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037EE6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 квартал 2018</w:t>
      </w:r>
      <w:r w:rsidR="006632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>за</w:t>
      </w:r>
      <w:r w:rsidR="00037EE6">
        <w:rPr>
          <w:rFonts w:ascii="Times New Roman" w:hAnsi="Times New Roman" w:cs="Times New Roman"/>
          <w:sz w:val="28"/>
          <w:szCs w:val="28"/>
        </w:rPr>
        <w:t xml:space="preserve"> 3 квартал 2018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37EE6">
        <w:rPr>
          <w:rFonts w:ascii="Times New Roman" w:hAnsi="Times New Roman" w:cs="Times New Roman"/>
          <w:sz w:val="28"/>
          <w:szCs w:val="28"/>
        </w:rPr>
        <w:t>1461</w:t>
      </w:r>
      <w:r w:rsidR="004A1636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037EE6">
        <w:rPr>
          <w:rFonts w:ascii="Times New Roman" w:hAnsi="Times New Roman" w:cs="Times New Roman"/>
          <w:sz w:val="28"/>
          <w:szCs w:val="28"/>
        </w:rPr>
        <w:t>894</w:t>
      </w:r>
      <w:r w:rsidR="001E6652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037EE6">
        <w:rPr>
          <w:rFonts w:ascii="Times New Roman" w:hAnsi="Times New Roman" w:cs="Times New Roman"/>
          <w:sz w:val="28"/>
          <w:szCs w:val="28"/>
        </w:rPr>
        <w:t>506 устных обращений, 61</w:t>
      </w:r>
      <w:r w:rsidR="004A1636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приема.</w:t>
      </w:r>
    </w:p>
    <w:p w:rsidR="001E6652" w:rsidRPr="004A1636" w:rsidRDefault="004A1636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390"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="00C87390" w:rsidRPr="00C87390">
        <w:rPr>
          <w:rStyle w:val="blk"/>
          <w:rFonts w:ascii="Times New Roman" w:hAnsi="Times New Roman" w:cs="Times New Roman"/>
          <w:sz w:val="28"/>
        </w:rPr>
        <w:t>2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мая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2006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59-ФЗ</w:t>
      </w:r>
      <w:r w:rsidR="00C87390"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обращений, поступивших в Министерство в</w:t>
      </w:r>
      <w:r w:rsidR="00037EE6">
        <w:rPr>
          <w:rFonts w:ascii="Times New Roman" w:hAnsi="Times New Roman" w:cs="Times New Roman"/>
          <w:sz w:val="28"/>
          <w:szCs w:val="28"/>
        </w:rPr>
        <w:t xml:space="preserve"> 3 </w:t>
      </w:r>
      <w:r w:rsidR="00505FD7">
        <w:rPr>
          <w:rFonts w:ascii="Times New Roman" w:hAnsi="Times New Roman" w:cs="Times New Roman"/>
          <w:sz w:val="28"/>
          <w:szCs w:val="28"/>
        </w:rPr>
        <w:t>квартале  2018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FD7">
        <w:rPr>
          <w:rFonts w:ascii="Times New Roman" w:hAnsi="Times New Roman" w:cs="Times New Roman"/>
          <w:sz w:val="28"/>
          <w:szCs w:val="28"/>
        </w:rPr>
        <w:t>561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Администрации Губернатора Забайкальского края;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FD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из Прокуратуры Забайкальского края;</w:t>
      </w:r>
    </w:p>
    <w:p w:rsidR="00495EBE" w:rsidRPr="00B86355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FD7">
        <w:rPr>
          <w:rFonts w:ascii="Times New Roman" w:hAnsi="Times New Roman" w:cs="Times New Roman"/>
          <w:sz w:val="28"/>
          <w:szCs w:val="28"/>
        </w:rPr>
        <w:t>8</w:t>
      </w:r>
      <w:r w:rsidR="006D7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505FD7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5FD7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505FD7">
        <w:rPr>
          <w:rFonts w:ascii="Times New Roman" w:hAnsi="Times New Roman" w:cs="Times New Roman"/>
          <w:sz w:val="28"/>
          <w:szCs w:val="28"/>
        </w:rPr>
        <w:t>Читинском районе – 114 (7,8</w:t>
      </w:r>
      <w:r w:rsidR="006D728A">
        <w:rPr>
          <w:rFonts w:ascii="Times New Roman" w:hAnsi="Times New Roman" w:cs="Times New Roman"/>
          <w:sz w:val="28"/>
          <w:szCs w:val="28"/>
        </w:rPr>
        <w:t xml:space="preserve">%), г. </w:t>
      </w:r>
      <w:proofErr w:type="spellStart"/>
      <w:r w:rsidR="006D728A">
        <w:rPr>
          <w:rFonts w:ascii="Times New Roman" w:hAnsi="Times New Roman" w:cs="Times New Roman"/>
          <w:sz w:val="28"/>
          <w:szCs w:val="28"/>
        </w:rPr>
        <w:t>Краснокаменск</w:t>
      </w:r>
      <w:r w:rsidR="00505FD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05F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5FD7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505FD7">
        <w:rPr>
          <w:rFonts w:ascii="Times New Roman" w:hAnsi="Times New Roman" w:cs="Times New Roman"/>
          <w:sz w:val="28"/>
          <w:szCs w:val="28"/>
        </w:rPr>
        <w:t xml:space="preserve"> районе – 41</w:t>
      </w:r>
      <w:r w:rsidR="006D728A">
        <w:rPr>
          <w:rFonts w:ascii="Times New Roman" w:hAnsi="Times New Roman" w:cs="Times New Roman"/>
          <w:sz w:val="28"/>
          <w:szCs w:val="28"/>
        </w:rPr>
        <w:t xml:space="preserve"> (</w:t>
      </w:r>
      <w:r w:rsidR="00505FD7">
        <w:rPr>
          <w:rFonts w:ascii="Times New Roman" w:hAnsi="Times New Roman" w:cs="Times New Roman"/>
          <w:sz w:val="28"/>
          <w:szCs w:val="28"/>
        </w:rPr>
        <w:t>2,8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505FD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5FD7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54670F">
        <w:rPr>
          <w:rFonts w:ascii="Times New Roman" w:hAnsi="Times New Roman" w:cs="Times New Roman"/>
          <w:sz w:val="28"/>
          <w:szCs w:val="28"/>
        </w:rPr>
        <w:t>– 92 (6,3</w:t>
      </w:r>
      <w:r w:rsidR="00375CF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D7">
        <w:rPr>
          <w:rFonts w:ascii="Times New Roman" w:hAnsi="Times New Roman" w:cs="Times New Roman"/>
          <w:sz w:val="28"/>
          <w:szCs w:val="28"/>
        </w:rPr>
        <w:t>– 26</w:t>
      </w:r>
      <w:r w:rsidR="0054670F">
        <w:rPr>
          <w:rFonts w:ascii="Times New Roman" w:hAnsi="Times New Roman" w:cs="Times New Roman"/>
          <w:sz w:val="28"/>
          <w:szCs w:val="28"/>
        </w:rPr>
        <w:t xml:space="preserve"> (1</w:t>
      </w:r>
      <w:r w:rsidR="00851DA7">
        <w:rPr>
          <w:rFonts w:ascii="Times New Roman" w:hAnsi="Times New Roman" w:cs="Times New Roman"/>
          <w:sz w:val="28"/>
          <w:szCs w:val="28"/>
        </w:rPr>
        <w:t>,</w:t>
      </w:r>
      <w:r w:rsidR="0054670F">
        <w:rPr>
          <w:rFonts w:ascii="Times New Roman" w:hAnsi="Times New Roman" w:cs="Times New Roman"/>
          <w:sz w:val="28"/>
          <w:szCs w:val="28"/>
        </w:rPr>
        <w:t>8</w:t>
      </w:r>
      <w:r w:rsidR="00450744">
        <w:rPr>
          <w:rFonts w:ascii="Times New Roman" w:hAnsi="Times New Roman" w:cs="Times New Roman"/>
          <w:sz w:val="28"/>
          <w:szCs w:val="28"/>
        </w:rPr>
        <w:t xml:space="preserve">%), </w:t>
      </w:r>
      <w:r w:rsidR="00D141A1">
        <w:rPr>
          <w:rFonts w:ascii="Times New Roman" w:hAnsi="Times New Roman" w:cs="Times New Roman"/>
          <w:sz w:val="28"/>
          <w:szCs w:val="28"/>
        </w:rPr>
        <w:t xml:space="preserve"> - </w:t>
      </w:r>
      <w:r w:rsidR="00375CFD">
        <w:rPr>
          <w:rFonts w:ascii="Times New Roman" w:hAnsi="Times New Roman" w:cs="Times New Roman"/>
          <w:sz w:val="28"/>
          <w:szCs w:val="28"/>
        </w:rPr>
        <w:t>и т.д.</w:t>
      </w:r>
      <w:r w:rsidR="00B7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141A1">
        <w:rPr>
          <w:rFonts w:ascii="Times New Roman" w:hAnsi="Times New Roman" w:cs="Times New Roman"/>
          <w:sz w:val="28"/>
          <w:szCs w:val="28"/>
        </w:rPr>
        <w:t xml:space="preserve">состоянию на 1 октября </w:t>
      </w:r>
      <w:r w:rsidR="00851DA7">
        <w:rPr>
          <w:rFonts w:ascii="Times New Roman" w:hAnsi="Times New Roman" w:cs="Times New Roman"/>
          <w:sz w:val="28"/>
          <w:szCs w:val="28"/>
        </w:rPr>
        <w:t xml:space="preserve"> 2018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</w:t>
      </w:r>
      <w:r w:rsidR="00D141A1">
        <w:rPr>
          <w:rFonts w:ascii="Times New Roman" w:hAnsi="Times New Roman" w:cs="Times New Roman"/>
          <w:sz w:val="28"/>
          <w:szCs w:val="28"/>
        </w:rPr>
        <w:t>яснено – 1307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D141A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поддержано – 1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D141A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поддержано – 0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41A1">
        <w:rPr>
          <w:rFonts w:ascii="Times New Roman" w:hAnsi="Times New Roman" w:cs="Times New Roman"/>
          <w:sz w:val="28"/>
          <w:szCs w:val="28"/>
        </w:rPr>
        <w:t xml:space="preserve"> находится на рассмотрении – 153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A32A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D141A1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D141A1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544</w:t>
            </w:r>
          </w:p>
        </w:tc>
      </w:tr>
      <w:tr w:rsidR="000C60B2" w:rsidRPr="00CA5D5F" w:rsidTr="00A32A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B67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90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D141A1" w:rsidP="0090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B1E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</w:p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D141A1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357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674A9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674A9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B1E3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674A9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</w:tbl>
    <w:p w:rsidR="00375CFD" w:rsidRPr="00375CFD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F00B03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9F65CD">
        <w:rPr>
          <w:rFonts w:ascii="Times New Roman" w:hAnsi="Times New Roman" w:cs="Times New Roman"/>
          <w:sz w:val="28"/>
          <w:szCs w:val="28"/>
        </w:rPr>
        <w:t xml:space="preserve"> </w:t>
      </w:r>
      <w:r w:rsidRPr="00F00B03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По состоянию на 0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="00674A9D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201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года в списке детей-сирот, детей, оставшихся без попечения родителей, подлежащ</w:t>
      </w:r>
      <w:r w:rsid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>их обеспечению жилыми помещения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ми </w:t>
      </w:r>
      <w:r w:rsidR="00674A9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на территории края, состоит </w:t>
      </w:r>
      <w:r w:rsidR="007E62F5">
        <w:rPr>
          <w:rFonts w:ascii="Times New Roman" w:hAnsi="Times New Roman" w:cs="Times New Roman"/>
          <w:color w:val="000000"/>
          <w:sz w:val="28"/>
          <w:szCs w:val="28"/>
        </w:rPr>
        <w:t>7939</w:t>
      </w:r>
      <w:r w:rsidR="00674A9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человек, из которых </w:t>
      </w:r>
      <w:r w:rsidR="007E62F5">
        <w:rPr>
          <w:rFonts w:ascii="Times New Roman" w:hAnsi="Times New Roman" w:cs="Times New Roman"/>
          <w:color w:val="000000"/>
          <w:sz w:val="28"/>
          <w:szCs w:val="28"/>
        </w:rPr>
        <w:t>6186</w:t>
      </w:r>
      <w:bookmarkStart w:id="0" w:name="_GoBack"/>
      <w:bookmarkEnd w:id="0"/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достигли возраста 18 лет и имеют право на обеспечение жильем.</w:t>
      </w:r>
    </w:p>
    <w:p w:rsidR="00B75E71" w:rsidRPr="00B75E71" w:rsidRDefault="00B75E71" w:rsidP="00B75E71">
      <w:pPr>
        <w:pStyle w:val="a6"/>
        <w:tabs>
          <w:tab w:val="left" w:pos="540"/>
        </w:tabs>
        <w:ind w:firstLine="567"/>
        <w:jc w:val="both"/>
        <w:rPr>
          <w:szCs w:val="28"/>
        </w:rPr>
      </w:pPr>
      <w:proofErr w:type="gramStart"/>
      <w:r>
        <w:rPr>
          <w:color w:val="363533"/>
          <w:szCs w:val="28"/>
        </w:rPr>
        <w:t>По вопросу оказания материальной помощи гражданам дается разъяснение</w:t>
      </w:r>
      <w:r w:rsidRPr="00B75E71">
        <w:rPr>
          <w:color w:val="363533"/>
          <w:szCs w:val="28"/>
        </w:rPr>
        <w:t xml:space="preserve">, </w:t>
      </w:r>
      <w:r w:rsidRPr="00B75E71">
        <w:rPr>
          <w:szCs w:val="28"/>
        </w:rPr>
        <w:t>что в соответствии с Законом Забайкальского края от 10 июня 2013 года № 827-ЗЗК «О социальной помощи в Забайкальском крае» малоимущим семьям, у которых по не зависящим от них причинам среднедушевой доход ниже величины прожиточного минимума, установленной в Забайкальском крае, оказывается государственная социальная помощь в виде денежных выплат в размере 1500 рублей один</w:t>
      </w:r>
      <w:proofErr w:type="gramEnd"/>
      <w:r w:rsidRPr="00B75E71">
        <w:rPr>
          <w:szCs w:val="28"/>
        </w:rPr>
        <w:t xml:space="preserve"> раз в год. Кроме того, члену малоимущей семьи, нуждающемуся по медицинским показаниям в обследовании, оперативном лечении, государственная социальная помощь оказывается в размере 2000 рублей не более одного раза в год.</w:t>
      </w:r>
    </w:p>
    <w:p w:rsidR="000C60B2" w:rsidRPr="000C60B2" w:rsidRDefault="00B75E71" w:rsidP="00B7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t xml:space="preserve">Для определения права на назначение государственной социальной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гражданам необходимо </w:t>
      </w:r>
      <w:r w:rsidRPr="00B75E71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E7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E71">
        <w:rPr>
          <w:rFonts w:ascii="Times New Roman" w:hAnsi="Times New Roman" w:cs="Times New Roman"/>
          <w:sz w:val="28"/>
          <w:szCs w:val="28"/>
        </w:rPr>
        <w:t xml:space="preserve"> </w:t>
      </w:r>
      <w:r w:rsidRPr="00B75E7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Pr="00B75E71">
        <w:rPr>
          <w:rFonts w:ascii="Times New Roman" w:hAnsi="Times New Roman" w:cs="Times New Roman"/>
          <w:sz w:val="28"/>
          <w:szCs w:val="28"/>
        </w:rPr>
        <w:t xml:space="preserve">«Краевой центр социальной защиты населения» </w:t>
      </w:r>
      <w:r w:rsidRPr="00B75E71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0C60B2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жительства, а для</w:t>
      </w:r>
      <w:r w:rsidR="000C60B2">
        <w:rPr>
          <w:rFonts w:ascii="Times New Roman" w:hAnsi="Times New Roman" w:cs="Times New Roman"/>
          <w:sz w:val="28"/>
          <w:szCs w:val="28"/>
        </w:rPr>
        <w:t xml:space="preserve"> получения консультации по вопросам трудоустройства и занятости населения – в отделы </w:t>
      </w:r>
      <w:r w:rsidR="000C60B2" w:rsidRPr="00B75E7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="000C60B2" w:rsidRPr="00B75E71">
        <w:rPr>
          <w:rFonts w:ascii="Times New Roman" w:hAnsi="Times New Roman" w:cs="Times New Roman"/>
          <w:sz w:val="28"/>
          <w:szCs w:val="28"/>
        </w:rPr>
        <w:t xml:space="preserve">«Краевой центр </w:t>
      </w:r>
      <w:r w:rsidR="000C60B2">
        <w:rPr>
          <w:rFonts w:ascii="Times New Roman" w:hAnsi="Times New Roman" w:cs="Times New Roman"/>
          <w:sz w:val="28"/>
          <w:szCs w:val="28"/>
        </w:rPr>
        <w:t>занятости</w:t>
      </w:r>
      <w:r w:rsidR="000C60B2" w:rsidRPr="00B75E71">
        <w:rPr>
          <w:rFonts w:ascii="Times New Roman" w:hAnsi="Times New Roman" w:cs="Times New Roman"/>
          <w:sz w:val="28"/>
          <w:szCs w:val="28"/>
        </w:rPr>
        <w:t xml:space="preserve"> населения» </w:t>
      </w:r>
      <w:r w:rsidR="000C60B2" w:rsidRPr="00B75E71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0C60B2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жительства. Адреса и телефоны указаны на сайте Министерства (</w:t>
      </w:r>
      <w:r w:rsidR="000C60B2" w:rsidRPr="000C60B2">
        <w:rPr>
          <w:rFonts w:ascii="Times New Roman" w:hAnsi="Times New Roman" w:cs="Times New Roman"/>
          <w:bCs/>
          <w:sz w:val="28"/>
          <w:szCs w:val="28"/>
        </w:rPr>
        <w:t>http://минсоц</w:t>
      </w:r>
      <w:proofErr w:type="gramStart"/>
      <w:r w:rsidR="000C60B2" w:rsidRPr="000C60B2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0C60B2" w:rsidRPr="000C60B2">
        <w:rPr>
          <w:rFonts w:ascii="Times New Roman" w:hAnsi="Times New Roman" w:cs="Times New Roman"/>
          <w:bCs/>
          <w:sz w:val="28"/>
          <w:szCs w:val="28"/>
        </w:rPr>
        <w:t>абайкальскийкрай.рф/</w:t>
      </w:r>
      <w:r w:rsidR="000C60B2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0C60B2" w:rsidRPr="000C60B2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37EE6"/>
    <w:rsid w:val="0008448C"/>
    <w:rsid w:val="000C60B2"/>
    <w:rsid w:val="001D3579"/>
    <w:rsid w:val="001E6652"/>
    <w:rsid w:val="001E77BF"/>
    <w:rsid w:val="001F3A63"/>
    <w:rsid w:val="002309DB"/>
    <w:rsid w:val="00315946"/>
    <w:rsid w:val="00375CFD"/>
    <w:rsid w:val="003F74F3"/>
    <w:rsid w:val="004444F7"/>
    <w:rsid w:val="00450744"/>
    <w:rsid w:val="00495EBE"/>
    <w:rsid w:val="004A1636"/>
    <w:rsid w:val="004B1E3A"/>
    <w:rsid w:val="00505FD7"/>
    <w:rsid w:val="0054670F"/>
    <w:rsid w:val="00651B8C"/>
    <w:rsid w:val="006632DA"/>
    <w:rsid w:val="00674A9D"/>
    <w:rsid w:val="006D728A"/>
    <w:rsid w:val="007E62F5"/>
    <w:rsid w:val="00851DA7"/>
    <w:rsid w:val="00904E44"/>
    <w:rsid w:val="009F65CD"/>
    <w:rsid w:val="00A51BDF"/>
    <w:rsid w:val="00A51D82"/>
    <w:rsid w:val="00B75E71"/>
    <w:rsid w:val="00B86355"/>
    <w:rsid w:val="00B91515"/>
    <w:rsid w:val="00C87390"/>
    <w:rsid w:val="00CA5D5F"/>
    <w:rsid w:val="00D141A1"/>
    <w:rsid w:val="00D86058"/>
    <w:rsid w:val="00DB6239"/>
    <w:rsid w:val="00F00B03"/>
    <w:rsid w:val="00F24402"/>
    <w:rsid w:val="00F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3A50-74BA-402A-9DDE-6DDF61D9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oo4</cp:lastModifiedBy>
  <cp:revision>8</cp:revision>
  <cp:lastPrinted>2018-10-04T03:41:00Z</cp:lastPrinted>
  <dcterms:created xsi:type="dcterms:W3CDTF">2018-10-04T01:51:00Z</dcterms:created>
  <dcterms:modified xsi:type="dcterms:W3CDTF">2018-10-04T05:40:00Z</dcterms:modified>
</cp:coreProperties>
</file>