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46" w:rsidRDefault="00C03446" w:rsidP="00C03446"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03446" w:rsidTr="00C03446">
        <w:trPr>
          <w:cantSplit/>
          <w:trHeight w:val="1701"/>
        </w:trPr>
        <w:tc>
          <w:tcPr>
            <w:tcW w:w="9570" w:type="dxa"/>
          </w:tcPr>
          <w:p w:rsidR="00C03446" w:rsidRDefault="00C03446">
            <w:pPr>
              <w:pStyle w:val="1"/>
              <w:spacing w:line="360" w:lineRule="auto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3B8D187" wp14:editId="244B0A5A">
                  <wp:extent cx="80010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446" w:rsidRDefault="00C03446">
            <w:pPr>
              <w:pStyle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</w:t>
            </w:r>
            <w:r w:rsidR="00A07C9A">
              <w:rPr>
                <w:b/>
                <w:sz w:val="32"/>
                <w:szCs w:val="32"/>
              </w:rPr>
              <w:t xml:space="preserve"> труда и </w:t>
            </w:r>
            <w:r>
              <w:rPr>
                <w:b/>
                <w:sz w:val="32"/>
                <w:szCs w:val="32"/>
              </w:rPr>
              <w:t xml:space="preserve"> социальной защиты </w:t>
            </w:r>
            <w:r w:rsidR="00ED5CA2">
              <w:rPr>
                <w:b/>
                <w:sz w:val="32"/>
                <w:szCs w:val="32"/>
              </w:rPr>
              <w:t>населения</w:t>
            </w:r>
          </w:p>
          <w:p w:rsidR="00C03446" w:rsidRDefault="00C03446">
            <w:pPr>
              <w:pStyle w:val="3"/>
              <w:spacing w:line="240" w:lineRule="auto"/>
              <w:rPr>
                <w:szCs w:val="32"/>
              </w:rPr>
            </w:pPr>
            <w:r>
              <w:rPr>
                <w:szCs w:val="32"/>
              </w:rPr>
              <w:t>Забайкальского края</w:t>
            </w:r>
          </w:p>
          <w:p w:rsidR="00C03446" w:rsidRDefault="00C03446">
            <w:pPr>
              <w:pStyle w:val="2"/>
              <w:rPr>
                <w:sz w:val="32"/>
                <w:szCs w:val="32"/>
              </w:rPr>
            </w:pPr>
          </w:p>
          <w:p w:rsidR="00C03446" w:rsidRDefault="00C03446">
            <w:pPr>
              <w:pStyle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</w:t>
            </w:r>
          </w:p>
          <w:p w:rsidR="00C03446" w:rsidRPr="00C03446" w:rsidRDefault="00C03446" w:rsidP="00C03446"/>
        </w:tc>
      </w:tr>
      <w:tr w:rsidR="00C03446" w:rsidTr="00C03446">
        <w:tc>
          <w:tcPr>
            <w:tcW w:w="9570" w:type="dxa"/>
            <w:hideMark/>
          </w:tcPr>
          <w:p w:rsidR="00C03446" w:rsidRDefault="0085052F" w:rsidP="0085052F">
            <w:pPr>
              <w:tabs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«18</w:t>
            </w:r>
            <w:r w:rsidR="00C03446">
              <w:rPr>
                <w:sz w:val="28"/>
              </w:rPr>
              <w:t>»</w:t>
            </w:r>
            <w:r w:rsidR="00ED5CCF">
              <w:rPr>
                <w:sz w:val="28"/>
              </w:rPr>
              <w:t xml:space="preserve"> </w:t>
            </w:r>
            <w:r w:rsidR="00C03446">
              <w:rPr>
                <w:sz w:val="28"/>
              </w:rPr>
              <w:t>_</w:t>
            </w:r>
            <w:r>
              <w:rPr>
                <w:sz w:val="28"/>
              </w:rPr>
              <w:t>января</w:t>
            </w:r>
            <w:r w:rsidR="00C03446">
              <w:rPr>
                <w:sz w:val="28"/>
              </w:rPr>
              <w:t xml:space="preserve"> 201</w:t>
            </w:r>
            <w:r w:rsidR="00ED5CCF">
              <w:rPr>
                <w:sz w:val="28"/>
              </w:rPr>
              <w:t>9</w:t>
            </w:r>
            <w:r w:rsidR="00C03446">
              <w:rPr>
                <w:sz w:val="28"/>
              </w:rPr>
              <w:t xml:space="preserve">г.                                                                      </w:t>
            </w:r>
            <w:r>
              <w:rPr>
                <w:sz w:val="28"/>
              </w:rPr>
              <w:t xml:space="preserve">        </w:t>
            </w:r>
            <w:r w:rsidR="00C03446">
              <w:rPr>
                <w:sz w:val="28"/>
              </w:rPr>
              <w:t>№__</w:t>
            </w:r>
            <w:r>
              <w:rPr>
                <w:sz w:val="28"/>
              </w:rPr>
              <w:t>120__</w:t>
            </w:r>
          </w:p>
        </w:tc>
      </w:tr>
      <w:tr w:rsidR="00C03446" w:rsidTr="00C03446">
        <w:trPr>
          <w:trHeight w:val="268"/>
        </w:trPr>
        <w:tc>
          <w:tcPr>
            <w:tcW w:w="9570" w:type="dxa"/>
          </w:tcPr>
          <w:p w:rsidR="00C03446" w:rsidRDefault="00C03446">
            <w:pPr>
              <w:jc w:val="center"/>
              <w:rPr>
                <w:sz w:val="32"/>
                <w:szCs w:val="32"/>
              </w:rPr>
            </w:pPr>
          </w:p>
          <w:p w:rsidR="00C03446" w:rsidRDefault="00C03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Чита</w:t>
            </w:r>
          </w:p>
          <w:p w:rsidR="00C03446" w:rsidRDefault="00C03446">
            <w:pPr>
              <w:rPr>
                <w:sz w:val="28"/>
              </w:rPr>
            </w:pPr>
          </w:p>
        </w:tc>
      </w:tr>
    </w:tbl>
    <w:p w:rsidR="006D2E6A" w:rsidRDefault="00ED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комиссии</w:t>
      </w:r>
    </w:p>
    <w:p w:rsidR="00ED5CA2" w:rsidRDefault="00ED5CA2" w:rsidP="00ED5CA2">
      <w:pPr>
        <w:pStyle w:val="Style6"/>
        <w:widowControl/>
        <w:jc w:val="both"/>
        <w:rPr>
          <w:rStyle w:val="FontStyle21"/>
        </w:rPr>
      </w:pPr>
      <w:r>
        <w:rPr>
          <w:rStyle w:val="FontStyle21"/>
        </w:rPr>
        <w:t>по соблюдению требований к служебному поведению</w:t>
      </w:r>
    </w:p>
    <w:p w:rsidR="00ED5CA2" w:rsidRDefault="00ED5CA2" w:rsidP="00ED5CA2">
      <w:pPr>
        <w:pStyle w:val="Style6"/>
        <w:widowControl/>
        <w:jc w:val="both"/>
        <w:rPr>
          <w:rStyle w:val="FontStyle21"/>
        </w:rPr>
      </w:pPr>
      <w:r>
        <w:rPr>
          <w:rStyle w:val="FontStyle21"/>
        </w:rPr>
        <w:t xml:space="preserve">государственных гражданских служащих  и </w:t>
      </w:r>
    </w:p>
    <w:p w:rsidR="00ED5CA2" w:rsidRDefault="00ED5CA2" w:rsidP="00ED5CA2">
      <w:pPr>
        <w:pStyle w:val="Style6"/>
        <w:widowControl/>
        <w:jc w:val="both"/>
        <w:rPr>
          <w:rStyle w:val="FontStyle21"/>
        </w:rPr>
      </w:pPr>
      <w:r>
        <w:rPr>
          <w:rStyle w:val="FontStyle21"/>
        </w:rPr>
        <w:t xml:space="preserve">урегулированию конфликта интересов Министерства  </w:t>
      </w:r>
    </w:p>
    <w:p w:rsidR="00C03446" w:rsidRDefault="00C03446">
      <w:pPr>
        <w:rPr>
          <w:b/>
          <w:sz w:val="28"/>
          <w:szCs w:val="28"/>
        </w:rPr>
      </w:pPr>
    </w:p>
    <w:p w:rsidR="00ED5CA2" w:rsidRDefault="00C03446" w:rsidP="00ED5CA2">
      <w:pPr>
        <w:pStyle w:val="Style6"/>
        <w:widowControl/>
        <w:tabs>
          <w:tab w:val="left" w:pos="709"/>
        </w:tabs>
        <w:jc w:val="both"/>
        <w:rPr>
          <w:rStyle w:val="FontStyle21"/>
          <w:b w:val="0"/>
        </w:rPr>
      </w:pPr>
      <w:r>
        <w:rPr>
          <w:sz w:val="28"/>
          <w:szCs w:val="28"/>
        </w:rPr>
        <w:t xml:space="preserve">         </w:t>
      </w:r>
      <w:r w:rsidR="00ED5CA2">
        <w:rPr>
          <w:rStyle w:val="FontStyle21"/>
          <w:b w:val="0"/>
        </w:rPr>
        <w:t xml:space="preserve"> </w:t>
      </w:r>
      <w:r w:rsidR="00ED5CA2" w:rsidRPr="00DC325B">
        <w:rPr>
          <w:rStyle w:val="FontStyle21"/>
          <w:b w:val="0"/>
        </w:rPr>
        <w:t xml:space="preserve">В соответствии со статьёй </w:t>
      </w:r>
      <w:r w:rsidR="00ED5CA2">
        <w:rPr>
          <w:rStyle w:val="FontStyle21"/>
          <w:b w:val="0"/>
        </w:rPr>
        <w:t xml:space="preserve"> </w:t>
      </w:r>
      <w:r w:rsidR="00ED5CA2" w:rsidRPr="00DC325B">
        <w:rPr>
          <w:rStyle w:val="FontStyle21"/>
          <w:b w:val="0"/>
        </w:rPr>
        <w:t>19 Федерального закона «</w:t>
      </w:r>
      <w:r w:rsidR="00ED5CA2">
        <w:rPr>
          <w:rStyle w:val="FontStyle21"/>
          <w:b w:val="0"/>
        </w:rPr>
        <w:t>О государственной гражданской службе Российской Федерации»,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постановлением Правит</w:t>
      </w:r>
      <w:r w:rsidR="005926DA">
        <w:rPr>
          <w:rStyle w:val="FontStyle21"/>
          <w:b w:val="0"/>
        </w:rPr>
        <w:t xml:space="preserve">ельства Забайкальского края от  </w:t>
      </w:r>
      <w:r w:rsidR="00ED5CA2">
        <w:rPr>
          <w:rStyle w:val="FontStyle21"/>
          <w:b w:val="0"/>
        </w:rPr>
        <w:t>21 сентября 2010 года № 366 «О комиссиях по соблюдению требований к служебному поведению государственных гражданских служащих Забайкальского края и урегу</w:t>
      </w:r>
      <w:r w:rsidR="005926DA">
        <w:rPr>
          <w:rStyle w:val="FontStyle21"/>
          <w:b w:val="0"/>
        </w:rPr>
        <w:t>лированию конфликта  интересов»,</w:t>
      </w:r>
    </w:p>
    <w:p w:rsidR="00C03446" w:rsidRDefault="00C03446" w:rsidP="00C03446">
      <w:pPr>
        <w:jc w:val="both"/>
        <w:rPr>
          <w:b/>
          <w:sz w:val="28"/>
          <w:szCs w:val="28"/>
        </w:rPr>
      </w:pPr>
      <w:r w:rsidRPr="00C03446">
        <w:rPr>
          <w:b/>
          <w:sz w:val="28"/>
          <w:szCs w:val="28"/>
        </w:rPr>
        <w:t>приказываю:</w:t>
      </w:r>
    </w:p>
    <w:p w:rsidR="00ED5CA2" w:rsidRPr="00ED5CA2" w:rsidRDefault="00C03446" w:rsidP="00ED5CA2">
      <w:pPr>
        <w:pStyle w:val="Style6"/>
        <w:widowControl/>
        <w:jc w:val="both"/>
        <w:rPr>
          <w:rStyle w:val="FontStyle21"/>
          <w:b w:val="0"/>
        </w:rPr>
      </w:pPr>
      <w:r w:rsidRPr="00C03446">
        <w:rPr>
          <w:sz w:val="28"/>
          <w:szCs w:val="28"/>
        </w:rPr>
        <w:t xml:space="preserve">         1</w:t>
      </w:r>
      <w:r w:rsidR="00ED5CA2">
        <w:rPr>
          <w:sz w:val="28"/>
          <w:szCs w:val="28"/>
        </w:rPr>
        <w:t xml:space="preserve">. Утвердить прилагаемый План работы комиссии </w:t>
      </w:r>
      <w:r w:rsidR="00ED5CA2" w:rsidRPr="00ED5CA2">
        <w:rPr>
          <w:rStyle w:val="FontStyle21"/>
          <w:b w:val="0"/>
        </w:rPr>
        <w:t>по соблюдению требований к служебному поведению</w:t>
      </w:r>
      <w:r w:rsidR="00ED5CA2">
        <w:rPr>
          <w:rStyle w:val="FontStyle21"/>
          <w:b w:val="0"/>
        </w:rPr>
        <w:t xml:space="preserve"> </w:t>
      </w:r>
      <w:r w:rsidR="00ED5CA2" w:rsidRPr="00ED5CA2">
        <w:rPr>
          <w:rStyle w:val="FontStyle21"/>
          <w:b w:val="0"/>
        </w:rPr>
        <w:t>госуда</w:t>
      </w:r>
      <w:r w:rsidR="00ED5CA2">
        <w:rPr>
          <w:rStyle w:val="FontStyle21"/>
          <w:b w:val="0"/>
        </w:rPr>
        <w:t>рственных гражданских служащих и урегулированию конфликта</w:t>
      </w:r>
      <w:r w:rsidR="005926DA">
        <w:rPr>
          <w:rStyle w:val="FontStyle21"/>
          <w:b w:val="0"/>
        </w:rPr>
        <w:t xml:space="preserve"> </w:t>
      </w:r>
      <w:r w:rsidR="00ED5CA2">
        <w:rPr>
          <w:rStyle w:val="FontStyle21"/>
          <w:b w:val="0"/>
        </w:rPr>
        <w:t>интересов</w:t>
      </w:r>
      <w:r w:rsidR="00ED5CA2" w:rsidRPr="00ED5CA2">
        <w:rPr>
          <w:rStyle w:val="FontStyle21"/>
          <w:b w:val="0"/>
        </w:rPr>
        <w:t xml:space="preserve"> Министерств</w:t>
      </w:r>
      <w:r w:rsidR="00ED5CA2">
        <w:rPr>
          <w:rStyle w:val="FontStyle21"/>
          <w:b w:val="0"/>
        </w:rPr>
        <w:t xml:space="preserve">а </w:t>
      </w:r>
      <w:r w:rsidR="00A07C9A">
        <w:rPr>
          <w:rStyle w:val="FontStyle21"/>
          <w:b w:val="0"/>
        </w:rPr>
        <w:t xml:space="preserve">труда и </w:t>
      </w:r>
      <w:r w:rsidR="00ED5CA2">
        <w:rPr>
          <w:rStyle w:val="FontStyle21"/>
          <w:b w:val="0"/>
        </w:rPr>
        <w:t xml:space="preserve">социальной защиты населения </w:t>
      </w:r>
      <w:r w:rsidR="00ED5CA2" w:rsidRPr="00ED5CA2">
        <w:rPr>
          <w:rStyle w:val="FontStyle21"/>
          <w:b w:val="0"/>
        </w:rPr>
        <w:t>Забайкальского края</w:t>
      </w:r>
      <w:r w:rsidR="00ED5CCF">
        <w:rPr>
          <w:rStyle w:val="FontStyle21"/>
          <w:b w:val="0"/>
        </w:rPr>
        <w:t xml:space="preserve"> (далее – Комиссия)</w:t>
      </w:r>
      <w:r w:rsidR="00ED5CA2">
        <w:rPr>
          <w:rStyle w:val="FontStyle21"/>
          <w:b w:val="0"/>
        </w:rPr>
        <w:t xml:space="preserve"> на 201</w:t>
      </w:r>
      <w:r w:rsidR="00ED5CCF">
        <w:rPr>
          <w:rStyle w:val="FontStyle21"/>
          <w:b w:val="0"/>
        </w:rPr>
        <w:t>9</w:t>
      </w:r>
      <w:r w:rsidR="00ED5CA2">
        <w:rPr>
          <w:rStyle w:val="FontStyle21"/>
          <w:b w:val="0"/>
        </w:rPr>
        <w:t xml:space="preserve"> год</w:t>
      </w:r>
      <w:r w:rsidR="005926DA">
        <w:rPr>
          <w:rStyle w:val="FontStyle21"/>
          <w:b w:val="0"/>
        </w:rPr>
        <w:t>.</w:t>
      </w:r>
    </w:p>
    <w:p w:rsidR="001A7AA1" w:rsidRDefault="001A7AA1" w:rsidP="001A7A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5CA2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</w:t>
      </w:r>
      <w:r w:rsidR="00ED5CA2">
        <w:rPr>
          <w:sz w:val="28"/>
          <w:szCs w:val="28"/>
        </w:rPr>
        <w:t>реализаци</w:t>
      </w:r>
      <w:r w:rsidR="005926DA">
        <w:rPr>
          <w:sz w:val="28"/>
          <w:szCs w:val="28"/>
        </w:rPr>
        <w:t>е</w:t>
      </w:r>
      <w:r w:rsidR="00ED5CA2">
        <w:rPr>
          <w:sz w:val="28"/>
          <w:szCs w:val="28"/>
        </w:rPr>
        <w:t xml:space="preserve">й Плана возложить на </w:t>
      </w:r>
      <w:r w:rsidR="00ED5CCF">
        <w:rPr>
          <w:sz w:val="28"/>
          <w:szCs w:val="28"/>
        </w:rPr>
        <w:t>Казаченко Е.О.</w:t>
      </w:r>
      <w:r w:rsidR="00ED5CA2">
        <w:rPr>
          <w:sz w:val="28"/>
          <w:szCs w:val="28"/>
        </w:rPr>
        <w:t xml:space="preserve"> –</w:t>
      </w:r>
      <w:r w:rsidR="00ED5CCF">
        <w:rPr>
          <w:sz w:val="28"/>
          <w:szCs w:val="28"/>
        </w:rPr>
        <w:t xml:space="preserve"> первого заместителя министра, председателя Комиссии.</w:t>
      </w:r>
    </w:p>
    <w:p w:rsidR="001A7AA1" w:rsidRDefault="001A7AA1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192F21" w:rsidRDefault="00192F21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ED5CCF" w:rsidRDefault="00ED5CCF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1A7AA1" w:rsidRDefault="001A7AA1" w:rsidP="001A7A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</w:t>
      </w:r>
      <w:r w:rsidR="00A07C9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A07C9A">
        <w:rPr>
          <w:sz w:val="28"/>
          <w:szCs w:val="28"/>
        </w:rPr>
        <w:t xml:space="preserve">        </w:t>
      </w:r>
      <w:r w:rsidR="00ED5CCF">
        <w:rPr>
          <w:sz w:val="28"/>
          <w:szCs w:val="28"/>
        </w:rPr>
        <w:t xml:space="preserve">  </w:t>
      </w:r>
      <w:r w:rsidR="00A07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07C9A">
        <w:rPr>
          <w:sz w:val="28"/>
          <w:szCs w:val="28"/>
        </w:rPr>
        <w:t>А.М. Федотов</w:t>
      </w:r>
    </w:p>
    <w:p w:rsidR="005926DA" w:rsidRDefault="005926DA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5926DA" w:rsidRDefault="005926DA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5926DA" w:rsidRDefault="005926DA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ED5CCF" w:rsidRDefault="00ED5CCF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5926DA" w:rsidRDefault="005926DA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5926DA" w:rsidRDefault="005926DA" w:rsidP="005926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«УТВЕРЖДЕН»</w:t>
      </w:r>
    </w:p>
    <w:p w:rsidR="005926DA" w:rsidRDefault="005926DA" w:rsidP="005926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</w:t>
      </w:r>
      <w:proofErr w:type="gramStart"/>
      <w:r>
        <w:rPr>
          <w:sz w:val="28"/>
          <w:szCs w:val="28"/>
        </w:rPr>
        <w:t>Министерства  от</w:t>
      </w:r>
      <w:proofErr w:type="gramEnd"/>
      <w:r>
        <w:rPr>
          <w:sz w:val="28"/>
          <w:szCs w:val="28"/>
        </w:rPr>
        <w:t xml:space="preserve"> </w:t>
      </w:r>
    </w:p>
    <w:p w:rsidR="005926DA" w:rsidRDefault="0085052F" w:rsidP="005926DA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18</w:t>
      </w:r>
      <w:r w:rsidR="005926DA">
        <w:rPr>
          <w:sz w:val="28"/>
          <w:szCs w:val="28"/>
        </w:rPr>
        <w:t>»</w:t>
      </w:r>
      <w:r>
        <w:rPr>
          <w:sz w:val="28"/>
          <w:szCs w:val="28"/>
        </w:rPr>
        <w:t xml:space="preserve">  января</w:t>
      </w:r>
      <w:proofErr w:type="gramEnd"/>
      <w:r>
        <w:rPr>
          <w:sz w:val="28"/>
          <w:szCs w:val="28"/>
        </w:rPr>
        <w:t xml:space="preserve"> </w:t>
      </w:r>
      <w:r w:rsidR="00FF6886">
        <w:rPr>
          <w:sz w:val="28"/>
          <w:szCs w:val="28"/>
        </w:rPr>
        <w:t>20</w:t>
      </w:r>
      <w:r>
        <w:rPr>
          <w:sz w:val="28"/>
          <w:szCs w:val="28"/>
        </w:rPr>
        <w:t xml:space="preserve">  19г.  № 120</w:t>
      </w:r>
    </w:p>
    <w:p w:rsidR="005926DA" w:rsidRDefault="005926DA" w:rsidP="005926DA">
      <w:pPr>
        <w:tabs>
          <w:tab w:val="left" w:pos="709"/>
        </w:tabs>
        <w:jc w:val="right"/>
        <w:rPr>
          <w:sz w:val="28"/>
          <w:szCs w:val="28"/>
        </w:rPr>
      </w:pPr>
    </w:p>
    <w:p w:rsidR="005926DA" w:rsidRDefault="005926DA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5926DA" w:rsidRPr="00FF6886" w:rsidRDefault="005926DA" w:rsidP="00FF6886">
      <w:pPr>
        <w:tabs>
          <w:tab w:val="left" w:pos="709"/>
        </w:tabs>
        <w:jc w:val="center"/>
        <w:rPr>
          <w:b/>
          <w:sz w:val="28"/>
          <w:szCs w:val="28"/>
        </w:rPr>
      </w:pPr>
      <w:r w:rsidRPr="00FF6886">
        <w:rPr>
          <w:b/>
          <w:sz w:val="28"/>
          <w:szCs w:val="28"/>
        </w:rPr>
        <w:t>ПЛАН</w:t>
      </w:r>
    </w:p>
    <w:p w:rsidR="00FF6886" w:rsidRPr="00FF6886" w:rsidRDefault="00FF6886" w:rsidP="00A07C9A">
      <w:pPr>
        <w:tabs>
          <w:tab w:val="left" w:pos="709"/>
        </w:tabs>
        <w:jc w:val="center"/>
        <w:rPr>
          <w:b/>
          <w:sz w:val="28"/>
          <w:szCs w:val="28"/>
        </w:rPr>
      </w:pPr>
      <w:r w:rsidRPr="00FF6886">
        <w:rPr>
          <w:b/>
          <w:sz w:val="28"/>
          <w:szCs w:val="28"/>
        </w:rPr>
        <w:t>работы Комиссии  по соблюдению требований к служебному поведению государственных</w:t>
      </w:r>
      <w:r w:rsidR="00A07C9A">
        <w:rPr>
          <w:b/>
          <w:sz w:val="28"/>
          <w:szCs w:val="28"/>
        </w:rPr>
        <w:t xml:space="preserve"> </w:t>
      </w:r>
      <w:r w:rsidRPr="00FF6886">
        <w:rPr>
          <w:b/>
          <w:sz w:val="28"/>
          <w:szCs w:val="28"/>
        </w:rPr>
        <w:t>гражданских служащих и урегулированию конфликта  интересов Министерства</w:t>
      </w:r>
    </w:p>
    <w:p w:rsidR="00FF6886" w:rsidRPr="00FF6886" w:rsidRDefault="00FF6886" w:rsidP="00FF6886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9"/>
        <w:gridCol w:w="4037"/>
        <w:gridCol w:w="2625"/>
        <w:gridCol w:w="2401"/>
      </w:tblGrid>
      <w:tr w:rsidR="00FF6886" w:rsidTr="00A07C9A">
        <w:tc>
          <w:tcPr>
            <w:tcW w:w="649" w:type="dxa"/>
          </w:tcPr>
          <w:p w:rsidR="00FF6886" w:rsidRPr="0011331A" w:rsidRDefault="00FF6886" w:rsidP="00FF6886">
            <w:pPr>
              <w:tabs>
                <w:tab w:val="left" w:pos="709"/>
              </w:tabs>
              <w:jc w:val="center"/>
            </w:pPr>
            <w:r w:rsidRPr="0011331A">
              <w:t>№ п/п</w:t>
            </w:r>
          </w:p>
        </w:tc>
        <w:tc>
          <w:tcPr>
            <w:tcW w:w="4037" w:type="dxa"/>
          </w:tcPr>
          <w:p w:rsidR="00FF6886" w:rsidRPr="0011331A" w:rsidRDefault="0011331A" w:rsidP="00FF6886">
            <w:pPr>
              <w:tabs>
                <w:tab w:val="left" w:pos="709"/>
              </w:tabs>
              <w:jc w:val="center"/>
            </w:pPr>
            <w:r w:rsidRPr="0011331A">
              <w:t>Наименование мероприятия</w:t>
            </w:r>
          </w:p>
        </w:tc>
        <w:tc>
          <w:tcPr>
            <w:tcW w:w="2625" w:type="dxa"/>
          </w:tcPr>
          <w:p w:rsidR="00FF6886" w:rsidRPr="0011331A" w:rsidRDefault="0011331A" w:rsidP="00FF6886">
            <w:pPr>
              <w:tabs>
                <w:tab w:val="left" w:pos="709"/>
              </w:tabs>
              <w:jc w:val="center"/>
            </w:pPr>
            <w:r w:rsidRPr="0011331A">
              <w:t>Срок исполнения мероприятия</w:t>
            </w:r>
          </w:p>
        </w:tc>
        <w:tc>
          <w:tcPr>
            <w:tcW w:w="2401" w:type="dxa"/>
          </w:tcPr>
          <w:p w:rsidR="0011331A" w:rsidRPr="0011331A" w:rsidRDefault="0011331A" w:rsidP="00FF6886">
            <w:pPr>
              <w:tabs>
                <w:tab w:val="left" w:pos="709"/>
              </w:tabs>
              <w:jc w:val="center"/>
            </w:pPr>
            <w:r w:rsidRPr="0011331A">
              <w:t xml:space="preserve">Исполнитель </w:t>
            </w:r>
          </w:p>
          <w:p w:rsidR="00FF6886" w:rsidRPr="0011331A" w:rsidRDefault="0011331A" w:rsidP="00FF6886">
            <w:pPr>
              <w:tabs>
                <w:tab w:val="left" w:pos="709"/>
              </w:tabs>
              <w:jc w:val="center"/>
            </w:pPr>
            <w:r w:rsidRPr="0011331A">
              <w:t>мероприятия</w:t>
            </w:r>
          </w:p>
        </w:tc>
      </w:tr>
      <w:tr w:rsidR="00FF6886" w:rsidTr="00A07C9A">
        <w:tc>
          <w:tcPr>
            <w:tcW w:w="649" w:type="dxa"/>
          </w:tcPr>
          <w:p w:rsidR="00FF6886" w:rsidRPr="00FF6886" w:rsidRDefault="0011331A" w:rsidP="00FF6886">
            <w:pPr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4037" w:type="dxa"/>
          </w:tcPr>
          <w:p w:rsidR="004041CC" w:rsidRDefault="004041CC" w:rsidP="00F87BF2">
            <w:pPr>
              <w:pStyle w:val="ConsPlusNormal"/>
              <w:jc w:val="both"/>
            </w:pPr>
            <w:r>
              <w:t>Рассмотрение материалов проверки,</w:t>
            </w:r>
            <w:r w:rsidR="00F87BF2">
              <w:t xml:space="preserve"> поступивших в комиссию,</w:t>
            </w:r>
            <w:r>
              <w:t xml:space="preserve"> свидетельствующих о представлении государственным служащим недостоверных или неполных сведений  о своих доходах, расходах и обязательствах имущественного характера, а также о доходах, расходах и обязательствах имущественного характера своих супруги (супруга) и несовершеннолетних детей</w:t>
            </w:r>
          </w:p>
          <w:p w:rsidR="00FF6886" w:rsidRPr="00FF6886" w:rsidRDefault="00FF6886" w:rsidP="004041CC">
            <w:pPr>
              <w:pStyle w:val="ConsPlusNormal"/>
              <w:ind w:firstLine="540"/>
              <w:jc w:val="both"/>
            </w:pPr>
          </w:p>
        </w:tc>
        <w:tc>
          <w:tcPr>
            <w:tcW w:w="2625" w:type="dxa"/>
          </w:tcPr>
          <w:p w:rsidR="00A07C9A" w:rsidRDefault="00A07C9A" w:rsidP="00F87BF2">
            <w:pPr>
              <w:tabs>
                <w:tab w:val="left" w:pos="709"/>
              </w:tabs>
              <w:jc w:val="center"/>
            </w:pPr>
          </w:p>
          <w:p w:rsidR="00F87BF2" w:rsidRPr="00FF6886" w:rsidRDefault="00A07C9A" w:rsidP="00F87BF2">
            <w:pPr>
              <w:tabs>
                <w:tab w:val="left" w:pos="709"/>
              </w:tabs>
              <w:jc w:val="center"/>
            </w:pPr>
            <w:r>
              <w:t>В течение срока действия плана, по мере поступления материалов проверки</w:t>
            </w:r>
          </w:p>
        </w:tc>
        <w:tc>
          <w:tcPr>
            <w:tcW w:w="2401" w:type="dxa"/>
          </w:tcPr>
          <w:p w:rsidR="00A07C9A" w:rsidRDefault="00A07C9A" w:rsidP="00FF6886">
            <w:pPr>
              <w:tabs>
                <w:tab w:val="left" w:pos="709"/>
              </w:tabs>
              <w:jc w:val="center"/>
            </w:pPr>
          </w:p>
          <w:p w:rsidR="00A07C9A" w:rsidRDefault="00A07C9A" w:rsidP="00FF6886">
            <w:pPr>
              <w:tabs>
                <w:tab w:val="left" w:pos="709"/>
              </w:tabs>
              <w:jc w:val="center"/>
            </w:pPr>
          </w:p>
          <w:p w:rsidR="00ED5CCF" w:rsidRDefault="00ED5CCF" w:rsidP="00FF6886">
            <w:pPr>
              <w:tabs>
                <w:tab w:val="left" w:pos="709"/>
              </w:tabs>
              <w:jc w:val="center"/>
            </w:pPr>
            <w:r>
              <w:t>Казаченко Е.О.</w:t>
            </w:r>
          </w:p>
          <w:p w:rsidR="004041CC" w:rsidRPr="00FF6886" w:rsidRDefault="004041CC" w:rsidP="00FF6886">
            <w:pPr>
              <w:tabs>
                <w:tab w:val="left" w:pos="709"/>
              </w:tabs>
              <w:jc w:val="center"/>
            </w:pPr>
            <w:r>
              <w:t>Волостных Н.В.</w:t>
            </w:r>
          </w:p>
        </w:tc>
      </w:tr>
      <w:tr w:rsidR="00FF6886" w:rsidTr="00A07C9A">
        <w:tc>
          <w:tcPr>
            <w:tcW w:w="649" w:type="dxa"/>
          </w:tcPr>
          <w:p w:rsidR="00FF6886" w:rsidRDefault="0011331A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37" w:type="dxa"/>
          </w:tcPr>
          <w:p w:rsidR="00F87BF2" w:rsidRDefault="00F87BF2" w:rsidP="00F87BF2">
            <w:pPr>
              <w:pStyle w:val="ConsPlusNormal"/>
              <w:jc w:val="both"/>
            </w:pPr>
            <w:r>
              <w:t>Рассмотрение материалов проверки, поступивших в комиссию, о несоблюдении государственным служащим требований к служебному поведению и (или) требований об урегулировании конфликта интересов;</w:t>
            </w:r>
          </w:p>
          <w:p w:rsidR="00FF6886" w:rsidRDefault="00FF6886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FF6886" w:rsidRDefault="00A07C9A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t>В течение срока действия плана, по мере поступления материалов проверки</w:t>
            </w:r>
            <w:r w:rsidR="00F87BF2">
              <w:t>.</w:t>
            </w:r>
          </w:p>
        </w:tc>
        <w:tc>
          <w:tcPr>
            <w:tcW w:w="2401" w:type="dxa"/>
          </w:tcPr>
          <w:p w:rsidR="00A07C9A" w:rsidRDefault="00A07C9A" w:rsidP="001728CF">
            <w:pPr>
              <w:tabs>
                <w:tab w:val="left" w:pos="709"/>
              </w:tabs>
              <w:jc w:val="center"/>
            </w:pPr>
          </w:p>
          <w:p w:rsidR="00A07C9A" w:rsidRDefault="00A07C9A" w:rsidP="001728CF">
            <w:pPr>
              <w:tabs>
                <w:tab w:val="left" w:pos="709"/>
              </w:tabs>
              <w:jc w:val="center"/>
            </w:pPr>
          </w:p>
          <w:p w:rsidR="001728CF" w:rsidRDefault="00ED5CCF" w:rsidP="001728CF">
            <w:pPr>
              <w:tabs>
                <w:tab w:val="left" w:pos="709"/>
              </w:tabs>
              <w:jc w:val="center"/>
            </w:pPr>
            <w:r>
              <w:t>Казаченко Е.О.</w:t>
            </w:r>
          </w:p>
          <w:p w:rsidR="00FF6886" w:rsidRDefault="001728CF" w:rsidP="001728C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t>Волостных Н.В.</w:t>
            </w:r>
          </w:p>
        </w:tc>
      </w:tr>
      <w:tr w:rsidR="00FF6886" w:rsidTr="00A07C9A">
        <w:tc>
          <w:tcPr>
            <w:tcW w:w="649" w:type="dxa"/>
          </w:tcPr>
          <w:p w:rsidR="00FF6886" w:rsidRDefault="0011331A" w:rsidP="0011331A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4037" w:type="dxa"/>
          </w:tcPr>
          <w:p w:rsidR="00FF6886" w:rsidRDefault="0011331A" w:rsidP="0011331A">
            <w:pPr>
              <w:tabs>
                <w:tab w:val="left" w:pos="709"/>
              </w:tabs>
            </w:pPr>
            <w:r>
              <w:t xml:space="preserve">Внесение изменений в </w:t>
            </w:r>
            <w:proofErr w:type="gramStart"/>
            <w:r>
              <w:t>Перечень  должностей</w:t>
            </w:r>
            <w:proofErr w:type="gramEnd"/>
            <w:r>
              <w:t xml:space="preserve"> государственной гражданской службы, при назначении на которые граждане и при замещении которых гражданские служащие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супруги(супруга) и несовершеннолетних детей.</w:t>
            </w:r>
          </w:p>
          <w:p w:rsidR="00DB5008" w:rsidRDefault="00DB5008" w:rsidP="0011331A">
            <w:pPr>
              <w:tabs>
                <w:tab w:val="left" w:pos="709"/>
              </w:tabs>
            </w:pPr>
          </w:p>
          <w:p w:rsidR="00DB5008" w:rsidRDefault="00DB5008" w:rsidP="0011331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A07C9A" w:rsidRDefault="00A07C9A" w:rsidP="0011331A">
            <w:pPr>
              <w:tabs>
                <w:tab w:val="left" w:pos="709"/>
              </w:tabs>
              <w:jc w:val="center"/>
            </w:pPr>
          </w:p>
          <w:p w:rsidR="00A07C9A" w:rsidRDefault="00A07C9A" w:rsidP="0011331A">
            <w:pPr>
              <w:tabs>
                <w:tab w:val="left" w:pos="709"/>
              </w:tabs>
              <w:jc w:val="center"/>
            </w:pPr>
          </w:p>
          <w:p w:rsidR="00FF6886" w:rsidRPr="0011331A" w:rsidRDefault="00F87BF2" w:rsidP="0011331A">
            <w:pPr>
              <w:tabs>
                <w:tab w:val="left" w:pos="709"/>
              </w:tabs>
              <w:jc w:val="center"/>
            </w:pPr>
            <w:r>
              <w:t>п</w:t>
            </w:r>
            <w:r w:rsidR="0011331A" w:rsidRPr="0011331A">
              <w:t>о мере необходимости</w:t>
            </w:r>
          </w:p>
        </w:tc>
        <w:tc>
          <w:tcPr>
            <w:tcW w:w="2401" w:type="dxa"/>
          </w:tcPr>
          <w:p w:rsidR="00A07C9A" w:rsidRDefault="00A07C9A" w:rsidP="00FF6886">
            <w:pPr>
              <w:tabs>
                <w:tab w:val="left" w:pos="709"/>
              </w:tabs>
              <w:jc w:val="center"/>
            </w:pPr>
          </w:p>
          <w:p w:rsidR="00A07C9A" w:rsidRDefault="00A07C9A" w:rsidP="00FF6886">
            <w:pPr>
              <w:tabs>
                <w:tab w:val="left" w:pos="709"/>
              </w:tabs>
              <w:jc w:val="center"/>
            </w:pPr>
          </w:p>
          <w:p w:rsidR="00FF6886" w:rsidRPr="0011331A" w:rsidRDefault="00ED5CCF" w:rsidP="00FF6886">
            <w:pPr>
              <w:tabs>
                <w:tab w:val="left" w:pos="709"/>
              </w:tabs>
              <w:jc w:val="center"/>
            </w:pPr>
            <w:r>
              <w:t>Казаченко Е.О.</w:t>
            </w:r>
          </w:p>
          <w:p w:rsidR="0011331A" w:rsidRPr="0011331A" w:rsidRDefault="0011331A" w:rsidP="00FF6886">
            <w:pPr>
              <w:tabs>
                <w:tab w:val="left" w:pos="709"/>
              </w:tabs>
              <w:jc w:val="center"/>
            </w:pPr>
            <w:r w:rsidRPr="0011331A">
              <w:t>Волостных Н.В.</w:t>
            </w:r>
          </w:p>
        </w:tc>
      </w:tr>
      <w:tr w:rsidR="00FF6886" w:rsidTr="00A07C9A">
        <w:tc>
          <w:tcPr>
            <w:tcW w:w="649" w:type="dxa"/>
          </w:tcPr>
          <w:p w:rsidR="00FF6886" w:rsidRDefault="00F87BF2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37" w:type="dxa"/>
          </w:tcPr>
          <w:p w:rsidR="00FF6886" w:rsidRPr="001728CF" w:rsidRDefault="00F87BF2" w:rsidP="001728CF">
            <w:pPr>
              <w:pStyle w:val="ConsPlusNormal"/>
              <w:jc w:val="both"/>
            </w:pPr>
            <w:r>
              <w:t>Рассмотрение обращения</w:t>
            </w:r>
            <w:r w:rsidR="004041CC">
              <w:t xml:space="preserve"> </w:t>
            </w:r>
            <w:proofErr w:type="spellStart"/>
            <w:r w:rsidR="004041CC">
              <w:t>гражда</w:t>
            </w:r>
            <w:r w:rsidR="00DB5008">
              <w:t>-</w:t>
            </w:r>
            <w:r w:rsidR="004041CC">
              <w:t>нина</w:t>
            </w:r>
            <w:proofErr w:type="spellEnd"/>
            <w:r w:rsidR="004041CC">
              <w:t>, замещавшего в органе власти должность государственной службы, включенную в перечень должностей, утвержденный правовым актом органа власти,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      </w:r>
            <w:r>
              <w:t>ностные (служебные) обязанности.</w:t>
            </w:r>
          </w:p>
        </w:tc>
        <w:tc>
          <w:tcPr>
            <w:tcW w:w="2625" w:type="dxa"/>
          </w:tcPr>
          <w:p w:rsidR="00DB5008" w:rsidRDefault="00DB5008" w:rsidP="00DB5008">
            <w:pPr>
              <w:tabs>
                <w:tab w:val="left" w:pos="709"/>
              </w:tabs>
              <w:jc w:val="center"/>
            </w:pPr>
          </w:p>
          <w:p w:rsidR="00DB5008" w:rsidRDefault="00DB5008" w:rsidP="00DB5008">
            <w:pPr>
              <w:tabs>
                <w:tab w:val="left" w:pos="709"/>
              </w:tabs>
              <w:jc w:val="center"/>
            </w:pPr>
          </w:p>
          <w:p w:rsidR="00FF6886" w:rsidRDefault="00A07C9A" w:rsidP="00DB500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t xml:space="preserve">В течение срока действия плана, по мере поступления </w:t>
            </w:r>
            <w:r w:rsidR="00DB5008">
              <w:t>обращений</w:t>
            </w:r>
          </w:p>
        </w:tc>
        <w:tc>
          <w:tcPr>
            <w:tcW w:w="2401" w:type="dxa"/>
          </w:tcPr>
          <w:p w:rsidR="00A07C9A" w:rsidRDefault="00A07C9A" w:rsidP="001728CF">
            <w:pPr>
              <w:tabs>
                <w:tab w:val="left" w:pos="709"/>
              </w:tabs>
              <w:jc w:val="center"/>
            </w:pPr>
          </w:p>
          <w:p w:rsidR="00A07C9A" w:rsidRDefault="00A07C9A" w:rsidP="001728CF">
            <w:pPr>
              <w:tabs>
                <w:tab w:val="left" w:pos="709"/>
              </w:tabs>
              <w:jc w:val="center"/>
            </w:pPr>
          </w:p>
          <w:p w:rsidR="001728CF" w:rsidRPr="0011331A" w:rsidRDefault="00ED5CCF" w:rsidP="001728CF">
            <w:pPr>
              <w:tabs>
                <w:tab w:val="left" w:pos="709"/>
              </w:tabs>
              <w:jc w:val="center"/>
            </w:pPr>
            <w:r>
              <w:t>Казаченко Е.О.</w:t>
            </w:r>
          </w:p>
          <w:p w:rsidR="00FF6886" w:rsidRDefault="001728CF" w:rsidP="001728C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1331A">
              <w:t>Волостных Н.В.</w:t>
            </w:r>
          </w:p>
        </w:tc>
      </w:tr>
      <w:tr w:rsidR="00FF6886" w:rsidTr="00A07C9A">
        <w:tc>
          <w:tcPr>
            <w:tcW w:w="649" w:type="dxa"/>
          </w:tcPr>
          <w:p w:rsidR="00FF6886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37" w:type="dxa"/>
          </w:tcPr>
          <w:p w:rsidR="00F87BF2" w:rsidRDefault="001728CF" w:rsidP="001728CF">
            <w:pPr>
              <w:pStyle w:val="ConsPlusNormal"/>
              <w:jc w:val="both"/>
            </w:pPr>
            <w:r>
              <w:t xml:space="preserve">Рассмотрение </w:t>
            </w:r>
            <w:r w:rsidR="00DB5008">
              <w:t>заявлений</w:t>
            </w:r>
            <w:r w:rsidR="00F87BF2">
              <w:t xml:space="preserve">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FF6886" w:rsidRDefault="00FF6886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A07C9A" w:rsidRDefault="00A07C9A" w:rsidP="001728CF">
            <w:pPr>
              <w:tabs>
                <w:tab w:val="left" w:pos="709"/>
              </w:tabs>
              <w:jc w:val="center"/>
            </w:pPr>
          </w:p>
          <w:p w:rsidR="00FF6886" w:rsidRDefault="00A07C9A" w:rsidP="00DB500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t xml:space="preserve">В течение срока действия плана, по мере поступления </w:t>
            </w:r>
            <w:r w:rsidR="00DB5008">
              <w:t>заявлений</w:t>
            </w:r>
          </w:p>
        </w:tc>
        <w:tc>
          <w:tcPr>
            <w:tcW w:w="2401" w:type="dxa"/>
          </w:tcPr>
          <w:p w:rsidR="00A07C9A" w:rsidRDefault="00A07C9A" w:rsidP="001728CF">
            <w:pPr>
              <w:tabs>
                <w:tab w:val="left" w:pos="709"/>
              </w:tabs>
              <w:jc w:val="center"/>
            </w:pPr>
          </w:p>
          <w:p w:rsidR="00A07C9A" w:rsidRDefault="00A07C9A" w:rsidP="001728CF">
            <w:pPr>
              <w:tabs>
                <w:tab w:val="left" w:pos="709"/>
              </w:tabs>
              <w:jc w:val="center"/>
            </w:pPr>
          </w:p>
          <w:p w:rsidR="001728CF" w:rsidRPr="0011331A" w:rsidRDefault="00ED5CCF" w:rsidP="001728CF">
            <w:pPr>
              <w:tabs>
                <w:tab w:val="left" w:pos="709"/>
              </w:tabs>
              <w:jc w:val="center"/>
            </w:pPr>
            <w:r>
              <w:t>Казаченко Е.О.</w:t>
            </w:r>
          </w:p>
          <w:p w:rsidR="00FF6886" w:rsidRDefault="001728CF" w:rsidP="001728C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1331A">
              <w:t>Волостных Н.В.</w:t>
            </w:r>
          </w:p>
        </w:tc>
      </w:tr>
      <w:tr w:rsidR="00FF6886" w:rsidTr="00A07C9A">
        <w:trPr>
          <w:trHeight w:val="699"/>
        </w:trPr>
        <w:tc>
          <w:tcPr>
            <w:tcW w:w="649" w:type="dxa"/>
          </w:tcPr>
          <w:p w:rsidR="00FF6886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728CF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</w:tcPr>
          <w:p w:rsidR="00ED5CCF" w:rsidRDefault="00CB08D1" w:rsidP="00CB08D1">
            <w:pPr>
              <w:pStyle w:val="ConsPlusNormal"/>
              <w:jc w:val="both"/>
            </w:pPr>
            <w:r>
              <w:t>Рассмотрение</w:t>
            </w:r>
            <w:r w:rsidR="001728CF">
              <w:t xml:space="preserve"> </w:t>
            </w:r>
            <w:r w:rsidR="00F87BF2">
              <w:t>поступивше</w:t>
            </w:r>
            <w:r>
              <w:t>го</w:t>
            </w:r>
            <w:r w:rsidR="00F87BF2">
              <w:t xml:space="preserve"> в соответствии с </w:t>
            </w:r>
            <w:hyperlink r:id="rId5" w:history="1">
              <w:r w:rsidR="00F87BF2" w:rsidRPr="001728CF">
                <w:rPr>
                  <w:color w:val="000000" w:themeColor="text1"/>
                </w:rPr>
                <w:t>частью 4 статьи 12</w:t>
              </w:r>
            </w:hyperlink>
            <w:r w:rsidR="00F87BF2" w:rsidRPr="001728CF">
              <w:rPr>
                <w:color w:val="000000" w:themeColor="text1"/>
              </w:rPr>
              <w:t xml:space="preserve"> </w:t>
            </w:r>
            <w:r w:rsidR="00F87BF2">
              <w:t xml:space="preserve">Федерального закона от 25 декабря 2008 года N 273-ФЗ "О противодействии коррупции" и </w:t>
            </w:r>
            <w:hyperlink r:id="rId6" w:history="1">
              <w:r w:rsidR="00F87BF2" w:rsidRPr="001728CF">
                <w:rPr>
                  <w:color w:val="000000" w:themeColor="text1"/>
                </w:rPr>
                <w:t>статьей 64.1</w:t>
              </w:r>
            </w:hyperlink>
            <w:r w:rsidR="00F87BF2">
              <w:t xml:space="preserve"> Трудового кодекса Российской Федерации в </w:t>
            </w:r>
            <w:r>
              <w:t>Министерство</w:t>
            </w:r>
            <w:r w:rsidR="00F87BF2">
              <w:t xml:space="preserve"> уведомлени</w:t>
            </w:r>
            <w:r>
              <w:t>я</w:t>
            </w:r>
            <w:r w:rsidR="00F87BF2">
              <w:t xml:space="preserve"> коммерческой или некоммерческой организации о заключении с гражданином, замещавшим должность государственной службы в </w:t>
            </w:r>
            <w:r>
              <w:t>Министерстве</w:t>
            </w:r>
            <w:r w:rsidR="00F87BF2">
      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      </w:r>
            <w:r>
              <w:t>Министерстве</w:t>
            </w:r>
            <w:r w:rsidR="00F87BF2">
              <w:t>, при условии, что указанному гражданину комиссией ранее было отказано во вступлении в трудовые и гражданско-правовые</w:t>
            </w:r>
          </w:p>
          <w:p w:rsidR="00FF6886" w:rsidRPr="00CB08D1" w:rsidRDefault="00F87BF2" w:rsidP="00CB08D1">
            <w:pPr>
              <w:pStyle w:val="ConsPlusNormal"/>
              <w:jc w:val="both"/>
            </w:pPr>
            <w:r>
              <w:lastRenderedPageBreak/>
              <w:t xml:space="preserve">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      </w:r>
          </w:p>
        </w:tc>
        <w:tc>
          <w:tcPr>
            <w:tcW w:w="2625" w:type="dxa"/>
          </w:tcPr>
          <w:p w:rsidR="00A07C9A" w:rsidRDefault="00A07C9A" w:rsidP="001728CF">
            <w:pPr>
              <w:tabs>
                <w:tab w:val="left" w:pos="709"/>
              </w:tabs>
              <w:jc w:val="center"/>
            </w:pPr>
          </w:p>
          <w:p w:rsidR="00A07C9A" w:rsidRDefault="00A07C9A" w:rsidP="001728CF">
            <w:pPr>
              <w:tabs>
                <w:tab w:val="left" w:pos="709"/>
              </w:tabs>
              <w:jc w:val="center"/>
            </w:pPr>
          </w:p>
          <w:p w:rsidR="00FF6886" w:rsidRDefault="00A07C9A" w:rsidP="00DB500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t xml:space="preserve">В течение срока действия плана, по мере поступления </w:t>
            </w:r>
            <w:r w:rsidR="00DB5008">
              <w:t>уведомлений</w:t>
            </w:r>
          </w:p>
        </w:tc>
        <w:tc>
          <w:tcPr>
            <w:tcW w:w="2401" w:type="dxa"/>
          </w:tcPr>
          <w:p w:rsidR="00A07C9A" w:rsidRDefault="00A07C9A" w:rsidP="001728CF">
            <w:pPr>
              <w:tabs>
                <w:tab w:val="left" w:pos="709"/>
              </w:tabs>
              <w:jc w:val="center"/>
            </w:pPr>
          </w:p>
          <w:p w:rsidR="00A07C9A" w:rsidRDefault="00A07C9A" w:rsidP="001728CF">
            <w:pPr>
              <w:tabs>
                <w:tab w:val="left" w:pos="709"/>
              </w:tabs>
              <w:jc w:val="center"/>
            </w:pPr>
          </w:p>
          <w:p w:rsidR="001728CF" w:rsidRPr="0011331A" w:rsidRDefault="00ED5CCF" w:rsidP="001728CF">
            <w:pPr>
              <w:tabs>
                <w:tab w:val="left" w:pos="709"/>
              </w:tabs>
              <w:jc w:val="center"/>
            </w:pPr>
            <w:r>
              <w:t>Казаченко Е.О.</w:t>
            </w:r>
          </w:p>
          <w:p w:rsidR="00FF6886" w:rsidRDefault="001728CF" w:rsidP="001728C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1331A">
              <w:t>Волостных Н.В.</w:t>
            </w:r>
          </w:p>
        </w:tc>
      </w:tr>
      <w:tr w:rsidR="00FF6886" w:rsidTr="00A07C9A">
        <w:tc>
          <w:tcPr>
            <w:tcW w:w="649" w:type="dxa"/>
          </w:tcPr>
          <w:p w:rsidR="00DB5008" w:rsidRDefault="00DB5008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DB5008" w:rsidRDefault="00DB5008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FF6886" w:rsidRDefault="001728CF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37" w:type="dxa"/>
          </w:tcPr>
          <w:p w:rsidR="00DB5008" w:rsidRDefault="00DB5008" w:rsidP="00F87BF2">
            <w:pPr>
              <w:tabs>
                <w:tab w:val="left" w:pos="709"/>
              </w:tabs>
              <w:jc w:val="center"/>
            </w:pPr>
          </w:p>
          <w:p w:rsidR="00FF6886" w:rsidRDefault="00F87BF2" w:rsidP="00F87BF2">
            <w:pPr>
              <w:tabs>
                <w:tab w:val="left" w:pos="709"/>
              </w:tabs>
              <w:jc w:val="center"/>
            </w:pPr>
            <w:r w:rsidRPr="00F87BF2">
              <w:t>Иные заявления и материалы, поступившие в комиссию, требующие рассмотрения  в соответствии с Постановлением Правительства Забайкальского крася от21.09.2010г. № 366</w:t>
            </w:r>
          </w:p>
          <w:p w:rsidR="00DB5008" w:rsidRPr="00F87BF2" w:rsidRDefault="00DB5008" w:rsidP="00F87BF2">
            <w:pPr>
              <w:tabs>
                <w:tab w:val="left" w:pos="709"/>
              </w:tabs>
              <w:jc w:val="center"/>
            </w:pPr>
          </w:p>
        </w:tc>
        <w:tc>
          <w:tcPr>
            <w:tcW w:w="2625" w:type="dxa"/>
          </w:tcPr>
          <w:p w:rsidR="00DB5008" w:rsidRDefault="00DB5008" w:rsidP="001728CF">
            <w:pPr>
              <w:tabs>
                <w:tab w:val="left" w:pos="709"/>
              </w:tabs>
              <w:jc w:val="center"/>
            </w:pPr>
          </w:p>
          <w:p w:rsidR="00FF6886" w:rsidRDefault="00DB5008" w:rsidP="00DB500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t>В течение срока действия плана, по мере поступления материалов и заявлений</w:t>
            </w:r>
          </w:p>
        </w:tc>
        <w:tc>
          <w:tcPr>
            <w:tcW w:w="2401" w:type="dxa"/>
          </w:tcPr>
          <w:p w:rsidR="00DB5008" w:rsidRDefault="00DB5008" w:rsidP="001728CF">
            <w:pPr>
              <w:tabs>
                <w:tab w:val="left" w:pos="709"/>
              </w:tabs>
              <w:jc w:val="center"/>
            </w:pPr>
          </w:p>
          <w:p w:rsidR="001728CF" w:rsidRPr="0011331A" w:rsidRDefault="00ED5CCF" w:rsidP="001728CF">
            <w:pPr>
              <w:tabs>
                <w:tab w:val="left" w:pos="709"/>
              </w:tabs>
              <w:jc w:val="center"/>
            </w:pPr>
            <w:r>
              <w:t>Казаченко Е.О.</w:t>
            </w:r>
          </w:p>
          <w:p w:rsidR="00FF6886" w:rsidRDefault="001728CF" w:rsidP="001728C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1331A">
              <w:t>Волостных Н.В.</w:t>
            </w:r>
          </w:p>
        </w:tc>
      </w:tr>
      <w:tr w:rsidR="00DB5008" w:rsidTr="00A07C9A">
        <w:tc>
          <w:tcPr>
            <w:tcW w:w="649" w:type="dxa"/>
          </w:tcPr>
          <w:p w:rsidR="00DB5008" w:rsidRDefault="00DB5008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DB5008" w:rsidRDefault="00DB5008" w:rsidP="00FF6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7" w:type="dxa"/>
          </w:tcPr>
          <w:p w:rsidR="00DB5008" w:rsidRDefault="00DB5008" w:rsidP="00DB5008">
            <w:pPr>
              <w:tabs>
                <w:tab w:val="left" w:pos="709"/>
              </w:tabs>
              <w:jc w:val="center"/>
            </w:pPr>
            <w:r>
              <w:t>Рассмотрение вопросов  о ходе реализации антикоррупционной политики в государственном органе, мероприятий ведомственных планов по противодействию коррупции</w:t>
            </w:r>
          </w:p>
          <w:p w:rsidR="00DB5008" w:rsidRDefault="00DB5008" w:rsidP="00DB5008">
            <w:pPr>
              <w:tabs>
                <w:tab w:val="left" w:pos="709"/>
              </w:tabs>
              <w:jc w:val="center"/>
            </w:pPr>
          </w:p>
        </w:tc>
        <w:tc>
          <w:tcPr>
            <w:tcW w:w="2625" w:type="dxa"/>
          </w:tcPr>
          <w:p w:rsidR="00DB5008" w:rsidRDefault="00DB5008" w:rsidP="001728CF">
            <w:pPr>
              <w:tabs>
                <w:tab w:val="left" w:pos="709"/>
              </w:tabs>
              <w:jc w:val="center"/>
            </w:pPr>
          </w:p>
          <w:p w:rsidR="00DB5008" w:rsidRDefault="00DB5008" w:rsidP="001728CF">
            <w:pPr>
              <w:tabs>
                <w:tab w:val="left" w:pos="709"/>
              </w:tabs>
              <w:jc w:val="center"/>
            </w:pPr>
            <w:r>
              <w:t>По итогам</w:t>
            </w:r>
          </w:p>
          <w:p w:rsidR="00DB5008" w:rsidRDefault="00DB5008" w:rsidP="001728CF">
            <w:pPr>
              <w:tabs>
                <w:tab w:val="left" w:pos="709"/>
              </w:tabs>
              <w:jc w:val="center"/>
            </w:pPr>
            <w:r>
              <w:t xml:space="preserve"> Полугодий</w:t>
            </w:r>
          </w:p>
          <w:p w:rsidR="00DB5008" w:rsidRDefault="00DB5008" w:rsidP="001728CF">
            <w:pPr>
              <w:tabs>
                <w:tab w:val="left" w:pos="709"/>
              </w:tabs>
              <w:jc w:val="center"/>
            </w:pPr>
            <w:r>
              <w:t xml:space="preserve">(до 25.06.2018, </w:t>
            </w:r>
          </w:p>
          <w:p w:rsidR="00DB5008" w:rsidRDefault="00DB5008" w:rsidP="001728CF">
            <w:pPr>
              <w:tabs>
                <w:tab w:val="left" w:pos="709"/>
              </w:tabs>
              <w:jc w:val="center"/>
            </w:pPr>
            <w:r>
              <w:t>до 25.12.2018)</w:t>
            </w:r>
          </w:p>
        </w:tc>
        <w:tc>
          <w:tcPr>
            <w:tcW w:w="2401" w:type="dxa"/>
          </w:tcPr>
          <w:p w:rsidR="00DB5008" w:rsidRDefault="00DB5008" w:rsidP="001728CF">
            <w:pPr>
              <w:tabs>
                <w:tab w:val="left" w:pos="709"/>
              </w:tabs>
              <w:jc w:val="center"/>
            </w:pPr>
          </w:p>
          <w:p w:rsidR="00DB5008" w:rsidRPr="0011331A" w:rsidRDefault="00ED5CCF" w:rsidP="00DB5008">
            <w:pPr>
              <w:tabs>
                <w:tab w:val="left" w:pos="709"/>
              </w:tabs>
              <w:jc w:val="center"/>
            </w:pPr>
            <w:r>
              <w:t>Казаченко Е.О.</w:t>
            </w:r>
          </w:p>
          <w:p w:rsidR="00DB5008" w:rsidRDefault="00DB5008" w:rsidP="00DB5008">
            <w:pPr>
              <w:tabs>
                <w:tab w:val="left" w:pos="709"/>
              </w:tabs>
              <w:jc w:val="center"/>
            </w:pPr>
            <w:r w:rsidRPr="0011331A">
              <w:t>Волостных Н.В.</w:t>
            </w:r>
          </w:p>
        </w:tc>
      </w:tr>
    </w:tbl>
    <w:p w:rsidR="005926DA" w:rsidRDefault="005926DA" w:rsidP="00FF6886">
      <w:pPr>
        <w:tabs>
          <w:tab w:val="left" w:pos="709"/>
        </w:tabs>
        <w:jc w:val="center"/>
        <w:rPr>
          <w:sz w:val="28"/>
          <w:szCs w:val="28"/>
        </w:rPr>
      </w:pPr>
    </w:p>
    <w:p w:rsidR="005926DA" w:rsidRDefault="005926DA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5926DA" w:rsidRDefault="005926DA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5926DA" w:rsidRDefault="005926DA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5926DA" w:rsidRDefault="005926DA" w:rsidP="001A7AA1">
      <w:pPr>
        <w:tabs>
          <w:tab w:val="left" w:pos="709"/>
        </w:tabs>
        <w:jc w:val="both"/>
        <w:rPr>
          <w:sz w:val="28"/>
          <w:szCs w:val="28"/>
        </w:rPr>
      </w:pPr>
    </w:p>
    <w:p w:rsidR="005926DA" w:rsidRDefault="005926DA" w:rsidP="001A7AA1">
      <w:pPr>
        <w:tabs>
          <w:tab w:val="left" w:pos="709"/>
        </w:tabs>
        <w:jc w:val="both"/>
        <w:rPr>
          <w:sz w:val="28"/>
          <w:szCs w:val="28"/>
        </w:rPr>
      </w:pPr>
    </w:p>
    <w:sectPr w:rsidR="005926DA" w:rsidSect="00A07C9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D4"/>
    <w:rsid w:val="00045C29"/>
    <w:rsid w:val="00054270"/>
    <w:rsid w:val="000601E1"/>
    <w:rsid w:val="0006450D"/>
    <w:rsid w:val="00091054"/>
    <w:rsid w:val="000B6744"/>
    <w:rsid w:val="000C756D"/>
    <w:rsid w:val="000D26AA"/>
    <w:rsid w:val="000F4067"/>
    <w:rsid w:val="0010402A"/>
    <w:rsid w:val="00111873"/>
    <w:rsid w:val="0011331A"/>
    <w:rsid w:val="00114438"/>
    <w:rsid w:val="00127F91"/>
    <w:rsid w:val="00131F6B"/>
    <w:rsid w:val="00133AC5"/>
    <w:rsid w:val="00141A94"/>
    <w:rsid w:val="001576FA"/>
    <w:rsid w:val="00161889"/>
    <w:rsid w:val="001728CF"/>
    <w:rsid w:val="0017315E"/>
    <w:rsid w:val="00192F21"/>
    <w:rsid w:val="00194336"/>
    <w:rsid w:val="00197219"/>
    <w:rsid w:val="001A24A8"/>
    <w:rsid w:val="001A7AA1"/>
    <w:rsid w:val="001B4CB9"/>
    <w:rsid w:val="001C22D4"/>
    <w:rsid w:val="001D4613"/>
    <w:rsid w:val="00205A9D"/>
    <w:rsid w:val="00226F9D"/>
    <w:rsid w:val="0024419C"/>
    <w:rsid w:val="00251FA5"/>
    <w:rsid w:val="00275E41"/>
    <w:rsid w:val="00287B2D"/>
    <w:rsid w:val="002A30A3"/>
    <w:rsid w:val="002A59BA"/>
    <w:rsid w:val="002C2E0E"/>
    <w:rsid w:val="002E34C4"/>
    <w:rsid w:val="002E7427"/>
    <w:rsid w:val="002F1F4E"/>
    <w:rsid w:val="00302E9C"/>
    <w:rsid w:val="003032F4"/>
    <w:rsid w:val="003110BE"/>
    <w:rsid w:val="003219AC"/>
    <w:rsid w:val="003249EF"/>
    <w:rsid w:val="0033524F"/>
    <w:rsid w:val="00362BC0"/>
    <w:rsid w:val="003849DD"/>
    <w:rsid w:val="003878B1"/>
    <w:rsid w:val="003A4FDC"/>
    <w:rsid w:val="003C27BD"/>
    <w:rsid w:val="003F21F0"/>
    <w:rsid w:val="004041CC"/>
    <w:rsid w:val="0041122F"/>
    <w:rsid w:val="00411EEF"/>
    <w:rsid w:val="00422C83"/>
    <w:rsid w:val="004230E0"/>
    <w:rsid w:val="004267E6"/>
    <w:rsid w:val="00456256"/>
    <w:rsid w:val="00463F9E"/>
    <w:rsid w:val="004A0BB0"/>
    <w:rsid w:val="004A0ED3"/>
    <w:rsid w:val="004A5F0F"/>
    <w:rsid w:val="004A78C8"/>
    <w:rsid w:val="004B08E2"/>
    <w:rsid w:val="004C41EE"/>
    <w:rsid w:val="004D4338"/>
    <w:rsid w:val="004D4F40"/>
    <w:rsid w:val="004E0966"/>
    <w:rsid w:val="00501DE6"/>
    <w:rsid w:val="0051199E"/>
    <w:rsid w:val="0051343F"/>
    <w:rsid w:val="00516A2F"/>
    <w:rsid w:val="00525B7D"/>
    <w:rsid w:val="00534D15"/>
    <w:rsid w:val="00542CDE"/>
    <w:rsid w:val="00550105"/>
    <w:rsid w:val="00556850"/>
    <w:rsid w:val="0056251C"/>
    <w:rsid w:val="00566C47"/>
    <w:rsid w:val="00576E04"/>
    <w:rsid w:val="005926DA"/>
    <w:rsid w:val="00593435"/>
    <w:rsid w:val="005A26D4"/>
    <w:rsid w:val="005A7F4A"/>
    <w:rsid w:val="005B639F"/>
    <w:rsid w:val="005C2B0E"/>
    <w:rsid w:val="005D6587"/>
    <w:rsid w:val="005F19ED"/>
    <w:rsid w:val="00613843"/>
    <w:rsid w:val="006160A4"/>
    <w:rsid w:val="00636086"/>
    <w:rsid w:val="00643B4B"/>
    <w:rsid w:val="0066115A"/>
    <w:rsid w:val="0066631D"/>
    <w:rsid w:val="00677C9F"/>
    <w:rsid w:val="0069135C"/>
    <w:rsid w:val="0069515E"/>
    <w:rsid w:val="006D2E6A"/>
    <w:rsid w:val="0071676D"/>
    <w:rsid w:val="00716EF6"/>
    <w:rsid w:val="00720DDB"/>
    <w:rsid w:val="00730AE4"/>
    <w:rsid w:val="007316C9"/>
    <w:rsid w:val="00753EAB"/>
    <w:rsid w:val="00773E16"/>
    <w:rsid w:val="007D22FC"/>
    <w:rsid w:val="007D2D3A"/>
    <w:rsid w:val="007D47E5"/>
    <w:rsid w:val="0080392A"/>
    <w:rsid w:val="008135ED"/>
    <w:rsid w:val="00815092"/>
    <w:rsid w:val="00831E60"/>
    <w:rsid w:val="00840A1F"/>
    <w:rsid w:val="0085052F"/>
    <w:rsid w:val="00852C0A"/>
    <w:rsid w:val="00871714"/>
    <w:rsid w:val="0087454A"/>
    <w:rsid w:val="008768F2"/>
    <w:rsid w:val="008B07CE"/>
    <w:rsid w:val="008D7395"/>
    <w:rsid w:val="008E1E83"/>
    <w:rsid w:val="008E1EC5"/>
    <w:rsid w:val="008F0E20"/>
    <w:rsid w:val="009040CC"/>
    <w:rsid w:val="0092759F"/>
    <w:rsid w:val="00952D9B"/>
    <w:rsid w:val="00954942"/>
    <w:rsid w:val="009753D6"/>
    <w:rsid w:val="00976891"/>
    <w:rsid w:val="00976DF6"/>
    <w:rsid w:val="00977A94"/>
    <w:rsid w:val="00986E4D"/>
    <w:rsid w:val="009D0EE7"/>
    <w:rsid w:val="00A02419"/>
    <w:rsid w:val="00A0383D"/>
    <w:rsid w:val="00A06F34"/>
    <w:rsid w:val="00A07C9A"/>
    <w:rsid w:val="00A117A9"/>
    <w:rsid w:val="00A131AC"/>
    <w:rsid w:val="00A171F4"/>
    <w:rsid w:val="00A245A6"/>
    <w:rsid w:val="00A47D18"/>
    <w:rsid w:val="00A5467C"/>
    <w:rsid w:val="00A95017"/>
    <w:rsid w:val="00AA0DB5"/>
    <w:rsid w:val="00AA3715"/>
    <w:rsid w:val="00AC38FB"/>
    <w:rsid w:val="00AC7921"/>
    <w:rsid w:val="00AD6CA3"/>
    <w:rsid w:val="00AE5FEF"/>
    <w:rsid w:val="00AF1618"/>
    <w:rsid w:val="00B02268"/>
    <w:rsid w:val="00B26692"/>
    <w:rsid w:val="00B33982"/>
    <w:rsid w:val="00B46F69"/>
    <w:rsid w:val="00B47FF6"/>
    <w:rsid w:val="00B52A1B"/>
    <w:rsid w:val="00B76E62"/>
    <w:rsid w:val="00B80A27"/>
    <w:rsid w:val="00B85C38"/>
    <w:rsid w:val="00B913CD"/>
    <w:rsid w:val="00B92C86"/>
    <w:rsid w:val="00B931AA"/>
    <w:rsid w:val="00BB420C"/>
    <w:rsid w:val="00BF3D35"/>
    <w:rsid w:val="00C006F3"/>
    <w:rsid w:val="00C03446"/>
    <w:rsid w:val="00C0360D"/>
    <w:rsid w:val="00C06283"/>
    <w:rsid w:val="00C07F54"/>
    <w:rsid w:val="00C13384"/>
    <w:rsid w:val="00C15770"/>
    <w:rsid w:val="00C44605"/>
    <w:rsid w:val="00C64A9B"/>
    <w:rsid w:val="00C80422"/>
    <w:rsid w:val="00C839FB"/>
    <w:rsid w:val="00C91E7D"/>
    <w:rsid w:val="00CA2003"/>
    <w:rsid w:val="00CB08D1"/>
    <w:rsid w:val="00CB20EE"/>
    <w:rsid w:val="00CB7242"/>
    <w:rsid w:val="00CD661B"/>
    <w:rsid w:val="00CD7D77"/>
    <w:rsid w:val="00D031FF"/>
    <w:rsid w:val="00D264D6"/>
    <w:rsid w:val="00D35DA1"/>
    <w:rsid w:val="00D554FF"/>
    <w:rsid w:val="00D578E6"/>
    <w:rsid w:val="00D9024F"/>
    <w:rsid w:val="00D9489C"/>
    <w:rsid w:val="00DB5008"/>
    <w:rsid w:val="00DB6709"/>
    <w:rsid w:val="00DE3F3E"/>
    <w:rsid w:val="00E117C8"/>
    <w:rsid w:val="00E137DD"/>
    <w:rsid w:val="00E15D93"/>
    <w:rsid w:val="00E2055C"/>
    <w:rsid w:val="00E236DB"/>
    <w:rsid w:val="00E239B8"/>
    <w:rsid w:val="00E24B3E"/>
    <w:rsid w:val="00E533B1"/>
    <w:rsid w:val="00E64C8E"/>
    <w:rsid w:val="00E65F9A"/>
    <w:rsid w:val="00E726E6"/>
    <w:rsid w:val="00E75951"/>
    <w:rsid w:val="00E77C42"/>
    <w:rsid w:val="00E804A6"/>
    <w:rsid w:val="00E83B48"/>
    <w:rsid w:val="00EC32AB"/>
    <w:rsid w:val="00ED5CA2"/>
    <w:rsid w:val="00ED5CCF"/>
    <w:rsid w:val="00EE50BF"/>
    <w:rsid w:val="00EE7B1E"/>
    <w:rsid w:val="00EF61A8"/>
    <w:rsid w:val="00EF739F"/>
    <w:rsid w:val="00F050FB"/>
    <w:rsid w:val="00F2723D"/>
    <w:rsid w:val="00F544D8"/>
    <w:rsid w:val="00F57C1C"/>
    <w:rsid w:val="00F66448"/>
    <w:rsid w:val="00F87BF2"/>
    <w:rsid w:val="00F90E06"/>
    <w:rsid w:val="00F9249E"/>
    <w:rsid w:val="00FA234B"/>
    <w:rsid w:val="00FD0342"/>
    <w:rsid w:val="00FF02B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67957-6C39-4B7B-9776-FB222654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44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nhideWhenUsed/>
    <w:qFormat/>
    <w:rsid w:val="00C0344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C03446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44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344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03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03446"/>
    <w:pPr>
      <w:jc w:val="both"/>
    </w:pPr>
    <w:rPr>
      <w:sz w:val="28"/>
      <w:szCs w:val="48"/>
    </w:rPr>
  </w:style>
  <w:style w:type="character" w:customStyle="1" w:styleId="a4">
    <w:name w:val="Основной текст Знак"/>
    <w:basedOn w:val="a0"/>
    <w:link w:val="a3"/>
    <w:semiHidden/>
    <w:rsid w:val="00C03446"/>
    <w:rPr>
      <w:rFonts w:ascii="Times New Roman" w:eastAsia="Times New Roman" w:hAnsi="Times New Roman" w:cs="Times New Roman"/>
      <w:sz w:val="2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ED5CA2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ED5CA2"/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FF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4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B4679069647114FA42A76A1C81C3E21F307B753B211CB41C044651731ADDB6BB154DC737ETC6CH" TargetMode="External"/><Relationship Id="rId5" Type="http://schemas.openxmlformats.org/officeDocument/2006/relationships/hyperlink" Target="consultantplus://offline/ref=F7BB4679069647114FA42A76A1C81C3E21F20FB753B211CB41C044651731ADDB6BB154DET767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2</cp:revision>
  <cp:lastPrinted>2019-01-18T00:33:00Z</cp:lastPrinted>
  <dcterms:created xsi:type="dcterms:W3CDTF">2019-08-02T02:55:00Z</dcterms:created>
  <dcterms:modified xsi:type="dcterms:W3CDTF">2019-08-02T02:55:00Z</dcterms:modified>
</cp:coreProperties>
</file>