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0" w:rsidRDefault="008F5910">
      <w:pPr>
        <w:pStyle w:val="ConsPlusTitlePage"/>
      </w:pPr>
      <w:r>
        <w:br/>
      </w:r>
    </w:p>
    <w:p w:rsidR="008F5910" w:rsidRDefault="008F5910">
      <w:pPr>
        <w:pStyle w:val="ConsPlusNormal"/>
        <w:jc w:val="both"/>
        <w:outlineLvl w:val="0"/>
      </w:pPr>
    </w:p>
    <w:p w:rsidR="008F5910" w:rsidRDefault="008F5910">
      <w:pPr>
        <w:pStyle w:val="ConsPlusTitle"/>
        <w:jc w:val="center"/>
        <w:outlineLvl w:val="0"/>
      </w:pPr>
      <w:r>
        <w:t>ПРАВИТЕЛЬСТВО ЗАБАЙКАЛЬСКОГО КРАЯ</w:t>
      </w:r>
    </w:p>
    <w:p w:rsidR="008F5910" w:rsidRDefault="008F5910">
      <w:pPr>
        <w:pStyle w:val="ConsPlusTitle"/>
        <w:jc w:val="center"/>
      </w:pPr>
    </w:p>
    <w:p w:rsidR="008F5910" w:rsidRDefault="008F5910">
      <w:pPr>
        <w:pStyle w:val="ConsPlusTitle"/>
        <w:jc w:val="center"/>
      </w:pPr>
      <w:r>
        <w:t>ПОСТАНОВЛЕНИЕ</w:t>
      </w:r>
    </w:p>
    <w:p w:rsidR="008F5910" w:rsidRDefault="008F5910">
      <w:pPr>
        <w:pStyle w:val="ConsPlusTitle"/>
        <w:jc w:val="center"/>
      </w:pPr>
      <w:r>
        <w:t>от 17 декабря 2013 г. N 526</w:t>
      </w:r>
    </w:p>
    <w:p w:rsidR="008F5910" w:rsidRDefault="008F5910">
      <w:pPr>
        <w:pStyle w:val="ConsPlusTitle"/>
        <w:jc w:val="center"/>
      </w:pPr>
    </w:p>
    <w:p w:rsidR="008F5910" w:rsidRDefault="008F5910">
      <w:pPr>
        <w:pStyle w:val="ConsPlusTitle"/>
        <w:jc w:val="center"/>
      </w:pPr>
      <w:r>
        <w:t>О ДОЛЖНОСТЯХ ГОСУДАРСТВЕННОЙ ГРАЖДАНСКОЙ СЛУЖБЫ</w:t>
      </w:r>
    </w:p>
    <w:p w:rsidR="008F5910" w:rsidRDefault="008F5910">
      <w:pPr>
        <w:pStyle w:val="ConsPlusTitle"/>
        <w:jc w:val="center"/>
      </w:pPr>
      <w:r>
        <w:t>ЗАБАЙКАЛЬСКОГО КРАЯ, ЗАМЕЩЕНИЕ КОТОРЫХ ВЛЕЧЕТ ЗА СОБОЙ</w:t>
      </w:r>
    </w:p>
    <w:p w:rsidR="008F5910" w:rsidRDefault="008F5910">
      <w:pPr>
        <w:pStyle w:val="ConsPlusTitle"/>
        <w:jc w:val="center"/>
      </w:pPr>
      <w:r>
        <w:t>ОБЯЗАННОСТЬ ПРЕДСТАВЛЯТЬ СВЕДЕНИЯ О ДОХОДАХ, О РАСХОДАХ,</w:t>
      </w:r>
    </w:p>
    <w:p w:rsidR="008F5910" w:rsidRDefault="008F591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F5910" w:rsidRDefault="008F59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9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4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28.04.2015 </w:t>
            </w:r>
            <w:hyperlink r:id="rId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13.10.2015 </w:t>
            </w:r>
            <w:hyperlink r:id="rId6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года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указы Президента Российской Федерации от 18 мая 2009 года </w:t>
      </w:r>
      <w:hyperlink r:id="rId11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2 апреля 2013 года </w:t>
      </w:r>
      <w:hyperlink r:id="rId12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в целях противодействия коррупции Правительство Забайкальского края постановляет:</w:t>
      </w:r>
    </w:p>
    <w:p w:rsidR="008F5910" w:rsidRDefault="008F5910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28.04.2015 N 192)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ind w:firstLine="540"/>
        <w:jc w:val="both"/>
      </w:pPr>
      <w:bookmarkStart w:id="0" w:name="P18"/>
      <w:bookmarkEnd w:id="0"/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характера.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28.04.2015 N 192.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3. Установить, что государственные гражданские служащие Забайкальского края, замещающие должности государственной гражданской службы Забайкальского края, включенные в перечни должностей, утвержденные в соответствии с </w:t>
      </w:r>
      <w:hyperlink w:anchor="P1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1" w:history="1">
        <w:r>
          <w:rPr>
            <w:color w:val="0000FF"/>
          </w:rPr>
          <w:t>4</w:t>
        </w:r>
      </w:hyperlink>
      <w:r>
        <w:t xml:space="preserve"> настоящего постановления, представляют представителю нанимателя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</w:p>
    <w:p w:rsidR="008F5910" w:rsidRDefault="008F5910">
      <w:pPr>
        <w:pStyle w:val="ConsPlusNormal"/>
        <w:spacing w:before="220"/>
        <w:ind w:firstLine="540"/>
        <w:jc w:val="both"/>
      </w:pPr>
      <w:bookmarkStart w:id="1" w:name="P21"/>
      <w:bookmarkEnd w:id="1"/>
      <w:r>
        <w:t>4. Руководителям органов государственной власти Забайкальского края и государственных органов Забайкальского края:</w:t>
      </w:r>
    </w:p>
    <w:p w:rsidR="008F5910" w:rsidRDefault="008F5910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1) утвердить в соответствии с </w:t>
      </w:r>
      <w:hyperlink w:anchor="P50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120" w:history="1">
        <w:r>
          <w:rPr>
            <w:color w:val="0000FF"/>
          </w:rPr>
          <w:t>2</w:t>
        </w:r>
      </w:hyperlink>
      <w:r>
        <w:t xml:space="preserve"> перечня должностей, утвержденного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постановления, перечни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края, при замещении которых государственные гражданские служащие Забайкальского края обязаны представлять сведения о своих доходах, о расходах, об имуществе и обязательствах имущественного характера, а также сведения о доходах, </w:t>
      </w:r>
      <w:r>
        <w:lastRenderedPageBreak/>
        <w:t>о расходах, об имуществе и обязательствах имущественного характера своих супруги (супруга) и несовершеннолетних детей;</w:t>
      </w:r>
    </w:p>
    <w:p w:rsidR="008F5910" w:rsidRDefault="008F591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28.04.2015 N 192)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2) ознакомить заинтересованных государственных гражданских служащих Забайкальского края с перечнями, предусмотренными </w:t>
      </w:r>
      <w:hyperlink w:anchor="P22" w:history="1">
        <w:r>
          <w:rPr>
            <w:color w:val="0000FF"/>
          </w:rPr>
          <w:t>подпунктом 1</w:t>
        </w:r>
      </w:hyperlink>
      <w:r>
        <w:t xml:space="preserve"> настоящего пункта;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3) обеспечить размещение на официальных сайтах соответствующих органов государственной власти Забайкальского края и государственных органов Забайкальского края в информационно-телекоммуникационной сети "Интернет" перечней, предусмотренных </w:t>
      </w:r>
      <w:hyperlink w:anchor="P22" w:history="1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августа 2009 года N 309 "О должностях государственной гражданской службы Забайкальского края, при назначении на которые граждане и при замещении которых государственные гражданские служащие Забайкальского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(супруги) и несовершеннолетних детей.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right"/>
      </w:pPr>
      <w:r>
        <w:t>Губернатор</w:t>
      </w:r>
    </w:p>
    <w:p w:rsidR="008F5910" w:rsidRDefault="008F5910">
      <w:pPr>
        <w:pStyle w:val="ConsPlusNormal"/>
        <w:jc w:val="right"/>
      </w:pPr>
      <w:r>
        <w:t>Забайкальского края</w:t>
      </w:r>
    </w:p>
    <w:p w:rsidR="008F5910" w:rsidRDefault="008F5910">
      <w:pPr>
        <w:pStyle w:val="ConsPlusNormal"/>
        <w:jc w:val="right"/>
      </w:pPr>
      <w:r>
        <w:t>К.К.ИЛЬКОВСКИЙ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right"/>
        <w:outlineLvl w:val="0"/>
      </w:pPr>
      <w:r>
        <w:t>Утвержден</w:t>
      </w:r>
    </w:p>
    <w:p w:rsidR="008F5910" w:rsidRDefault="008F5910">
      <w:pPr>
        <w:pStyle w:val="ConsPlusNormal"/>
        <w:jc w:val="right"/>
      </w:pPr>
      <w:r>
        <w:t>постановлением</w:t>
      </w:r>
    </w:p>
    <w:p w:rsidR="008F5910" w:rsidRDefault="008F5910">
      <w:pPr>
        <w:pStyle w:val="ConsPlusNormal"/>
        <w:jc w:val="right"/>
      </w:pPr>
      <w:r>
        <w:t>Правительства Забайкальского края</w:t>
      </w:r>
    </w:p>
    <w:p w:rsidR="008F5910" w:rsidRDefault="008F5910">
      <w:pPr>
        <w:pStyle w:val="ConsPlusNormal"/>
        <w:jc w:val="right"/>
      </w:pPr>
      <w:r>
        <w:t>от 17 декабря 2013 г. N 526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center"/>
      </w:pPr>
      <w:bookmarkStart w:id="3" w:name="P41"/>
      <w:bookmarkEnd w:id="3"/>
      <w:r>
        <w:t>ПЕРЕЧЕНЬ</w:t>
      </w:r>
    </w:p>
    <w:p w:rsidR="008F5910" w:rsidRDefault="008F5910">
      <w:pPr>
        <w:pStyle w:val="ConsPlusNormal"/>
        <w:jc w:val="center"/>
      </w:pPr>
      <w:r>
        <w:t>ДОЛЖНОСТЕЙ ГОСУДАРСТВЕННОЙ ГРАЖДАНСКОЙ СЛУЖБЫ</w:t>
      </w:r>
    </w:p>
    <w:p w:rsidR="008F5910" w:rsidRDefault="008F5910">
      <w:pPr>
        <w:pStyle w:val="ConsPlusNormal"/>
        <w:jc w:val="center"/>
      </w:pPr>
      <w:r>
        <w:t>ЗАБАЙКАЛЬСКОГО КРАЯ, ЗАМЕЩЕНИЕ КОТОРЫХ ВЛЕЧЕТ ЗА СОБОЙ</w:t>
      </w:r>
    </w:p>
    <w:p w:rsidR="008F5910" w:rsidRDefault="008F5910">
      <w:pPr>
        <w:pStyle w:val="ConsPlusNormal"/>
        <w:jc w:val="center"/>
      </w:pPr>
      <w:r>
        <w:t>ОБЯЗАННОСТЬ ПРЕДСТАВЛЯТЬ СВЕДЕНИЯ О ДОХОДАХ, О РАСХОДАХ,</w:t>
      </w:r>
    </w:p>
    <w:p w:rsidR="008F5910" w:rsidRDefault="008F5910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8F5910" w:rsidRDefault="008F59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9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8F5910" w:rsidRDefault="008F5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7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13.10.2015 </w:t>
            </w:r>
            <w:hyperlink r:id="rId18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13.12.2016 </w:t>
            </w:r>
            <w:hyperlink r:id="rId19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center"/>
        <w:outlineLvl w:val="1"/>
      </w:pPr>
      <w:bookmarkStart w:id="4" w:name="P50"/>
      <w:bookmarkEnd w:id="4"/>
      <w:r>
        <w:t>Раздел 1. ДОЛЖНОСТИ ГОСУДАРСТВЕННОЙ ГРАЖДАНСКОЙ СЛУЖБЫ</w:t>
      </w:r>
    </w:p>
    <w:p w:rsidR="008F5910" w:rsidRDefault="008F5910">
      <w:pPr>
        <w:pStyle w:val="ConsPlusNormal"/>
        <w:jc w:val="center"/>
      </w:pPr>
      <w:r>
        <w:t>ЗАБАЙКАЛЬСКОГО КРАЯ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ind w:firstLine="540"/>
        <w:jc w:val="both"/>
      </w:pPr>
      <w:r>
        <w:t xml:space="preserve">1. Должности государственной гражданской службы в соответствии с </w:t>
      </w:r>
      <w:hyperlink r:id="rId20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Забайкальского края, утвержденным постановлением Законодательного Собрания Забайкальского края от 16 декабря 2009 года N 581:</w:t>
      </w:r>
    </w:p>
    <w:p w:rsidR="008F5910" w:rsidRDefault="008F591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13.10.2015 N 512)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1) в Законодательном Собрании Забайкальского края: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а) руководитель аппарата Законодательного Собрания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lastRenderedPageBreak/>
        <w:t>б) заместитель руководителя аппарата Законодательного Собрания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в) руководитель секретариата Законодательного Собрания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г) начальник управления;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д) заместитель начальника управления;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е) начальник отдела;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ж) заместитель начальника отдела;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з) помощник Председателя Законодательного Собрания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и) советник Председателя Законодательного Собрания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к) начальник отдела в управлении;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л) референт секретариата Законодательного Собрания Забайкальского края, управления;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2) в Администрации Губернатора Забайкальского края: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а) первый заместитель руководителя Администрации Губернатора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б) заместитель руководителя Администрации Губернатора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в) руководитель секретариата Губернатора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г) начальник управления;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д) заместитель руководителя секретариата Губернатора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е) руководитель секретариата первого заместителя председателя Правительства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ж) руководитель секретариата заместителя председателя Правительства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з) начальник отдела;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и) первый заместитель начальника управления;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к) заместитель начальника управления;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л) заместитель начальника отдела;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м) помощник Губернатора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proofErr w:type="gramStart"/>
      <w:r>
        <w:t>м(</w:t>
      </w:r>
      <w:proofErr w:type="gramEnd"/>
      <w:r>
        <w:t>1)) главный советник Губернатора Забайкальского края;</w:t>
      </w:r>
    </w:p>
    <w:p w:rsidR="008F5910" w:rsidRDefault="008F59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"м(1)"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13.12.2016 N 456)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н) советник Губернатора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о) помощник первого заместителя председателя Правительства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п) помощник заместителя председателя Правительства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р) начальник отдела в управлении;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lastRenderedPageBreak/>
        <w:t>3) в исполнительных органах государственной власти Забайкальского края: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а) министр </w:t>
      </w:r>
      <w:hyperlink w:anchor="P115" w:history="1">
        <w:r>
          <w:rPr>
            <w:color w:val="0000FF"/>
          </w:rPr>
          <w:t>&lt;1&gt;</w:t>
        </w:r>
      </w:hyperlink>
      <w:r>
        <w:t>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б) руководитель департамента;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в) руководитель службы;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г) начальник инспекции;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д) первый заместитель: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руководителя Администрации Агинского Бурятского округа Забайкальского края, руководителя Представительства Правительства Забайкальского края при Правительстве Российской Федерации, министра, руководителя департамента, руководителя службы, начальника инспекции;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е) заместитель: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руководителя Администрации Агинского Бурятского округа Забайкальского края, руководителя Представительства Правительства Забайкальского края при Правительстве Российской Федерации, министра, руководителя департамента, руководителя службы, начальника инспекции;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ж) начальник управления: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Администрации Агинского Бурятского округа Забайкальского края, министерства, департамента, службы;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з) заместитель начальника управления: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Администрации Агинского Бурятского округа Забайкальского края, министерства, департамента, службы;</w:t>
      </w:r>
    </w:p>
    <w:p w:rsidR="008F5910" w:rsidRDefault="008F59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13.12.2016 N 456)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4) в аппарате Контрольно-счетной палаты Забайкальского края: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а) советник председателя Контрольно-счетной палаты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б) начальник отдела;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5) в аппарате Избирательной комиссии Забайкальского края: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а) руководитель аппарата Избирательной комиссии Забайкальского края;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б) начальник отдела;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6) в аппарате Уполномоченного по правам человека в Забайкальском крае: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помощник Уполномоченного по правам человека в Забайкальском крае;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7) в аппарате Уполномоченного по правам ребенка в Забайкальском крае: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помощник Уполномоченного по правам ребенка в Забайкальском крае;</w:t>
      </w:r>
    </w:p>
    <w:p w:rsidR="008F5910" w:rsidRDefault="008F59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22.07.2014 N 436)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8) в аппарате Уполномоченного по защите прав предпринимателей в Забайкальском крае: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lastRenderedPageBreak/>
        <w:t>помощник Уполномоченного по защите прав предпринимателей в Забайкальском крае.</w:t>
      </w:r>
    </w:p>
    <w:p w:rsidR="008F5910" w:rsidRDefault="008F59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22.07.2014 N 436)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910" w:rsidRDefault="008F5910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&lt;1&gt; В случае, если министр не является членом Правительства Забайкальского края.</w:t>
      </w:r>
    </w:p>
    <w:p w:rsidR="008F5910" w:rsidRDefault="008F5910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13.12.2016 N 456)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&lt;2&gt; Сноска 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13.12.2016 N 456.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 xml:space="preserve">&lt;3&gt; Сноска 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13.12.2016 N 456.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center"/>
        <w:outlineLvl w:val="1"/>
      </w:pPr>
      <w:bookmarkStart w:id="6" w:name="P120"/>
      <w:bookmarkEnd w:id="6"/>
      <w:r>
        <w:t>Раздел 2. ДРУГИЕ ДОЛЖНОСТИ ГОСУДАРСТВЕННОЙ ГРАЖДАНСКОЙ</w:t>
      </w:r>
    </w:p>
    <w:p w:rsidR="008F5910" w:rsidRDefault="008F5910">
      <w:pPr>
        <w:pStyle w:val="ConsPlusNormal"/>
        <w:jc w:val="center"/>
      </w:pPr>
      <w:r>
        <w:t>СЛУЖБЫ ЗАБАЙКАЛЬСКОГО КРАЯ, ЗАМЕЩЕНИЕ КОТОРЫХ СВЯЗАНО</w:t>
      </w:r>
    </w:p>
    <w:p w:rsidR="008F5910" w:rsidRDefault="008F5910">
      <w:pPr>
        <w:pStyle w:val="ConsPlusNormal"/>
        <w:jc w:val="center"/>
      </w:pPr>
      <w:r>
        <w:t>С КОРРУПЦИОННЫМИ РИСКАМИ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ind w:firstLine="540"/>
        <w:jc w:val="both"/>
      </w:pPr>
      <w:r>
        <w:t>2. Должности государственной гражданской службы Забайкальского края, исполнение должностных обязанностей по которым предусматривает:</w:t>
      </w:r>
    </w:p>
    <w:p w:rsidR="008F5910" w:rsidRDefault="008F591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13.10.2015 N 512)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F5910" w:rsidRDefault="008F5910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jc w:val="both"/>
      </w:pPr>
    </w:p>
    <w:p w:rsidR="008F5910" w:rsidRDefault="008F5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5D8" w:rsidRDefault="00DE55D8">
      <w:bookmarkStart w:id="7" w:name="_GoBack"/>
      <w:bookmarkEnd w:id="7"/>
    </w:p>
    <w:sectPr w:rsidR="00DE55D8" w:rsidSect="001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0"/>
    <w:rsid w:val="008F5910"/>
    <w:rsid w:val="00D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126E-4969-4ECA-B89D-86DF6D7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73D8A446746A5DB8C6C340491A68241ACB50B3E4F0D9786F212A7C210C480B26C9E250F305BCEBF15F05795K0jBC" TargetMode="External"/><Relationship Id="rId13" Type="http://schemas.openxmlformats.org/officeDocument/2006/relationships/hyperlink" Target="consultantplus://offline/ref=F2473D8A446746A5DB8C723912FDFA8A43A6EB073C4C05C3DFA116AD97489BD9E22BCF235B7101C3B60BF257950477F7FE60634BCBDCE581EA6B904009K6j8C" TargetMode="External"/><Relationship Id="rId18" Type="http://schemas.openxmlformats.org/officeDocument/2006/relationships/hyperlink" Target="consultantplus://offline/ref=F2473D8A446746A5DB8C723912FDFA8A43A6EB073C4C05C0DFA019AD97489BD9E22BCF235B7101C3B60BF257960377F7FE60634BCBDCE581EA6B904009K6j8C" TargetMode="External"/><Relationship Id="rId26" Type="http://schemas.openxmlformats.org/officeDocument/2006/relationships/hyperlink" Target="consultantplus://offline/ref=2522EB4BB4E9B88F06F721E054B2431971693DD94C88FBA8B6207FE67D955378F80C74B51D171D822C0FCD99EB6EF67A848F234B3B22479CE0C2F940ECL4j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473D8A446746A5DB8C723912FDFA8A43A6EB073C4C05C0DFA019AD97489BD9E22BCF235B7101C3B60BF257960177F7FE60634BCBDCE581EA6B904009K6j8C" TargetMode="External"/><Relationship Id="rId7" Type="http://schemas.openxmlformats.org/officeDocument/2006/relationships/hyperlink" Target="consultantplus://offline/ref=F2473D8A446746A5DB8C723912FDFA8A43A6EB073C4C05C6D2A61EAD97489BD9E22BCF235B7101C3B60BF257940777F7FE60634BCBDCE581EA6B904009K6j8C" TargetMode="External"/><Relationship Id="rId12" Type="http://schemas.openxmlformats.org/officeDocument/2006/relationships/hyperlink" Target="consultantplus://offline/ref=F2473D8A446746A5DB8C6C340491A68241AFB10E3C430D9786F212A7C210C480B26C9E250F305BCEBF15F05795K0jBC" TargetMode="External"/><Relationship Id="rId17" Type="http://schemas.openxmlformats.org/officeDocument/2006/relationships/hyperlink" Target="consultantplus://offline/ref=F2473D8A446746A5DB8C723912FDFA8A43A6EB073C4C04C4DAAE1EAD97489BD9E22BCF235B7101C3B60BF257940777F7FE60634BCBDCE581EA6B904009K6j8C" TargetMode="External"/><Relationship Id="rId25" Type="http://schemas.openxmlformats.org/officeDocument/2006/relationships/hyperlink" Target="consultantplus://offline/ref=2522EB4BB4E9B88F06F721E054B2431971693DD94C88FAAABE287FE67D955378F80C74B51D171D822C0FCD99E964F67A848F234B3B22479CE0C2F940ECL4j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473D8A446746A5DB8C723912FDFA8A43A6EB073C4B0EC0D9AD49FA9519CED7E7239F794B6748CEB515F25F8A007CA2KAj6C" TargetMode="External"/><Relationship Id="rId20" Type="http://schemas.openxmlformats.org/officeDocument/2006/relationships/hyperlink" Target="consultantplus://offline/ref=F2473D8A446746A5DB8C723912FDFA8A43A6EB073C4C05C6DEA417AD97489BD9E22BCF235B7101C3B60BF257960777F7FE60634BCBDCE581EA6B904009K6j8C" TargetMode="External"/><Relationship Id="rId29" Type="http://schemas.openxmlformats.org/officeDocument/2006/relationships/hyperlink" Target="consultantplus://offline/ref=2522EB4BB4E9B88F06F721E054B2431971693DD94C88FBAEBB2678E67D955378F80C74B51D171D822C0FCD99EB64F67A848F234B3B22479CE0C2F940ECL4j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73D8A446746A5DB8C723912FDFA8A43A6EB073C4C05C0DFA019AD97489BD9E22BCF235B7101C3B60BF257960377F7FE60634BCBDCE581EA6B904009K6j8C" TargetMode="External"/><Relationship Id="rId11" Type="http://schemas.openxmlformats.org/officeDocument/2006/relationships/hyperlink" Target="consultantplus://offline/ref=F2473D8A446746A5DB8C6C340491A68241ADB40D384D0D9786F212A7C210C480A06CC6290F3245CFB600A606D05771A3AD3A364ED5DCFB80KEjBC" TargetMode="External"/><Relationship Id="rId24" Type="http://schemas.openxmlformats.org/officeDocument/2006/relationships/hyperlink" Target="consultantplus://offline/ref=2522EB4BB4E9B88F06F721E054B2431971693DD94C88FAAABE287FE67D955378F80C74B51D171D822C0FCD99E969F67A848F234B3B22479CE0C2F940ECL4j7C" TargetMode="External"/><Relationship Id="rId5" Type="http://schemas.openxmlformats.org/officeDocument/2006/relationships/hyperlink" Target="consultantplus://offline/ref=F2473D8A446746A5DB8C723912FDFA8A43A6EB073C4C05C3DFA116AD97489BD9E22BCF235B7101C3B60BF257950777F7FE60634BCBDCE581EA6B904009K6j8C" TargetMode="External"/><Relationship Id="rId15" Type="http://schemas.openxmlformats.org/officeDocument/2006/relationships/hyperlink" Target="consultantplus://offline/ref=F2473D8A446746A5DB8C723912FDFA8A43A6EB073C4C05C3DFA116AD97489BD9E22BCF235B7101C3B60BF257950B77F7FE60634BCBDCE581EA6B904009K6j8C" TargetMode="External"/><Relationship Id="rId23" Type="http://schemas.openxmlformats.org/officeDocument/2006/relationships/hyperlink" Target="consultantplus://offline/ref=F2473D8A446746A5DB8C723912FDFA8A43A6EB073C4C05C6D2A61EAD97489BD9E22BCF235B7101C3B60BF257940A77F7FE60634BCBDCE581EA6B904009K6j8C" TargetMode="External"/><Relationship Id="rId28" Type="http://schemas.openxmlformats.org/officeDocument/2006/relationships/hyperlink" Target="consultantplus://offline/ref=2522EB4BB4E9B88F06F721E054B2431971693DD94C88FBA8B6207FE67D955378F80C74B51D171D822C0FCD99EB69F67A848F234B3B22479CE0C2F940ECL4j7C" TargetMode="External"/><Relationship Id="rId10" Type="http://schemas.openxmlformats.org/officeDocument/2006/relationships/hyperlink" Target="consultantplus://offline/ref=F2473D8A446746A5DB8C723912FDFA8A43A6EB073C4C03C3DBA518AD97489BD9E22BCF235B7101C3B60BF2559C0777F7FE60634BCBDCE581EA6B904009K6j8C" TargetMode="External"/><Relationship Id="rId19" Type="http://schemas.openxmlformats.org/officeDocument/2006/relationships/hyperlink" Target="consultantplus://offline/ref=F2473D8A446746A5DB8C723912FDFA8A43A6EB073C4C05C6D2A61EAD97489BD9E22BCF235B7101C3B60BF257940777F7FE60634BCBDCE581EA6B904009K6j8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2473D8A446746A5DB8C723912FDFA8A43A6EB073C4C04C4DAAE1EAD97489BD9E22BCF235B7101C3B60BF257940777F7FE60634BCBDCE581EA6B904009K6j8C" TargetMode="External"/><Relationship Id="rId9" Type="http://schemas.openxmlformats.org/officeDocument/2006/relationships/hyperlink" Target="consultantplus://offline/ref=F2473D8A446746A5DB8C6C340491A68240A4BC0F394D0D9786F212A7C210C480B26C9E250F305BCEBF15F05795K0jBC" TargetMode="External"/><Relationship Id="rId14" Type="http://schemas.openxmlformats.org/officeDocument/2006/relationships/hyperlink" Target="consultantplus://offline/ref=F2473D8A446746A5DB8C723912FDFA8A43A6EB073C4C05C3DFA116AD97489BD9E22BCF235B7101C3B60BF257950A77F7FE60634BCBDCE581EA6B904009K6j8C" TargetMode="External"/><Relationship Id="rId22" Type="http://schemas.openxmlformats.org/officeDocument/2006/relationships/hyperlink" Target="consultantplus://offline/ref=F2473D8A446746A5DB8C723912FDFA8A43A6EB073C4C05C6D2A61EAD97489BD9E22BCF235B7101C3B60BF257940477F7FE60634BCBDCE581EA6B904009K6j8C" TargetMode="External"/><Relationship Id="rId27" Type="http://schemas.openxmlformats.org/officeDocument/2006/relationships/hyperlink" Target="consultantplus://offline/ref=2522EB4BB4E9B88F06F721E054B2431971693DD94C88FBA8B6207FE67D955378F80C74B51D171D822C0FCD99EB68F67A848F234B3B22479CE0C2F940ECL4j7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</cp:revision>
  <dcterms:created xsi:type="dcterms:W3CDTF">2019-08-02T02:35:00Z</dcterms:created>
  <dcterms:modified xsi:type="dcterms:W3CDTF">2019-08-02T02:38:00Z</dcterms:modified>
</cp:coreProperties>
</file>