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0" w:rsidRDefault="00DD34D0" w:rsidP="00DD34D0">
      <w:pPr>
        <w:pStyle w:val="ConsPlusNormal"/>
        <w:jc w:val="right"/>
        <w:outlineLvl w:val="1"/>
      </w:pPr>
      <w:r>
        <w:t>Таблица 2</w:t>
      </w:r>
    </w:p>
    <w:p w:rsidR="00DD34D0" w:rsidRDefault="00DD34D0" w:rsidP="00DD34D0">
      <w:pPr>
        <w:pStyle w:val="ConsPlusNormal"/>
        <w:jc w:val="right"/>
      </w:pPr>
      <w:r>
        <w:t>приложения 2</w:t>
      </w:r>
    </w:p>
    <w:p w:rsidR="00DD34D0" w:rsidRDefault="00DD34D0" w:rsidP="00DD34D0">
      <w:pPr>
        <w:pStyle w:val="ConsPlusNormal"/>
        <w:jc w:val="both"/>
      </w:pPr>
    </w:p>
    <w:p w:rsidR="00DD34D0" w:rsidRDefault="00DD34D0" w:rsidP="00DD34D0">
      <w:pPr>
        <w:pStyle w:val="ConsPlusTitle"/>
        <w:jc w:val="center"/>
      </w:pPr>
      <w:bookmarkStart w:id="0" w:name="P1265"/>
      <w:bookmarkEnd w:id="0"/>
      <w:r>
        <w:t>Перечень</w:t>
      </w:r>
    </w:p>
    <w:p w:rsidR="00DD34D0" w:rsidRDefault="00DD34D0" w:rsidP="00DD34D0">
      <w:pPr>
        <w:pStyle w:val="ConsPlusTitle"/>
        <w:jc w:val="center"/>
      </w:pPr>
      <w:r>
        <w:t>главных администраторов безвозмездных поступлений бюджета</w:t>
      </w:r>
    </w:p>
    <w:p w:rsidR="00DD34D0" w:rsidRDefault="00DD34D0" w:rsidP="00DD34D0">
      <w:pPr>
        <w:pStyle w:val="ConsPlusTitle"/>
        <w:jc w:val="center"/>
      </w:pPr>
      <w:r>
        <w:t>края - исполнительных органов государственной власти</w:t>
      </w:r>
    </w:p>
    <w:p w:rsidR="00DD34D0" w:rsidRDefault="00DD34D0" w:rsidP="00DD34D0">
      <w:pPr>
        <w:pStyle w:val="ConsPlusTitle"/>
        <w:jc w:val="center"/>
      </w:pPr>
      <w:r>
        <w:t>Забайкальского края</w:t>
      </w:r>
    </w:p>
    <w:p w:rsidR="00DD34D0" w:rsidRDefault="00DD34D0" w:rsidP="00DD34D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DD34D0" w:rsidRDefault="00DD34D0" w:rsidP="00DD34D0">
      <w:pPr>
        <w:pStyle w:val="ConsPlusNormal"/>
        <w:jc w:val="center"/>
      </w:pPr>
      <w:r>
        <w:t>от 19.02.2019 N 1691-ЗЗК)</w:t>
      </w:r>
    </w:p>
    <w:p w:rsidR="00DD34D0" w:rsidRDefault="00DD34D0" w:rsidP="00DD34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729"/>
        <w:gridCol w:w="4479"/>
      </w:tblGrid>
      <w:tr w:rsidR="00DD34D0" w:rsidTr="00080911">
        <w:tc>
          <w:tcPr>
            <w:tcW w:w="4518" w:type="dxa"/>
            <w:gridSpan w:val="2"/>
            <w:vAlign w:val="center"/>
          </w:tcPr>
          <w:p w:rsidR="00DD34D0" w:rsidRDefault="00DD34D0" w:rsidP="00080911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479" w:type="dxa"/>
            <w:vMerge w:val="restart"/>
            <w:vAlign w:val="center"/>
          </w:tcPr>
          <w:p w:rsidR="00DD34D0" w:rsidRDefault="00DD34D0" w:rsidP="00080911">
            <w:pPr>
              <w:pStyle w:val="ConsPlusNormal"/>
              <w:jc w:val="center"/>
            </w:pPr>
            <w:r>
              <w:t>Наименование главных администраторов безвозмездных поступлений бюджета края - исполнительных органов государственной власти Забайкальского края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479" w:type="dxa"/>
            <w:vMerge/>
          </w:tcPr>
          <w:p w:rsidR="00DD34D0" w:rsidRDefault="00DD34D0" w:rsidP="00080911"/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</w:t>
            </w:r>
            <w: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субвенций на осуществление первичного воинского </w:t>
            </w:r>
            <w:r>
              <w:lastRenderedPageBreak/>
              <w:t>учета на территориях, где отсутствуют военные комиссариаты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2 02 25170 02 0000 150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развитие паллиативной </w:t>
            </w:r>
            <w:r>
              <w:lastRenderedPageBreak/>
              <w:t>медицинской помощи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2 02 45191 02 0000 150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</w:t>
            </w:r>
            <w:r>
              <w:lastRenderedPageBreak/>
              <w:t>населенных пунктов с численностью населения до 100 человек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2 02 45196 02 0000 150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2 000 человек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</w:t>
            </w:r>
            <w:proofErr w:type="gramEnd"/>
            <w:r>
              <w:t>) тканей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2 02 45295 02 0000 150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Прочие безвозмездные поступления в </w:t>
            </w:r>
            <w:r>
              <w:lastRenderedPageBreak/>
              <w:t>бюджеты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реализацию отдельных мероприятий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2 19 45672 02 0000 150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2 000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2 19 45676 02 0000 150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предоставление жилых помещений детям-сиротам и детям, оставшимся без попечения родителей, лицам </w:t>
            </w:r>
            <w:r>
              <w:lastRenderedPageBreak/>
              <w:t>из их числа по договорам найма специализированных жилых помещений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</w:t>
            </w:r>
            <w:hyperlink r:id="rId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>
              <w:lastRenderedPageBreak/>
              <w:t>(прекращением деятельности, полномочий физическими лицами)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2 02 45293 02 0000 150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2 02 45294 02 0000 150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2 18 71020 02 0000 150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</w:t>
            </w:r>
            <w:r>
              <w:lastRenderedPageBreak/>
              <w:t>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2 19 25082 02 0000 150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мероприятий, предусмотренных региональной программой переселения, включенной в Государственную </w:t>
            </w:r>
            <w:hyperlink r:id="rId1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2 19 25462 02 0000 150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2 19 35135 02 0000 150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</w:t>
            </w:r>
            <w:r>
              <w:lastRenderedPageBreak/>
              <w:t xml:space="preserve">установленных Федеральными законами от 12 января 1995 года </w:t>
            </w:r>
            <w:hyperlink r:id="rId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lastRenderedPageBreak/>
              <w:t>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2 18 02030 02 0000 150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программы Российской </w:t>
            </w:r>
            <w:r>
              <w:lastRenderedPageBreak/>
              <w:t>Федерации "Доступная среда"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2 02 25538 02 0000 150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r>
              <w:lastRenderedPageBreak/>
              <w:t>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2 02 25539 02 0000 150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2 02 45159 02 0000 150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>
              <w:t xml:space="preserve">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2 18 45159 02 0000 150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иных межбюджетных трансфертов на создание в субъектах Российской Федерации дополнительных мест для детей в возрасте</w:t>
            </w:r>
            <w:proofErr w:type="gramEnd"/>
            <w: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2 19 45159 02 0000 150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2 02 27025 02 0000 150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proofErr w:type="gramStart"/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модернизации и строительства очистных сооружений для </w:t>
            </w:r>
            <w:r>
              <w:lastRenderedPageBreak/>
              <w:t>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  <w:proofErr w:type="gram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2 18 25029 02 0000 150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федеральной целевой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2 18 25560 02 0000 150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мероприятия федеральной целевой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2 19 25560 02 0000 150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поддержку обустройства мест массового отдыха населения (городских парков) из бюджетов </w:t>
            </w:r>
            <w:r>
              <w:lastRenderedPageBreak/>
              <w:t>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2 02 25016 02 0000 150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мероприятия федеральной целевой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  <w:r>
              <w:lastRenderedPageBreak/>
              <w:t>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2 02 25541 02 0000 150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2 02 25542 02 0000 150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2 02 25543 02 0000 150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реализацию мероприятий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федеральной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</w:t>
            </w:r>
            <w:r>
              <w:lastRenderedPageBreak/>
              <w:t>территорий на 2014 - 2017 годы и на период до 2020 года"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Федерации,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D34D0" w:rsidTr="00080911">
        <w:tc>
          <w:tcPr>
            <w:tcW w:w="178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2729" w:type="dxa"/>
            <w:vAlign w:val="center"/>
          </w:tcPr>
          <w:p w:rsidR="00DD34D0" w:rsidRDefault="00DD34D0" w:rsidP="00080911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DD34D0" w:rsidRDefault="00DD34D0" w:rsidP="00080911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DD34D0" w:rsidTr="00080911">
        <w:tc>
          <w:tcPr>
            <w:tcW w:w="178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9" w:type="dxa"/>
          </w:tcPr>
          <w:p w:rsidR="00DD34D0" w:rsidRDefault="00DD34D0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479" w:type="dxa"/>
          </w:tcPr>
          <w:p w:rsidR="00DD34D0" w:rsidRDefault="00DD34D0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5"/>
    <w:rsid w:val="000E0BD5"/>
    <w:rsid w:val="00405E27"/>
    <w:rsid w:val="00D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4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4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C78D093390C066C404A48B1A650AF63662C53D004401D08B5FBB1CD11430E307332FED95777BC8F0B9BBA79mBS7C" TargetMode="External"/><Relationship Id="rId13" Type="http://schemas.openxmlformats.org/officeDocument/2006/relationships/hyperlink" Target="consultantplus://offline/ref=8A5C78D093390C066C404A48B1A650AF63672959D101401D08B5FBB1CD11430E22736AF2D95169BD891ECDEB3CEB9ABAAB817B8CA71E15AFm3S7C" TargetMode="External"/><Relationship Id="rId18" Type="http://schemas.openxmlformats.org/officeDocument/2006/relationships/hyperlink" Target="consultantplus://offline/ref=8A5C78D093390C066C404A48B1A650AF63662C53D102401D08B5FBB1CD11430E307332FED95777BC8F0B9BBA79mBS7C" TargetMode="External"/><Relationship Id="rId26" Type="http://schemas.openxmlformats.org/officeDocument/2006/relationships/hyperlink" Target="consultantplus://offline/ref=8A5C78D093390C066C404A48B1A650AF626F2F5CD606401D08B5FBB1CD11430E22736AF2D95169BD8C1ECDEB3CEB9ABAAB817B8CA71E15AFm3S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5C78D093390C066C404A48B1A650AF63662F5DD706401D08B5FBB1CD11430E307332FED95777BC8F0B9BBA79mBS7C" TargetMode="External"/><Relationship Id="rId7" Type="http://schemas.openxmlformats.org/officeDocument/2006/relationships/hyperlink" Target="consultantplus://offline/ref=8A5C78D093390C066C404A48B1A650AF626F2F59D202401D08B5FBB1CD11430E22736AF1D20538F8D91899BC66BE94A4AF9F7Am8S6C" TargetMode="External"/><Relationship Id="rId12" Type="http://schemas.openxmlformats.org/officeDocument/2006/relationships/hyperlink" Target="consultantplus://offline/ref=8A5C78D093390C066C404A48B1A650AF63672959D101401D08B5FBB1CD11430E22736AF2D95169BD891ECDEB3CEB9ABAAB817B8CA71E15AFm3S7C" TargetMode="External"/><Relationship Id="rId17" Type="http://schemas.openxmlformats.org/officeDocument/2006/relationships/hyperlink" Target="consultantplus://offline/ref=8A5C78D093390C066C404A48B1A650AF63662C53D004401D08B5FBB1CD11430E307332FED95777BC8F0B9BBA79mBS7C" TargetMode="External"/><Relationship Id="rId25" Type="http://schemas.openxmlformats.org/officeDocument/2006/relationships/hyperlink" Target="consultantplus://offline/ref=8A5C78D093390C066C404A48B1A650AF626F2F5CD606401D08B5FBB1CD11430E22736AF2D95169BD8C1ECDEB3CEB9ABAAB817B8CA71E15AFm3S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5C78D093390C066C404A48B1A650AF6963255CD7091D1700ECF7B3CA1E1C0B25626AF3DF4F69BF921799BBm7S1C" TargetMode="External"/><Relationship Id="rId20" Type="http://schemas.openxmlformats.org/officeDocument/2006/relationships/hyperlink" Target="consultantplus://offline/ref=8A5C78D093390C066C404A48B1A650AF626F2E5DDD0A401D08B5FBB1CD11430E307332FED95777BC8F0B9BBA79mBS7C" TargetMode="External"/><Relationship Id="rId29" Type="http://schemas.openxmlformats.org/officeDocument/2006/relationships/hyperlink" Target="consultantplus://offline/ref=8A5C78D093390C066C404A48B1A650AF62642E5DD50B401D08B5FBB1CD11430E22736AF2D95169BD8E1ECDEB3CEB9ABAAB817B8CA71E15AFm3S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C78D093390C066C404A48B1A650AF63672A52D501401D08B5FBB1CD11430E22736AF2D95169BD841ECDEB3CEB9ABAAB817B8CA71E15AFm3S7C" TargetMode="External"/><Relationship Id="rId11" Type="http://schemas.openxmlformats.org/officeDocument/2006/relationships/hyperlink" Target="consultantplus://offline/ref=8A5C78D093390C066C404A48B1A650AF63662C53D102401D08B5FBB1CD11430E307332FED95777BC8F0B9BBA79mBS7C" TargetMode="External"/><Relationship Id="rId24" Type="http://schemas.openxmlformats.org/officeDocument/2006/relationships/hyperlink" Target="consultantplus://offline/ref=8A5C78D093390C066C404A48B1A650AF63662F5DD706401D08B5FBB1CD11430E307332FED95777BC8F0B9BBA79mBS7C" TargetMode="External"/><Relationship Id="rId5" Type="http://schemas.openxmlformats.org/officeDocument/2006/relationships/hyperlink" Target="consultantplus://offline/ref=8A5C78D093390C066C405445A7CA0CA7616D7256D5044E4B57E3F4BB98491C57603463F88D122DB18D1599BA7DBB9CEEFCDB2E82B91A0BAE3DEA1D67C7m3S2C" TargetMode="External"/><Relationship Id="rId15" Type="http://schemas.openxmlformats.org/officeDocument/2006/relationships/hyperlink" Target="consultantplus://offline/ref=8A5C78D093390C066C404A48B1A650AF63662C53D004401D08B5FBB1CD11430E307332FED95777BC8F0B9BBA79mBS7C" TargetMode="External"/><Relationship Id="rId23" Type="http://schemas.openxmlformats.org/officeDocument/2006/relationships/hyperlink" Target="consultantplus://offline/ref=8A5C78D093390C066C404A48B1A650AF63662C53D107401D08B5FBB1CD11430E307332FED95777BC8F0B9BBA79mBS7C" TargetMode="External"/><Relationship Id="rId28" Type="http://schemas.openxmlformats.org/officeDocument/2006/relationships/hyperlink" Target="consultantplus://offline/ref=8A5C78D093390C066C404A48B1A650AF62642E5DD50B401D08B5FBB1CD11430E22736AF2D95169BD8E1ECDEB3CEB9ABAAB817B8CA71E15AFm3S7C" TargetMode="External"/><Relationship Id="rId10" Type="http://schemas.openxmlformats.org/officeDocument/2006/relationships/hyperlink" Target="consultantplus://offline/ref=8A5C78D093390C066C404A48B1A650AF63662C53D004401D08B5FBB1CD11430E307332FED95777BC8F0B9BBA79mBS7C" TargetMode="External"/><Relationship Id="rId19" Type="http://schemas.openxmlformats.org/officeDocument/2006/relationships/hyperlink" Target="consultantplus://offline/ref=8A5C78D093390C066C404A48B1A650AF63662C53D102401D08B5FBB1CD11430E307332FED95777BC8F0B9BBA79mBS7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C78D093390C066C404A48B1A650AF6963255CD7091D1700ECF7B3CA1E1C0B25626AF3DF4F69BF921799BBm7S1C" TargetMode="External"/><Relationship Id="rId14" Type="http://schemas.openxmlformats.org/officeDocument/2006/relationships/hyperlink" Target="consultantplus://offline/ref=8A5C78D093390C066C404A48B1A650AF626F2F59D202401D08B5FBB1CD11430E22736AF1D20538F8D91899BC66BE94A4AF9F7Am8S6C" TargetMode="External"/><Relationship Id="rId22" Type="http://schemas.openxmlformats.org/officeDocument/2006/relationships/hyperlink" Target="consultantplus://offline/ref=8A5C78D093390C066C404A48B1A650AF63672F5CDD05401D08B5FBB1CD11430E307332FED95777BC8F0B9BBA79mBS7C" TargetMode="External"/><Relationship Id="rId27" Type="http://schemas.openxmlformats.org/officeDocument/2006/relationships/hyperlink" Target="consultantplus://offline/ref=8A5C78D093390C066C404A48B1A650AF6367295FD702401D08B5FBB1CD11430E22736AF2D95169BC851ECDEB3CEB9ABAAB817B8CA71E15AFm3S7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6963</Words>
  <Characters>39694</Characters>
  <Application>Microsoft Office Word</Application>
  <DocSecurity>0</DocSecurity>
  <Lines>330</Lines>
  <Paragraphs>93</Paragraphs>
  <ScaleCrop>false</ScaleCrop>
  <Company/>
  <LinksUpToDate>false</LinksUpToDate>
  <CharactersWithSpaces>46564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2019-07-01T02:57:00Z</dcterms:created>
  <dcterms:modified xsi:type="dcterms:W3CDTF">2019-07-01T02:57:00Z</dcterms:modified>
</cp:coreProperties>
</file>