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0D2" w:rsidRPr="00160271" w:rsidRDefault="0073047F" w:rsidP="001430D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60271">
        <w:rPr>
          <w:rFonts w:ascii="Times New Roman" w:hAnsi="Times New Roman" w:cs="Times New Roman"/>
        </w:rPr>
        <w:t>Приложение №</w:t>
      </w:r>
      <w:r w:rsidR="00620FE1" w:rsidRPr="00160271">
        <w:rPr>
          <w:rFonts w:ascii="Times New Roman" w:hAnsi="Times New Roman" w:cs="Times New Roman"/>
        </w:rPr>
        <w:t>2</w:t>
      </w:r>
      <w:r w:rsidR="00FC6194">
        <w:rPr>
          <w:rFonts w:ascii="Times New Roman" w:hAnsi="Times New Roman" w:cs="Times New Roman"/>
        </w:rPr>
        <w:t>4</w:t>
      </w:r>
    </w:p>
    <w:p w:rsidR="001430D2" w:rsidRPr="00160271" w:rsidRDefault="001430D2" w:rsidP="001430D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60271">
        <w:rPr>
          <w:rFonts w:ascii="Times New Roman" w:hAnsi="Times New Roman" w:cs="Times New Roman"/>
        </w:rPr>
        <w:t>к заключению от 15.11.2018</w:t>
      </w:r>
    </w:p>
    <w:p w:rsidR="001430D2" w:rsidRPr="00620FE1" w:rsidRDefault="001430D2" w:rsidP="001430D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60271">
        <w:rPr>
          <w:rFonts w:ascii="Times New Roman" w:hAnsi="Times New Roman" w:cs="Times New Roman"/>
        </w:rPr>
        <w:t xml:space="preserve">№ </w:t>
      </w:r>
      <w:r w:rsidR="00620FE1" w:rsidRPr="00160271">
        <w:rPr>
          <w:rFonts w:ascii="Times New Roman" w:hAnsi="Times New Roman" w:cs="Times New Roman"/>
        </w:rPr>
        <w:t>116</w:t>
      </w:r>
      <w:r w:rsidRPr="00160271">
        <w:rPr>
          <w:rFonts w:ascii="Times New Roman" w:hAnsi="Times New Roman" w:cs="Times New Roman"/>
        </w:rPr>
        <w:t>-18/КФ-З-КСП</w:t>
      </w:r>
    </w:p>
    <w:p w:rsidR="0073047F" w:rsidRPr="00620FE1" w:rsidRDefault="0073047F" w:rsidP="001430D2">
      <w:pPr>
        <w:spacing w:after="0" w:line="240" w:lineRule="auto"/>
        <w:rPr>
          <w:rFonts w:ascii="Times New Roman" w:hAnsi="Times New Roman" w:cs="Times New Roman"/>
        </w:rPr>
      </w:pPr>
    </w:p>
    <w:p w:rsidR="004E5E7F" w:rsidRPr="00160271" w:rsidRDefault="00863BDC" w:rsidP="00143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271">
        <w:rPr>
          <w:rFonts w:ascii="Times New Roman" w:hAnsi="Times New Roman" w:cs="Times New Roman"/>
          <w:b/>
          <w:sz w:val="28"/>
          <w:szCs w:val="28"/>
        </w:rPr>
        <w:t>Структура бюджетных инвестиций в объекты государственной собственности по разделам расходов бюджета</w:t>
      </w:r>
    </w:p>
    <w:p w:rsidR="00B867F3" w:rsidRPr="00B867F3" w:rsidRDefault="00B867F3" w:rsidP="001430D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30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567"/>
        <w:gridCol w:w="1276"/>
        <w:gridCol w:w="567"/>
        <w:gridCol w:w="1275"/>
        <w:gridCol w:w="567"/>
        <w:gridCol w:w="1418"/>
        <w:gridCol w:w="567"/>
        <w:gridCol w:w="1276"/>
        <w:gridCol w:w="567"/>
        <w:gridCol w:w="1275"/>
        <w:gridCol w:w="1276"/>
        <w:gridCol w:w="567"/>
        <w:gridCol w:w="11"/>
        <w:gridCol w:w="1265"/>
        <w:gridCol w:w="567"/>
      </w:tblGrid>
      <w:tr w:rsidR="00303228" w:rsidRPr="00E51109" w:rsidTr="00A24D04">
        <w:tc>
          <w:tcPr>
            <w:tcW w:w="1985" w:type="dxa"/>
            <w:vMerge w:val="restart"/>
            <w:vAlign w:val="center"/>
          </w:tcPr>
          <w:p w:rsidR="00303228" w:rsidRPr="00B867F3" w:rsidRDefault="00303228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1843" w:type="dxa"/>
            <w:gridSpan w:val="2"/>
            <w:vAlign w:val="center"/>
          </w:tcPr>
          <w:p w:rsidR="00303228" w:rsidRPr="00B867F3" w:rsidRDefault="00017A0E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на 2016 год</w:t>
            </w:r>
          </w:p>
        </w:tc>
        <w:tc>
          <w:tcPr>
            <w:tcW w:w="1843" w:type="dxa"/>
            <w:gridSpan w:val="2"/>
            <w:vAlign w:val="center"/>
          </w:tcPr>
          <w:p w:rsidR="00303228" w:rsidRPr="00B867F3" w:rsidRDefault="00017A0E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на 2017 год</w:t>
            </w:r>
          </w:p>
        </w:tc>
        <w:tc>
          <w:tcPr>
            <w:tcW w:w="1842" w:type="dxa"/>
            <w:gridSpan w:val="2"/>
            <w:vAlign w:val="center"/>
          </w:tcPr>
          <w:p w:rsidR="00303228" w:rsidRPr="00B867F3" w:rsidRDefault="00017A0E" w:rsidP="00863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на 2018 год</w:t>
            </w:r>
          </w:p>
        </w:tc>
        <w:tc>
          <w:tcPr>
            <w:tcW w:w="1985" w:type="dxa"/>
            <w:gridSpan w:val="2"/>
            <w:vAlign w:val="center"/>
          </w:tcPr>
          <w:p w:rsidR="00303228" w:rsidRPr="00B867F3" w:rsidRDefault="00303228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на 201</w:t>
            </w:r>
            <w:r w:rsidR="00017A0E"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gridSpan w:val="2"/>
            <w:vAlign w:val="center"/>
          </w:tcPr>
          <w:p w:rsidR="00303228" w:rsidRPr="00B867F3" w:rsidRDefault="00303228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 на 201</w:t>
            </w:r>
            <w:r w:rsidR="00017A0E"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(актуальная редакция закона о бюджете)</w:t>
            </w:r>
          </w:p>
        </w:tc>
        <w:tc>
          <w:tcPr>
            <w:tcW w:w="1275" w:type="dxa"/>
            <w:vMerge w:val="restart"/>
            <w:vAlign w:val="center"/>
          </w:tcPr>
          <w:p w:rsidR="00303228" w:rsidRPr="00B867F3" w:rsidRDefault="00303228" w:rsidP="00E51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проекта 201</w:t>
            </w:r>
            <w:r w:rsidR="00017A0E"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 от закона о бюджете на 201</w:t>
            </w:r>
            <w:r w:rsidR="00017A0E"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год,</w:t>
            </w:r>
          </w:p>
          <w:p w:rsidR="00303228" w:rsidRPr="00B867F3" w:rsidRDefault="00303228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67F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1854" w:type="dxa"/>
            <w:gridSpan w:val="3"/>
            <w:vAlign w:val="center"/>
          </w:tcPr>
          <w:p w:rsidR="00303228" w:rsidRPr="00B867F3" w:rsidRDefault="00303228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на 20</w:t>
            </w:r>
            <w:r w:rsidR="00017A0E"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832" w:type="dxa"/>
            <w:gridSpan w:val="2"/>
            <w:vAlign w:val="center"/>
          </w:tcPr>
          <w:p w:rsidR="00303228" w:rsidRPr="00B867F3" w:rsidRDefault="00303228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на 202</w:t>
            </w:r>
            <w:r w:rsidR="00017A0E"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B86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017A0E" w:rsidRPr="00E51109" w:rsidTr="00A24D04">
        <w:tc>
          <w:tcPr>
            <w:tcW w:w="1985" w:type="dxa"/>
            <w:vMerge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7A0E" w:rsidRPr="00E51109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017A0E" w:rsidRPr="00E51109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vAlign w:val="center"/>
          </w:tcPr>
          <w:p w:rsidR="00017A0E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017A0E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:rsidR="00017A0E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017A0E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017A0E" w:rsidRPr="00E51109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vMerge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7A0E" w:rsidRPr="00E51109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</w:tcPr>
          <w:p w:rsidR="00017A0E" w:rsidRPr="00E51109" w:rsidRDefault="00017A0E" w:rsidP="00B867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B867F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567" w:type="dxa"/>
          </w:tcPr>
          <w:p w:rsidR="00017A0E" w:rsidRPr="00E51109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17 007,0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75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- 17 007,0</w:t>
            </w:r>
          </w:p>
        </w:tc>
        <w:tc>
          <w:tcPr>
            <w:tcW w:w="1276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567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017A0E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017A0E">
              <w:rPr>
                <w:rFonts w:ascii="Times New Roman" w:eastAsia="Calibri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bottom"/>
          </w:tcPr>
          <w:p w:rsidR="00B867F3" w:rsidRPr="00620FE1" w:rsidRDefault="00B867F3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17A0E" w:rsidRPr="00620FE1" w:rsidRDefault="00B867F3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017A0E" w:rsidRPr="00620FE1" w:rsidRDefault="00B867F3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8 246,8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+ 8 246,8</w:t>
            </w:r>
          </w:p>
        </w:tc>
        <w:tc>
          <w:tcPr>
            <w:tcW w:w="1276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6 523,1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6 434,9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1 230 802,3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1 204 057,6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614 865,8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1 061 511,2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1 034 815,4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275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+ 26 695,8</w:t>
            </w:r>
          </w:p>
        </w:tc>
        <w:tc>
          <w:tcPr>
            <w:tcW w:w="1276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1 027 691,2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1 526 875,0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90 000,0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15 622,6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30 006,9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18 000,0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136 548,1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275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- 118 548,1</w:t>
            </w:r>
          </w:p>
        </w:tc>
        <w:tc>
          <w:tcPr>
            <w:tcW w:w="1276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6 327,9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17 242,3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84 398,6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23 000,0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44 598,6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5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- 21 598,6</w:t>
            </w:r>
          </w:p>
        </w:tc>
        <w:tc>
          <w:tcPr>
            <w:tcW w:w="1276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18 192,7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36 946,6</w:t>
            </w:r>
          </w:p>
        </w:tc>
        <w:tc>
          <w:tcPr>
            <w:tcW w:w="567" w:type="dxa"/>
            <w:vAlign w:val="bottom"/>
          </w:tcPr>
          <w:p w:rsidR="00017A0E" w:rsidRPr="00620FE1" w:rsidRDefault="00C34BE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46 159,6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115 000,0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112 697,3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683 977,9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282 434,3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75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+ 401 543,6</w:t>
            </w:r>
          </w:p>
        </w:tc>
        <w:tc>
          <w:tcPr>
            <w:tcW w:w="1276" w:type="dxa"/>
            <w:vAlign w:val="bottom"/>
          </w:tcPr>
          <w:p w:rsidR="00017A0E" w:rsidRPr="00620FE1" w:rsidRDefault="005E273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701 492,2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516 037,0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115 667,2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104 156,5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3 247,1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5" w:type="dxa"/>
            <w:vAlign w:val="bottom"/>
          </w:tcPr>
          <w:p w:rsidR="00017A0E" w:rsidRPr="00620FE1" w:rsidRDefault="00D421D1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+ 100 909,4</w:t>
            </w:r>
          </w:p>
        </w:tc>
        <w:tc>
          <w:tcPr>
            <w:tcW w:w="1276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277 300,0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277 300,0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017A0E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63BDC">
              <w:rPr>
                <w:rFonts w:ascii="Times New Roman" w:eastAsia="Calibri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24 129,2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79 757,0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62 006,6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57 882,7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26 157,1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5" w:type="dxa"/>
            <w:vAlign w:val="bottom"/>
          </w:tcPr>
          <w:p w:rsidR="00017A0E" w:rsidRPr="00620FE1" w:rsidRDefault="00D421D1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+ 31 725,6</w:t>
            </w:r>
          </w:p>
        </w:tc>
        <w:tc>
          <w:tcPr>
            <w:tcW w:w="1276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47 653,5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47 310,7</w:t>
            </w:r>
          </w:p>
        </w:tc>
        <w:tc>
          <w:tcPr>
            <w:tcW w:w="567" w:type="dxa"/>
            <w:vAlign w:val="bottom"/>
          </w:tcPr>
          <w:p w:rsidR="00017A0E" w:rsidRPr="00620FE1" w:rsidRDefault="00C34BE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388 253,9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153 600,2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286 861,6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309 230,5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320 864,8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275" w:type="dxa"/>
            <w:vAlign w:val="bottom"/>
          </w:tcPr>
          <w:p w:rsidR="00017A0E" w:rsidRPr="00620FE1" w:rsidRDefault="00D421D1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- 11 634,3</w:t>
            </w:r>
          </w:p>
        </w:tc>
        <w:tc>
          <w:tcPr>
            <w:tcW w:w="1276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314 405,8</w:t>
            </w:r>
          </w:p>
        </w:tc>
        <w:tc>
          <w:tcPr>
            <w:tcW w:w="567" w:type="dxa"/>
            <w:vAlign w:val="bottom"/>
          </w:tcPr>
          <w:p w:rsidR="00017A0E" w:rsidRPr="00620FE1" w:rsidRDefault="00E074E8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314 405,8</w:t>
            </w:r>
          </w:p>
        </w:tc>
        <w:tc>
          <w:tcPr>
            <w:tcW w:w="567" w:type="dxa"/>
            <w:vAlign w:val="bottom"/>
          </w:tcPr>
          <w:p w:rsidR="00017A0E" w:rsidRPr="00620FE1" w:rsidRDefault="00C34BE0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017A0E" w:rsidRPr="00E51109" w:rsidTr="00A24D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0E" w:rsidRPr="00863BDC" w:rsidRDefault="00A24D04" w:rsidP="00017A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80 000,0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180 000,0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bottom"/>
          </w:tcPr>
          <w:p w:rsidR="00017A0E" w:rsidRPr="00620FE1" w:rsidRDefault="00D421D1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7A0E" w:rsidRPr="00E51109" w:rsidTr="00A24D04">
        <w:tc>
          <w:tcPr>
            <w:tcW w:w="1985" w:type="dxa"/>
          </w:tcPr>
          <w:p w:rsidR="00017A0E" w:rsidRPr="00863BDC" w:rsidRDefault="000526A1" w:rsidP="000526A1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1 863 345,0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1 748 037,4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526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1 311 504,0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2 266 005,6</w:t>
            </w:r>
          </w:p>
        </w:tc>
        <w:tc>
          <w:tcPr>
            <w:tcW w:w="567" w:type="dxa"/>
            <w:vAlign w:val="bottom"/>
          </w:tcPr>
          <w:p w:rsidR="00017A0E" w:rsidRPr="00620FE1" w:rsidRDefault="00017A0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bottom"/>
          </w:tcPr>
          <w:p w:rsidR="00017A0E" w:rsidRPr="00620FE1" w:rsidRDefault="00743F94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1 865 672,4</w:t>
            </w:r>
          </w:p>
        </w:tc>
        <w:tc>
          <w:tcPr>
            <w:tcW w:w="567" w:type="dxa"/>
            <w:vAlign w:val="bottom"/>
          </w:tcPr>
          <w:p w:rsidR="00017A0E" w:rsidRPr="00620FE1" w:rsidRDefault="00D421D1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bottom"/>
          </w:tcPr>
          <w:p w:rsidR="00017A0E" w:rsidRPr="00620FE1" w:rsidRDefault="00D421D1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+ 400 333,2</w:t>
            </w:r>
          </w:p>
        </w:tc>
        <w:tc>
          <w:tcPr>
            <w:tcW w:w="1276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2 399 586,4</w:t>
            </w:r>
          </w:p>
        </w:tc>
        <w:tc>
          <w:tcPr>
            <w:tcW w:w="567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2 742 552,3</w:t>
            </w:r>
          </w:p>
        </w:tc>
        <w:tc>
          <w:tcPr>
            <w:tcW w:w="567" w:type="dxa"/>
            <w:vAlign w:val="bottom"/>
          </w:tcPr>
          <w:p w:rsidR="00017A0E" w:rsidRPr="00620FE1" w:rsidRDefault="00405D9E" w:rsidP="00017A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FE1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863BDC" w:rsidRPr="00863BDC" w:rsidRDefault="00863BDC" w:rsidP="00863B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63BDC" w:rsidRPr="00863BDC" w:rsidSect="00620FE1">
      <w:pgSz w:w="16838" w:h="11906" w:orient="landscape"/>
      <w:pgMar w:top="1418" w:right="340" w:bottom="62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DC"/>
    <w:rsid w:val="00017A0E"/>
    <w:rsid w:val="000526A1"/>
    <w:rsid w:val="00123F57"/>
    <w:rsid w:val="001430D2"/>
    <w:rsid w:val="00160271"/>
    <w:rsid w:val="00216675"/>
    <w:rsid w:val="00263A40"/>
    <w:rsid w:val="00303228"/>
    <w:rsid w:val="003343A6"/>
    <w:rsid w:val="003D3E53"/>
    <w:rsid w:val="00405D9E"/>
    <w:rsid w:val="00406038"/>
    <w:rsid w:val="004840DA"/>
    <w:rsid w:val="004E5E7F"/>
    <w:rsid w:val="005D256B"/>
    <w:rsid w:val="005E2730"/>
    <w:rsid w:val="00620FE1"/>
    <w:rsid w:val="0073047F"/>
    <w:rsid w:val="00743F94"/>
    <w:rsid w:val="007C7071"/>
    <w:rsid w:val="00823866"/>
    <w:rsid w:val="00863BDC"/>
    <w:rsid w:val="00877546"/>
    <w:rsid w:val="00A24D04"/>
    <w:rsid w:val="00B32372"/>
    <w:rsid w:val="00B57E7E"/>
    <w:rsid w:val="00B867F3"/>
    <w:rsid w:val="00BD06AC"/>
    <w:rsid w:val="00C03413"/>
    <w:rsid w:val="00C34BE0"/>
    <w:rsid w:val="00CE5EBA"/>
    <w:rsid w:val="00D421D1"/>
    <w:rsid w:val="00D55D83"/>
    <w:rsid w:val="00E074E8"/>
    <w:rsid w:val="00E51109"/>
    <w:rsid w:val="00ED6290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4F4B"/>
  <w15:chartTrackingRefBased/>
  <w15:docId w15:val="{82621734-F1D7-43C7-80C9-4A68219E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6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6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Ольга Анатольевна Дутченко</cp:lastModifiedBy>
  <cp:revision>13</cp:revision>
  <cp:lastPrinted>2018-11-10T04:34:00Z</cp:lastPrinted>
  <dcterms:created xsi:type="dcterms:W3CDTF">2018-11-08T06:39:00Z</dcterms:created>
  <dcterms:modified xsi:type="dcterms:W3CDTF">2018-11-14T05:31:00Z</dcterms:modified>
</cp:coreProperties>
</file>