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в 2016 году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047EB4"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CB22FB" w:rsidRPr="00CB22FB" w:rsidRDefault="00CB22F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 Предоставление государственной услуги осуществляется непосредственно в органе.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1.2. Получателями государственной услуги являются </w:t>
      </w:r>
      <w:r w:rsidR="00FE2004"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бесплатно.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государственной услуги, составляет – </w:t>
      </w:r>
      <w:r w:rsidR="00507C46">
        <w:rPr>
          <w:rFonts w:ascii="Times New Roman" w:hAnsi="Times New Roman" w:cs="Times New Roman"/>
          <w:sz w:val="28"/>
          <w:szCs w:val="28"/>
        </w:rPr>
        <w:t>3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1.5. Опрос заявителей государственной услуги </w:t>
      </w:r>
      <w:r w:rsidR="00FE2004">
        <w:rPr>
          <w:rFonts w:ascii="Times New Roman" w:hAnsi="Times New Roman" w:cs="Times New Roman"/>
          <w:sz w:val="28"/>
          <w:szCs w:val="28"/>
        </w:rPr>
        <w:t>проводился путем распространения опросных форм в местах предоставления услуги, число опрошенных – 19 чел.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75667B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 составил 20,47 дней, что меньше установленного административным регламентом (30 дней);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время ожидания в очереди при подаче запроса о предоставлении </w:t>
      </w:r>
      <w:r w:rsidR="00C73364">
        <w:rPr>
          <w:rFonts w:ascii="Times New Roman" w:hAnsi="Times New Roman" w:cs="Times New Roman"/>
          <w:sz w:val="28"/>
          <w:szCs w:val="28"/>
        </w:rPr>
        <w:t>услуги составило 1,47 минут, что меньше максимально установленного административным регламентом (15 минут);</w:t>
      </w:r>
    </w:p>
    <w:p w:rsidR="00C73364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C73364" w:rsidRPr="0075667B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необходимых документов, пандусы и другие элементы доступной среды для инвалидов и иных маломобильных групп населения.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1845D7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75667B" w:rsidRP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3.1. Общий уровень удовлетворенности заявителей услуги качеством и доступностью ее предоставления</w:t>
      </w:r>
      <w:r w:rsidR="00C7336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73364" w:rsidRPr="00CF3024">
        <w:rPr>
          <w:rFonts w:ascii="Times New Roman" w:hAnsi="Times New Roman" w:cs="Times New Roman"/>
          <w:sz w:val="28"/>
          <w:szCs w:val="28"/>
        </w:rPr>
        <w:t>100,0 %.</w:t>
      </w:r>
    </w:p>
    <w:p w:rsidR="0075667B" w:rsidRP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CC4297">
        <w:rPr>
          <w:rFonts w:ascii="Times New Roman" w:hAnsi="Times New Roman" w:cs="Times New Roman"/>
          <w:sz w:val="28"/>
          <w:szCs w:val="28"/>
        </w:rPr>
        <w:t xml:space="preserve"> </w:t>
      </w:r>
      <w:r w:rsidR="00CC4297" w:rsidRPr="00CF3024">
        <w:rPr>
          <w:rFonts w:ascii="Times New Roman" w:hAnsi="Times New Roman" w:cs="Times New Roman"/>
          <w:sz w:val="28"/>
          <w:szCs w:val="28"/>
        </w:rPr>
        <w:t>0,</w:t>
      </w:r>
      <w:r w:rsidR="003F4CBB" w:rsidRPr="00CF3024">
        <w:rPr>
          <w:rFonts w:ascii="Times New Roman" w:hAnsi="Times New Roman" w:cs="Times New Roman"/>
          <w:sz w:val="28"/>
          <w:szCs w:val="28"/>
        </w:rPr>
        <w:t>89</w:t>
      </w:r>
      <w:r w:rsidR="00CC4297" w:rsidRPr="00CF3024">
        <w:rPr>
          <w:rFonts w:ascii="Times New Roman" w:hAnsi="Times New Roman" w:cs="Times New Roman"/>
          <w:sz w:val="28"/>
          <w:szCs w:val="28"/>
        </w:rPr>
        <w:t>,</w:t>
      </w:r>
      <w:r w:rsidR="00CC4297">
        <w:rPr>
          <w:rFonts w:ascii="Times New Roman" w:hAnsi="Times New Roman" w:cs="Times New Roman"/>
          <w:sz w:val="28"/>
          <w:szCs w:val="28"/>
        </w:rPr>
        <w:t xml:space="preserve"> что соответствует оценке уровня качества предоставления услуги </w:t>
      </w:r>
      <w:r w:rsidR="00CC4297" w:rsidRPr="00CF3024">
        <w:rPr>
          <w:rFonts w:ascii="Times New Roman" w:hAnsi="Times New Roman" w:cs="Times New Roman"/>
          <w:sz w:val="28"/>
          <w:szCs w:val="28"/>
        </w:rPr>
        <w:t>«хороший».</w:t>
      </w:r>
    </w:p>
    <w:p w:rsidR="0075667B" w:rsidRPr="00CF3024" w:rsidRDefault="0075667B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CC4297" w:rsidRPr="00CC4297">
        <w:rPr>
          <w:rFonts w:ascii="Times New Roman" w:hAnsi="Times New Roman" w:cs="Times New Roman"/>
          <w:sz w:val="28"/>
          <w:szCs w:val="28"/>
        </w:rPr>
        <w:t xml:space="preserve"> </w:t>
      </w:r>
      <w:r w:rsidR="00CC4297">
        <w:rPr>
          <w:rFonts w:ascii="Times New Roman" w:hAnsi="Times New Roman" w:cs="Times New Roman"/>
          <w:sz w:val="28"/>
          <w:szCs w:val="28"/>
        </w:rPr>
        <w:t>–</w:t>
      </w:r>
      <w:r w:rsidR="00CC42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4CBB" w:rsidRPr="00CF3024">
        <w:rPr>
          <w:rFonts w:ascii="Times New Roman" w:hAnsi="Times New Roman" w:cs="Times New Roman"/>
          <w:sz w:val="28"/>
          <w:szCs w:val="28"/>
        </w:rPr>
        <w:t>88</w:t>
      </w:r>
      <w:r w:rsidR="002259EB">
        <w:rPr>
          <w:rFonts w:ascii="Times New Roman" w:hAnsi="Times New Roman" w:cs="Times New Roman"/>
          <w:sz w:val="28"/>
          <w:szCs w:val="28"/>
        </w:rPr>
        <w:t>,0</w:t>
      </w:r>
      <w:r w:rsidR="00CC4297" w:rsidRPr="00CF3024">
        <w:rPr>
          <w:rFonts w:ascii="Times New Roman" w:hAnsi="Times New Roman" w:cs="Times New Roman"/>
          <w:sz w:val="28"/>
          <w:szCs w:val="28"/>
        </w:rPr>
        <w:t>.</w:t>
      </w:r>
    </w:p>
    <w:p w:rsidR="0075667B" w:rsidRPr="00CC4297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024">
        <w:rPr>
          <w:rFonts w:ascii="Times New Roman" w:hAnsi="Times New Roman" w:cs="Times New Roman"/>
          <w:sz w:val="28"/>
          <w:szCs w:val="28"/>
        </w:rPr>
        <w:t>3.4. Весовая оценка опроса заявителей услуги</w:t>
      </w:r>
      <w:r w:rsidR="00CC4297" w:rsidRPr="00CF30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CF3024">
        <w:rPr>
          <w:rFonts w:ascii="Times New Roman" w:hAnsi="Times New Roman" w:cs="Times New Roman"/>
          <w:sz w:val="28"/>
          <w:szCs w:val="28"/>
        </w:rPr>
        <w:t>– 86,26.</w:t>
      </w:r>
    </w:p>
    <w:p w:rsidR="0075667B" w:rsidRPr="00CC4297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 xml:space="preserve">3.5. Оценка соблюдения количественных параметров стандарта предоставления </w:t>
      </w:r>
      <w:r w:rsidRPr="00CF3024">
        <w:rPr>
          <w:rFonts w:ascii="Times New Roman" w:hAnsi="Times New Roman" w:cs="Times New Roman"/>
          <w:sz w:val="28"/>
          <w:szCs w:val="28"/>
        </w:rPr>
        <w:t>услуги</w:t>
      </w:r>
      <w:r w:rsidR="00CC4297" w:rsidRPr="00CF30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CF3024">
        <w:rPr>
          <w:rFonts w:ascii="Times New Roman" w:hAnsi="Times New Roman" w:cs="Times New Roman"/>
          <w:sz w:val="28"/>
          <w:szCs w:val="28"/>
        </w:rPr>
        <w:t>– 100.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</w:p>
    <w:p w:rsidR="00C73364" w:rsidRPr="00C73364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364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 w:rsidR="00C733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73364" w:rsidRPr="00C73364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64">
        <w:rPr>
          <w:rFonts w:ascii="Times New Roman" w:hAnsi="Times New Roman" w:cs="Times New Roman"/>
          <w:sz w:val="28"/>
          <w:szCs w:val="28"/>
          <w:u w:val="single"/>
        </w:rPr>
        <w:t>Все респонденты к посредникам не обращались, так как в этом не было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непосредственно связанных с ее получением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64" w:rsidRPr="00C73364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ходе мониторинга не выявлено, </w:t>
      </w:r>
      <w:r w:rsidR="003D5EFA">
        <w:rPr>
          <w:rFonts w:ascii="Times New Roman" w:hAnsi="Times New Roman" w:cs="Times New Roman"/>
          <w:sz w:val="28"/>
          <w:szCs w:val="28"/>
        </w:rPr>
        <w:t>63 </w:t>
      </w:r>
      <w:r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CC4297">
        <w:rPr>
          <w:rFonts w:ascii="Times New Roman" w:hAnsi="Times New Roman" w:cs="Times New Roman"/>
          <w:sz w:val="28"/>
          <w:szCs w:val="28"/>
        </w:rPr>
        <w:t xml:space="preserve">, </w:t>
      </w:r>
      <w:r w:rsidR="003D5EFA">
        <w:rPr>
          <w:rFonts w:ascii="Times New Roman" w:hAnsi="Times New Roman" w:cs="Times New Roman"/>
          <w:sz w:val="28"/>
          <w:szCs w:val="28"/>
        </w:rPr>
        <w:t xml:space="preserve">37% - на 4 балла, </w:t>
      </w:r>
      <w:r w:rsidR="00CC4297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5667B" w:rsidRPr="0075667B" w:rsidRDefault="00CC4297" w:rsidP="00047E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BB" w:rsidRPr="00CB22FB" w:rsidRDefault="003F4CB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B22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B22F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Забайкальского края – министра 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В.А.Якимов</w:t>
      </w:r>
    </w:p>
    <w:p w:rsidR="00047EB4" w:rsidRDefault="00047EB4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D7" w:rsidRDefault="00CB22FB" w:rsidP="00047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«  »                  2016 года</w:t>
      </w:r>
    </w:p>
    <w:sectPr w:rsidR="001845D7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62199"/>
    <w:rsid w:val="000F12C4"/>
    <w:rsid w:val="001845D7"/>
    <w:rsid w:val="002259EB"/>
    <w:rsid w:val="002321DB"/>
    <w:rsid w:val="00233CD1"/>
    <w:rsid w:val="00246F76"/>
    <w:rsid w:val="002B4A73"/>
    <w:rsid w:val="003A43CD"/>
    <w:rsid w:val="003D5EFA"/>
    <w:rsid w:val="003F4CBB"/>
    <w:rsid w:val="004F48DA"/>
    <w:rsid w:val="00507C46"/>
    <w:rsid w:val="006E677D"/>
    <w:rsid w:val="00744FB4"/>
    <w:rsid w:val="0075667B"/>
    <w:rsid w:val="007B26FB"/>
    <w:rsid w:val="007C53E1"/>
    <w:rsid w:val="008863CD"/>
    <w:rsid w:val="008962E9"/>
    <w:rsid w:val="008F00D3"/>
    <w:rsid w:val="00905500"/>
    <w:rsid w:val="00A22497"/>
    <w:rsid w:val="00A86CDE"/>
    <w:rsid w:val="00B00821"/>
    <w:rsid w:val="00C43EC9"/>
    <w:rsid w:val="00C73364"/>
    <w:rsid w:val="00CB22FB"/>
    <w:rsid w:val="00CC4297"/>
    <w:rsid w:val="00CF3024"/>
    <w:rsid w:val="00D25470"/>
    <w:rsid w:val="00D778B3"/>
    <w:rsid w:val="00E60F97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3</cp:revision>
  <dcterms:created xsi:type="dcterms:W3CDTF">2016-08-02T01:02:00Z</dcterms:created>
  <dcterms:modified xsi:type="dcterms:W3CDTF">2016-08-02T01:03:00Z</dcterms:modified>
</cp:coreProperties>
</file>