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14" w:rsidRDefault="00365A14" w:rsidP="00365A14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Глава администрации муниципального района </w:t>
      </w:r>
    </w:p>
    <w:p w:rsidR="00365A14" w:rsidRDefault="00365A14" w:rsidP="00365A14">
      <w:pPr>
        <w:spacing w:line="276" w:lineRule="auto"/>
        <w:jc w:val="center"/>
        <w:rPr>
          <w:sz w:val="28"/>
        </w:rPr>
      </w:pPr>
      <w:r>
        <w:rPr>
          <w:sz w:val="28"/>
        </w:rPr>
        <w:t>«Тунгиро-Олёкминский район»</w:t>
      </w:r>
    </w:p>
    <w:p w:rsidR="00365A14" w:rsidRDefault="00365A14" w:rsidP="00365A14">
      <w:pPr>
        <w:spacing w:line="276" w:lineRule="auto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365A14" w:rsidRDefault="00365A14" w:rsidP="00365A14">
      <w:pPr>
        <w:rPr>
          <w:sz w:val="28"/>
        </w:rPr>
      </w:pPr>
    </w:p>
    <w:p w:rsidR="00365A14" w:rsidRDefault="00365A14" w:rsidP="00365A14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П</w:t>
      </w:r>
      <w:proofErr w:type="gramEnd"/>
      <w:r>
        <w:rPr>
          <w:b/>
          <w:sz w:val="40"/>
        </w:rPr>
        <w:t xml:space="preserve"> О С Т А Н О В Л Е Н И Е</w:t>
      </w:r>
    </w:p>
    <w:p w:rsidR="00365A14" w:rsidRDefault="00365A14" w:rsidP="00365A14">
      <w:pPr>
        <w:jc w:val="center"/>
        <w:rPr>
          <w:sz w:val="28"/>
        </w:rPr>
      </w:pPr>
      <w:r>
        <w:rPr>
          <w:sz w:val="28"/>
        </w:rPr>
        <w:t>с. Тупик</w:t>
      </w:r>
    </w:p>
    <w:p w:rsidR="00365A14" w:rsidRDefault="00365A14" w:rsidP="00365A14">
      <w:pPr>
        <w:tabs>
          <w:tab w:val="left" w:pos="8520"/>
        </w:tabs>
        <w:rPr>
          <w:sz w:val="28"/>
        </w:rPr>
      </w:pPr>
      <w:r>
        <w:rPr>
          <w:sz w:val="28"/>
        </w:rPr>
        <w:tab/>
      </w:r>
    </w:p>
    <w:p w:rsidR="00365A14" w:rsidRDefault="00365A14" w:rsidP="00365A14">
      <w:pPr>
        <w:rPr>
          <w:sz w:val="28"/>
        </w:rPr>
      </w:pPr>
      <w:r>
        <w:rPr>
          <w:sz w:val="28"/>
        </w:rPr>
        <w:t xml:space="preserve"> 28 декабря  2018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  <w:t xml:space="preserve">             №  333</w:t>
      </w:r>
    </w:p>
    <w:p w:rsidR="00365A14" w:rsidRDefault="00365A14" w:rsidP="00365A14">
      <w:pPr>
        <w:rPr>
          <w:sz w:val="28"/>
        </w:rPr>
      </w:pPr>
    </w:p>
    <w:p w:rsidR="00365A14" w:rsidRDefault="00365A14" w:rsidP="00365A14">
      <w:pPr>
        <w:rPr>
          <w:sz w:val="28"/>
        </w:rPr>
      </w:pPr>
    </w:p>
    <w:p w:rsidR="00365A14" w:rsidRDefault="00C818D2" w:rsidP="00C818D2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Муниципальной программы </w:t>
      </w:r>
    </w:p>
    <w:p w:rsidR="00C818D2" w:rsidRDefault="00C818D2" w:rsidP="00C818D2">
      <w:pPr>
        <w:jc w:val="center"/>
        <w:rPr>
          <w:b/>
          <w:sz w:val="28"/>
        </w:rPr>
      </w:pPr>
      <w:r>
        <w:rPr>
          <w:b/>
          <w:sz w:val="28"/>
        </w:rPr>
        <w:t xml:space="preserve">«Капитальный ремонт муниципального жилищного фонда муниципального района «Тунгиро-Олекминский район» </w:t>
      </w:r>
    </w:p>
    <w:p w:rsidR="00C818D2" w:rsidRDefault="00C818D2" w:rsidP="00C818D2">
      <w:pPr>
        <w:jc w:val="center"/>
        <w:rPr>
          <w:sz w:val="28"/>
        </w:rPr>
      </w:pPr>
      <w:r>
        <w:rPr>
          <w:b/>
          <w:sz w:val="28"/>
        </w:rPr>
        <w:t>на 2019 –</w:t>
      </w:r>
      <w:r w:rsidR="00827A2D">
        <w:rPr>
          <w:b/>
          <w:sz w:val="28"/>
        </w:rPr>
        <w:t xml:space="preserve"> 202</w:t>
      </w:r>
      <w:r>
        <w:rPr>
          <w:b/>
          <w:sz w:val="28"/>
        </w:rPr>
        <w:t>1 годы</w:t>
      </w:r>
      <w:r w:rsidR="002A7718">
        <w:rPr>
          <w:b/>
          <w:sz w:val="28"/>
        </w:rPr>
        <w:t xml:space="preserve"> </w:t>
      </w:r>
    </w:p>
    <w:p w:rsidR="002A7718" w:rsidRDefault="002A7718" w:rsidP="00C818D2">
      <w:pPr>
        <w:jc w:val="center"/>
        <w:rPr>
          <w:sz w:val="28"/>
        </w:rPr>
      </w:pPr>
    </w:p>
    <w:p w:rsidR="002A7718" w:rsidRDefault="002A7718" w:rsidP="008C7A52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В соответствии со ст. 10 Устава муниципального района «Тунгиро-Олекминский район», Порядком разработки и корректировки муниципальных программ муниципального района «Тунгиро-Олекминский район», осущ</w:t>
      </w:r>
      <w:r w:rsidR="008C7A52">
        <w:rPr>
          <w:sz w:val="28"/>
        </w:rPr>
        <w:t>ествления мониторинга и контролю</w:t>
      </w:r>
      <w:r>
        <w:rPr>
          <w:sz w:val="28"/>
        </w:rPr>
        <w:t xml:space="preserve"> за их реализацией, в целях создания благоприятных условий для проживания граждан на территории района,  постановляю:</w:t>
      </w:r>
      <w:proofErr w:type="gramEnd"/>
    </w:p>
    <w:p w:rsidR="008D6280" w:rsidRDefault="008D6280" w:rsidP="008C7A52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1. Утвердить прилагаемую Муниципальную программу «</w:t>
      </w:r>
      <w:r w:rsidRPr="008D6280">
        <w:rPr>
          <w:sz w:val="28"/>
        </w:rPr>
        <w:t>Капитальный ремонт муниципального жилищного фонда муниципального района «Тунгиро-Олекминский район» на 2019 –</w:t>
      </w:r>
      <w:r w:rsidR="00432E27">
        <w:rPr>
          <w:sz w:val="28"/>
        </w:rPr>
        <w:t xml:space="preserve"> 202</w:t>
      </w:r>
      <w:r w:rsidRPr="008D6280">
        <w:rPr>
          <w:sz w:val="28"/>
        </w:rPr>
        <w:t>1 годы</w:t>
      </w:r>
      <w:r>
        <w:rPr>
          <w:sz w:val="28"/>
        </w:rPr>
        <w:t>.</w:t>
      </w:r>
    </w:p>
    <w:p w:rsidR="007F4259" w:rsidRPr="007F4259" w:rsidRDefault="007F4259" w:rsidP="008C7A52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2.</w:t>
      </w:r>
      <w:r w:rsidRPr="007F4259">
        <w:rPr>
          <w:sz w:val="28"/>
        </w:rPr>
        <w:t xml:space="preserve"> Настоящее постановление обнародовать путем размещения на официальном сайте </w:t>
      </w:r>
      <w:r w:rsidRPr="007F4259">
        <w:rPr>
          <w:sz w:val="28"/>
          <w:u w:val="single"/>
          <w:lang w:val="en-US"/>
        </w:rPr>
        <w:t>www</w:t>
      </w:r>
      <w:r w:rsidRPr="007F4259">
        <w:rPr>
          <w:sz w:val="28"/>
          <w:u w:val="single"/>
        </w:rPr>
        <w:t>.</w:t>
      </w:r>
      <w:proofErr w:type="spellStart"/>
      <w:r w:rsidRPr="007F4259">
        <w:rPr>
          <w:sz w:val="28"/>
          <w:u w:val="single"/>
        </w:rPr>
        <w:t>тунгир</w:t>
      </w:r>
      <w:proofErr w:type="gramStart"/>
      <w:r w:rsidRPr="007F4259">
        <w:rPr>
          <w:sz w:val="28"/>
          <w:u w:val="single"/>
        </w:rPr>
        <w:t>.з</w:t>
      </w:r>
      <w:proofErr w:type="gramEnd"/>
      <w:r w:rsidRPr="007F4259">
        <w:rPr>
          <w:sz w:val="28"/>
          <w:u w:val="single"/>
        </w:rPr>
        <w:t>абайкальскийкрай.рф</w:t>
      </w:r>
      <w:proofErr w:type="spellEnd"/>
      <w:r w:rsidRPr="007F4259">
        <w:rPr>
          <w:sz w:val="28"/>
        </w:rPr>
        <w:t xml:space="preserve"> муниципального района «Тунгиро-Олекминский район» Забайкальского края в информационно-телекоммуникационной сети «Интернет».</w:t>
      </w:r>
    </w:p>
    <w:p w:rsidR="008D6280" w:rsidRPr="008D6280" w:rsidRDefault="008D6280" w:rsidP="008C7A52">
      <w:pPr>
        <w:spacing w:line="276" w:lineRule="auto"/>
        <w:jc w:val="both"/>
        <w:rPr>
          <w:sz w:val="28"/>
        </w:rPr>
      </w:pPr>
    </w:p>
    <w:p w:rsidR="008D6280" w:rsidRDefault="008D6280" w:rsidP="002A7718">
      <w:pPr>
        <w:jc w:val="both"/>
        <w:rPr>
          <w:sz w:val="28"/>
        </w:rPr>
      </w:pPr>
    </w:p>
    <w:p w:rsidR="008C7A52" w:rsidRDefault="008C7A52" w:rsidP="002A7718">
      <w:pPr>
        <w:jc w:val="both"/>
        <w:rPr>
          <w:sz w:val="28"/>
        </w:rPr>
      </w:pPr>
    </w:p>
    <w:p w:rsidR="008C7A52" w:rsidRPr="002A7718" w:rsidRDefault="008C7A52" w:rsidP="002A7718">
      <w:pPr>
        <w:jc w:val="both"/>
        <w:rPr>
          <w:sz w:val="28"/>
        </w:rPr>
      </w:pPr>
      <w:bookmarkStart w:id="0" w:name="_GoBack"/>
      <w:bookmarkEnd w:id="0"/>
    </w:p>
    <w:p w:rsidR="00365A14" w:rsidRDefault="00365A14" w:rsidP="00365A14">
      <w:pPr>
        <w:rPr>
          <w:sz w:val="28"/>
        </w:rPr>
      </w:pPr>
    </w:p>
    <w:p w:rsidR="00273696" w:rsidRDefault="008C7A52" w:rsidP="008C7A5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8C7A52" w:rsidRDefault="008C7A52" w:rsidP="008C7A5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«Тунгиро-Олекминский район»                                             М.Н. Ефанов</w:t>
      </w:r>
    </w:p>
    <w:p w:rsidR="00D045C0" w:rsidRDefault="00D045C0" w:rsidP="008C7A52">
      <w:pPr>
        <w:spacing w:line="276" w:lineRule="auto"/>
        <w:rPr>
          <w:sz w:val="28"/>
          <w:szCs w:val="28"/>
        </w:rPr>
      </w:pPr>
    </w:p>
    <w:p w:rsidR="00D045C0" w:rsidRDefault="00D045C0" w:rsidP="008C7A52">
      <w:pPr>
        <w:spacing w:line="276" w:lineRule="auto"/>
        <w:rPr>
          <w:sz w:val="28"/>
          <w:szCs w:val="28"/>
        </w:rPr>
      </w:pPr>
    </w:p>
    <w:p w:rsidR="00D045C0" w:rsidRDefault="00D045C0" w:rsidP="008C7A52">
      <w:pPr>
        <w:spacing w:line="276" w:lineRule="auto"/>
        <w:rPr>
          <w:sz w:val="28"/>
          <w:szCs w:val="28"/>
        </w:rPr>
      </w:pPr>
    </w:p>
    <w:p w:rsidR="00D045C0" w:rsidRDefault="00D045C0" w:rsidP="008C7A52">
      <w:pPr>
        <w:spacing w:line="276" w:lineRule="auto"/>
        <w:rPr>
          <w:sz w:val="28"/>
          <w:szCs w:val="28"/>
        </w:rPr>
      </w:pPr>
    </w:p>
    <w:p w:rsidR="00D045C0" w:rsidRDefault="00D045C0" w:rsidP="008C7A52">
      <w:pPr>
        <w:spacing w:line="276" w:lineRule="auto"/>
        <w:rPr>
          <w:sz w:val="28"/>
          <w:szCs w:val="28"/>
        </w:rPr>
      </w:pPr>
    </w:p>
    <w:p w:rsidR="00D045C0" w:rsidRDefault="00D045C0" w:rsidP="008C7A52">
      <w:pPr>
        <w:spacing w:line="276" w:lineRule="auto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402"/>
      </w:tblGrid>
      <w:tr w:rsidR="00D045C0" w:rsidTr="006B4EEB">
        <w:tc>
          <w:tcPr>
            <w:tcW w:w="5070" w:type="dxa"/>
          </w:tcPr>
          <w:p w:rsidR="00D045C0" w:rsidRDefault="00D045C0" w:rsidP="006B4EEB">
            <w:pPr>
              <w:spacing w:line="10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045C0" w:rsidRPr="00457648" w:rsidRDefault="00D045C0" w:rsidP="006B4EEB">
            <w:pPr>
              <w:spacing w:line="100" w:lineRule="atLeast"/>
              <w:rPr>
                <w:sz w:val="28"/>
                <w:szCs w:val="28"/>
              </w:rPr>
            </w:pPr>
            <w:proofErr w:type="gramStart"/>
            <w:r w:rsidRPr="00457648">
              <w:rPr>
                <w:sz w:val="28"/>
                <w:szCs w:val="28"/>
              </w:rPr>
              <w:t>Утверждена</w:t>
            </w:r>
            <w:proofErr w:type="gramEnd"/>
          </w:p>
          <w:p w:rsidR="00D045C0" w:rsidRPr="00457648" w:rsidRDefault="00D045C0" w:rsidP="006B4EEB">
            <w:pPr>
              <w:tabs>
                <w:tab w:val="left" w:pos="6218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57648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главы муниципального района</w:t>
            </w:r>
          </w:p>
          <w:p w:rsidR="00D045C0" w:rsidRPr="00457648" w:rsidRDefault="00D045C0" w:rsidP="006B4EEB">
            <w:pPr>
              <w:tabs>
                <w:tab w:val="left" w:pos="6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«Тунгиро-Олекминский район»</w:t>
            </w:r>
          </w:p>
          <w:p w:rsidR="00D045C0" w:rsidRDefault="00D045C0" w:rsidP="006B4EEB">
            <w:pPr>
              <w:rPr>
                <w:sz w:val="28"/>
                <w:szCs w:val="28"/>
              </w:rPr>
            </w:pPr>
            <w:r w:rsidRPr="00BD64E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28.12.2018 г. </w:t>
            </w:r>
            <w:r w:rsidRPr="00BD64E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333</w:t>
            </w:r>
          </w:p>
        </w:tc>
      </w:tr>
    </w:tbl>
    <w:p w:rsidR="00D045C0" w:rsidRPr="00457648" w:rsidRDefault="00D045C0" w:rsidP="00D045C0">
      <w:pPr>
        <w:rPr>
          <w:sz w:val="28"/>
          <w:szCs w:val="28"/>
        </w:rPr>
      </w:pPr>
    </w:p>
    <w:p w:rsidR="00D045C0" w:rsidRPr="00457648" w:rsidRDefault="00D045C0" w:rsidP="00D045C0">
      <w:pPr>
        <w:rPr>
          <w:sz w:val="28"/>
          <w:szCs w:val="28"/>
        </w:rPr>
      </w:pPr>
    </w:p>
    <w:p w:rsidR="00D045C0" w:rsidRDefault="00D045C0" w:rsidP="00D045C0">
      <w:pPr>
        <w:tabs>
          <w:tab w:val="left" w:pos="3622"/>
        </w:tabs>
        <w:jc w:val="center"/>
        <w:rPr>
          <w:b/>
          <w:sz w:val="32"/>
          <w:szCs w:val="32"/>
        </w:rPr>
      </w:pPr>
    </w:p>
    <w:p w:rsidR="00D045C0" w:rsidRDefault="00D045C0" w:rsidP="00D045C0">
      <w:pPr>
        <w:tabs>
          <w:tab w:val="left" w:pos="3622"/>
        </w:tabs>
        <w:jc w:val="center"/>
        <w:rPr>
          <w:b/>
          <w:sz w:val="32"/>
          <w:szCs w:val="32"/>
        </w:rPr>
      </w:pPr>
    </w:p>
    <w:p w:rsidR="00D045C0" w:rsidRPr="00457648" w:rsidRDefault="00D045C0" w:rsidP="00D045C0">
      <w:pPr>
        <w:tabs>
          <w:tab w:val="left" w:pos="3622"/>
        </w:tabs>
        <w:jc w:val="center"/>
        <w:rPr>
          <w:b/>
          <w:sz w:val="32"/>
          <w:szCs w:val="32"/>
        </w:rPr>
      </w:pPr>
    </w:p>
    <w:p w:rsidR="00D045C0" w:rsidRPr="00457648" w:rsidRDefault="00D045C0" w:rsidP="00D045C0">
      <w:pPr>
        <w:tabs>
          <w:tab w:val="left" w:pos="3622"/>
        </w:tabs>
        <w:jc w:val="center"/>
        <w:rPr>
          <w:b/>
          <w:sz w:val="32"/>
          <w:szCs w:val="32"/>
        </w:rPr>
      </w:pPr>
    </w:p>
    <w:p w:rsidR="00D045C0" w:rsidRPr="00457648" w:rsidRDefault="00D045C0" w:rsidP="00D045C0">
      <w:pPr>
        <w:tabs>
          <w:tab w:val="left" w:pos="3622"/>
        </w:tabs>
        <w:jc w:val="center"/>
        <w:rPr>
          <w:b/>
          <w:sz w:val="36"/>
          <w:szCs w:val="36"/>
        </w:rPr>
      </w:pPr>
      <w:r w:rsidRPr="00457648">
        <w:rPr>
          <w:b/>
          <w:sz w:val="36"/>
          <w:szCs w:val="36"/>
        </w:rPr>
        <w:t>Муниципальная программа</w:t>
      </w:r>
    </w:p>
    <w:p w:rsidR="00D045C0" w:rsidRPr="00457648" w:rsidRDefault="00D045C0" w:rsidP="00D045C0">
      <w:pPr>
        <w:tabs>
          <w:tab w:val="left" w:pos="3622"/>
        </w:tabs>
        <w:jc w:val="center"/>
        <w:rPr>
          <w:b/>
          <w:sz w:val="36"/>
          <w:szCs w:val="36"/>
        </w:rPr>
      </w:pPr>
      <w:r w:rsidRPr="00457648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Капитальный ремонт муниципального жилищного фонда муниципального района «Тунгиро-Олекминский район» </w:t>
      </w:r>
      <w:r w:rsidRPr="00457648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>9-2021</w:t>
      </w:r>
      <w:r w:rsidRPr="00457648">
        <w:rPr>
          <w:b/>
          <w:sz w:val="36"/>
          <w:szCs w:val="36"/>
        </w:rPr>
        <w:t xml:space="preserve"> годы»</w:t>
      </w:r>
    </w:p>
    <w:p w:rsidR="00D045C0" w:rsidRPr="00457648" w:rsidRDefault="00D045C0" w:rsidP="00D045C0">
      <w:pPr>
        <w:tabs>
          <w:tab w:val="left" w:pos="3622"/>
        </w:tabs>
        <w:jc w:val="center"/>
        <w:rPr>
          <w:b/>
          <w:sz w:val="32"/>
          <w:szCs w:val="32"/>
        </w:rPr>
      </w:pPr>
    </w:p>
    <w:p w:rsidR="00D045C0" w:rsidRPr="00457648" w:rsidRDefault="00D045C0" w:rsidP="00D045C0">
      <w:pPr>
        <w:tabs>
          <w:tab w:val="left" w:pos="3622"/>
        </w:tabs>
        <w:jc w:val="center"/>
        <w:rPr>
          <w:b/>
          <w:sz w:val="32"/>
          <w:szCs w:val="32"/>
        </w:rPr>
      </w:pPr>
    </w:p>
    <w:p w:rsidR="00D045C0" w:rsidRPr="00457648" w:rsidRDefault="00D045C0" w:rsidP="00D045C0">
      <w:pPr>
        <w:tabs>
          <w:tab w:val="left" w:pos="3622"/>
        </w:tabs>
        <w:jc w:val="center"/>
        <w:rPr>
          <w:b/>
          <w:sz w:val="32"/>
          <w:szCs w:val="32"/>
        </w:rPr>
      </w:pPr>
    </w:p>
    <w:p w:rsidR="00D045C0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Pr="00457648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Pr="00457648" w:rsidRDefault="00D045C0" w:rsidP="00D045C0">
      <w:pPr>
        <w:tabs>
          <w:tab w:val="left" w:pos="3622"/>
        </w:tabs>
        <w:rPr>
          <w:sz w:val="28"/>
          <w:szCs w:val="28"/>
        </w:rPr>
      </w:pPr>
    </w:p>
    <w:p w:rsidR="00D045C0" w:rsidRPr="00457648" w:rsidRDefault="00D045C0" w:rsidP="00D045C0"/>
    <w:p w:rsidR="00D045C0" w:rsidRPr="00457648" w:rsidRDefault="00D045C0" w:rsidP="00D045C0"/>
    <w:tbl>
      <w:tblPr>
        <w:tblpPr w:leftFromText="180" w:rightFromText="180" w:vertAnchor="text" w:horzAnchor="margin" w:tblpXSpec="center" w:tblpY="-344"/>
        <w:tblW w:w="9611" w:type="dxa"/>
        <w:tblLayout w:type="fixed"/>
        <w:tblLook w:val="0000"/>
      </w:tblPr>
      <w:tblGrid>
        <w:gridCol w:w="9611"/>
      </w:tblGrid>
      <w:tr w:rsidR="00D045C0" w:rsidRPr="00457648" w:rsidTr="006B4EEB">
        <w:trPr>
          <w:trHeight w:val="1489"/>
        </w:trPr>
        <w:tc>
          <w:tcPr>
            <w:tcW w:w="9611" w:type="dxa"/>
          </w:tcPr>
          <w:p w:rsidR="00D045C0" w:rsidRPr="00457648" w:rsidRDefault="00D045C0" w:rsidP="006B4EEB">
            <w:pPr>
              <w:pStyle w:val="9"/>
              <w:ind w:left="-250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64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D045C0" w:rsidRPr="00457648" w:rsidRDefault="00D045C0" w:rsidP="006B4EEB">
            <w:pPr>
              <w:ind w:hanging="34"/>
              <w:jc w:val="center"/>
              <w:rPr>
                <w:b/>
                <w:sz w:val="28"/>
                <w:szCs w:val="28"/>
              </w:rPr>
            </w:pPr>
            <w:r w:rsidRPr="00457648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Капитальный ремонт муниципального жилищного фонда муниципального района «Тунгиро-Олекминский район» на 2019-2021 годы</w:t>
            </w:r>
            <w:r w:rsidRPr="00457648">
              <w:rPr>
                <w:b/>
                <w:sz w:val="28"/>
                <w:szCs w:val="28"/>
              </w:rPr>
              <w:t>»</w:t>
            </w:r>
          </w:p>
          <w:p w:rsidR="00D045C0" w:rsidRPr="00457648" w:rsidRDefault="00D045C0" w:rsidP="006B4EEB">
            <w:pPr>
              <w:pStyle w:val="a3"/>
              <w:tabs>
                <w:tab w:val="clear" w:pos="4153"/>
                <w:tab w:val="clear" w:pos="8306"/>
              </w:tabs>
              <w:ind w:hanging="34"/>
              <w:jc w:val="center"/>
              <w:rPr>
                <w:sz w:val="28"/>
                <w:szCs w:val="28"/>
              </w:rPr>
            </w:pPr>
            <w:r w:rsidRPr="00457648">
              <w:rPr>
                <w:sz w:val="28"/>
                <w:szCs w:val="28"/>
              </w:rPr>
              <w:t>(далее –</w:t>
            </w:r>
            <w:r w:rsidRPr="00457648">
              <w:rPr>
                <w:b/>
                <w:sz w:val="28"/>
                <w:szCs w:val="28"/>
              </w:rPr>
              <w:t xml:space="preserve"> </w:t>
            </w:r>
            <w:r w:rsidRPr="00457648">
              <w:rPr>
                <w:sz w:val="28"/>
                <w:szCs w:val="28"/>
              </w:rPr>
              <w:t>Муниципальная программа)</w:t>
            </w:r>
          </w:p>
        </w:tc>
      </w:tr>
    </w:tbl>
    <w:p w:rsidR="00D045C0" w:rsidRPr="00457648" w:rsidRDefault="00D045C0" w:rsidP="00D045C0">
      <w:pPr>
        <w:pStyle w:val="a5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457648">
        <w:rPr>
          <w:rStyle w:val="a6"/>
          <w:rFonts w:ascii="Times New Roman" w:hAnsi="Times New Roman" w:cs="Times New Roman"/>
          <w:sz w:val="28"/>
          <w:szCs w:val="28"/>
        </w:rPr>
        <w:t xml:space="preserve">Паспорт </w:t>
      </w:r>
      <w:r w:rsidRPr="00457648">
        <w:rPr>
          <w:rFonts w:ascii="Times New Roman" w:hAnsi="Times New Roman"/>
          <w:b/>
          <w:sz w:val="28"/>
          <w:szCs w:val="28"/>
        </w:rPr>
        <w:t>Муниципальной</w:t>
      </w:r>
      <w:r w:rsidRPr="00457648">
        <w:rPr>
          <w:rStyle w:val="a6"/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045C0" w:rsidRPr="00457648" w:rsidRDefault="00D045C0" w:rsidP="00D045C0">
      <w:pPr>
        <w:ind w:hanging="34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618"/>
      </w:tblGrid>
      <w:tr w:rsidR="00D045C0" w:rsidRPr="00457648" w:rsidTr="006B4EEB">
        <w:tc>
          <w:tcPr>
            <w:tcW w:w="2988" w:type="dxa"/>
          </w:tcPr>
          <w:p w:rsidR="00D045C0" w:rsidRPr="00457648" w:rsidRDefault="00D045C0" w:rsidP="006B4EEB">
            <w:pPr>
              <w:ind w:hanging="34"/>
            </w:pPr>
            <w:r w:rsidRPr="00457648">
              <w:rPr>
                <w:rStyle w:val="a6"/>
                <w:sz w:val="28"/>
                <w:szCs w:val="28"/>
              </w:rPr>
              <w:t xml:space="preserve">Название </w:t>
            </w:r>
            <w:r w:rsidRPr="00457648">
              <w:rPr>
                <w:sz w:val="28"/>
                <w:szCs w:val="28"/>
              </w:rPr>
              <w:t xml:space="preserve">Муниципальной </w:t>
            </w:r>
            <w:r w:rsidRPr="00457648">
              <w:rPr>
                <w:rStyle w:val="a6"/>
                <w:sz w:val="28"/>
                <w:szCs w:val="28"/>
              </w:rPr>
              <w:t>программы</w:t>
            </w:r>
          </w:p>
        </w:tc>
        <w:tc>
          <w:tcPr>
            <w:tcW w:w="6618" w:type="dxa"/>
          </w:tcPr>
          <w:p w:rsidR="00D045C0" w:rsidRPr="00E372CE" w:rsidRDefault="00D045C0" w:rsidP="006B4EEB">
            <w:pPr>
              <w:ind w:hanging="34"/>
            </w:pPr>
            <w:r w:rsidRPr="00E372CE">
              <w:rPr>
                <w:sz w:val="28"/>
                <w:szCs w:val="28"/>
              </w:rPr>
              <w:t>Капитальный ремонт муниципального жилищного фонда муниципального района</w:t>
            </w:r>
            <w:r>
              <w:rPr>
                <w:sz w:val="28"/>
                <w:szCs w:val="28"/>
              </w:rPr>
              <w:t xml:space="preserve"> «Тунгиро-Олекминский район» </w:t>
            </w:r>
            <w:r w:rsidRPr="00E372CE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2019-2021</w:t>
            </w:r>
            <w:r w:rsidRPr="00E372CE">
              <w:rPr>
                <w:sz w:val="28"/>
                <w:szCs w:val="28"/>
              </w:rPr>
              <w:t xml:space="preserve"> годы</w:t>
            </w:r>
          </w:p>
        </w:tc>
      </w:tr>
      <w:tr w:rsidR="00D045C0" w:rsidRPr="00457648" w:rsidTr="006B4EEB">
        <w:tc>
          <w:tcPr>
            <w:tcW w:w="2988" w:type="dxa"/>
          </w:tcPr>
          <w:p w:rsidR="00D045C0" w:rsidRPr="007D1C29" w:rsidRDefault="00D045C0" w:rsidP="006B4E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1C29">
              <w:rPr>
                <w:rFonts w:eastAsia="Calibri"/>
                <w:sz w:val="28"/>
                <w:szCs w:val="28"/>
                <w:lang w:eastAsia="en-US"/>
              </w:rPr>
              <w:t xml:space="preserve">Основания </w:t>
            </w:r>
          </w:p>
          <w:p w:rsidR="00D045C0" w:rsidRPr="00457648" w:rsidRDefault="00D045C0" w:rsidP="006B4EEB">
            <w:pPr>
              <w:tabs>
                <w:tab w:val="left" w:pos="252"/>
              </w:tabs>
              <w:rPr>
                <w:rStyle w:val="a6"/>
                <w:b w:val="0"/>
                <w:sz w:val="28"/>
                <w:szCs w:val="28"/>
              </w:rPr>
            </w:pPr>
            <w:r w:rsidRPr="007D1C29">
              <w:rPr>
                <w:rFonts w:eastAsia="Calibri"/>
                <w:sz w:val="28"/>
                <w:szCs w:val="28"/>
                <w:lang w:eastAsia="en-US"/>
              </w:rPr>
              <w:t>для разработки Программы</w:t>
            </w:r>
          </w:p>
          <w:p w:rsidR="00D045C0" w:rsidRPr="00457648" w:rsidRDefault="00D045C0" w:rsidP="006B4EEB">
            <w:pPr>
              <w:ind w:hanging="34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6618" w:type="dxa"/>
          </w:tcPr>
          <w:p w:rsidR="00D045C0" w:rsidRPr="007D1C29" w:rsidRDefault="00D045C0" w:rsidP="006B4EEB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7D1C29">
              <w:rPr>
                <w:sz w:val="28"/>
                <w:szCs w:val="28"/>
              </w:rPr>
              <w:tab/>
              <w:t xml:space="preserve">Градостроительный </w:t>
            </w:r>
            <w:hyperlink r:id="rId5" w:history="1">
              <w:r w:rsidRPr="007D1C29">
                <w:rPr>
                  <w:color w:val="0000FF"/>
                  <w:sz w:val="28"/>
                  <w:szCs w:val="28"/>
                  <w:u w:val="single"/>
                </w:rPr>
                <w:t>кодекс</w:t>
              </w:r>
            </w:hyperlink>
            <w:r w:rsidRPr="007D1C29">
              <w:rPr>
                <w:sz w:val="28"/>
                <w:szCs w:val="28"/>
              </w:rPr>
              <w:t xml:space="preserve"> Российской Федерации;</w:t>
            </w:r>
          </w:p>
          <w:p w:rsidR="00D045C0" w:rsidRPr="007D1C29" w:rsidRDefault="00D045C0" w:rsidP="006B4EEB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7D1C29">
              <w:rPr>
                <w:sz w:val="28"/>
                <w:szCs w:val="28"/>
              </w:rPr>
              <w:t>-</w:t>
            </w:r>
            <w:r w:rsidRPr="007D1C29">
              <w:rPr>
                <w:sz w:val="28"/>
                <w:szCs w:val="28"/>
              </w:rPr>
              <w:tab/>
              <w:t xml:space="preserve">Жилищный </w:t>
            </w:r>
            <w:hyperlink r:id="rId6" w:history="1">
              <w:r w:rsidRPr="007D1C29">
                <w:rPr>
                  <w:color w:val="0000FF"/>
                  <w:sz w:val="28"/>
                  <w:szCs w:val="28"/>
                  <w:u w:val="single"/>
                </w:rPr>
                <w:t>кодекс</w:t>
              </w:r>
            </w:hyperlink>
            <w:r w:rsidRPr="007D1C29">
              <w:rPr>
                <w:sz w:val="28"/>
                <w:szCs w:val="28"/>
              </w:rPr>
              <w:t xml:space="preserve"> Российской Федерации;</w:t>
            </w:r>
          </w:p>
          <w:p w:rsidR="00D045C0" w:rsidRPr="007D1C29" w:rsidRDefault="00D045C0" w:rsidP="006B4EEB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7D1C29">
              <w:rPr>
                <w:sz w:val="28"/>
                <w:szCs w:val="28"/>
              </w:rPr>
              <w:t>-</w:t>
            </w:r>
            <w:r w:rsidRPr="007D1C29">
              <w:rPr>
                <w:sz w:val="28"/>
                <w:szCs w:val="28"/>
              </w:rPr>
              <w:tab/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D045C0" w:rsidRPr="00E372CE" w:rsidRDefault="00D045C0" w:rsidP="006B4EEB">
            <w:pPr>
              <w:ind w:hanging="34"/>
              <w:rPr>
                <w:sz w:val="28"/>
                <w:szCs w:val="28"/>
              </w:rPr>
            </w:pPr>
            <w:r w:rsidRPr="007D1C29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D1C29">
              <w:rPr>
                <w:rFonts w:eastAsia="Calibri"/>
                <w:sz w:val="28"/>
                <w:szCs w:val="28"/>
                <w:lang w:eastAsia="en-US"/>
              </w:rPr>
              <w:tab/>
            </w:r>
            <w:hyperlink r:id="rId7" w:history="1">
              <w:r w:rsidRPr="007D1C29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Постановление</w:t>
              </w:r>
            </w:hyperlink>
            <w:r w:rsidRPr="007D1C29">
              <w:rPr>
                <w:rFonts w:eastAsia="Calibri"/>
                <w:sz w:val="28"/>
                <w:szCs w:val="28"/>
                <w:lang w:eastAsia="en-US"/>
              </w:rPr>
      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      </w:r>
          </w:p>
        </w:tc>
      </w:tr>
      <w:tr w:rsidR="00D045C0" w:rsidRPr="00457648" w:rsidTr="006B4EEB">
        <w:tc>
          <w:tcPr>
            <w:tcW w:w="2988" w:type="dxa"/>
          </w:tcPr>
          <w:p w:rsidR="00D045C0" w:rsidRPr="00457648" w:rsidRDefault="00D045C0" w:rsidP="006B4EEB">
            <w:pPr>
              <w:ind w:hanging="34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Заказчик программы</w:t>
            </w:r>
          </w:p>
        </w:tc>
        <w:tc>
          <w:tcPr>
            <w:tcW w:w="6618" w:type="dxa"/>
          </w:tcPr>
          <w:p w:rsidR="00D045C0" w:rsidRPr="00E372CE" w:rsidRDefault="00D045C0" w:rsidP="006B4EEB">
            <w:pPr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«Тунгиро-Олекминский район»</w:t>
            </w:r>
          </w:p>
        </w:tc>
      </w:tr>
      <w:tr w:rsidR="00D045C0" w:rsidRPr="00457648" w:rsidTr="006B4EEB">
        <w:tc>
          <w:tcPr>
            <w:tcW w:w="2988" w:type="dxa"/>
          </w:tcPr>
          <w:p w:rsidR="00D045C0" w:rsidRDefault="00D045C0" w:rsidP="006B4EEB">
            <w:pPr>
              <w:ind w:hanging="34"/>
              <w:rPr>
                <w:rStyle w:val="a6"/>
                <w:b w:val="0"/>
                <w:sz w:val="28"/>
                <w:szCs w:val="28"/>
              </w:rPr>
            </w:pPr>
            <w:r w:rsidRPr="00E75930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618" w:type="dxa"/>
          </w:tcPr>
          <w:p w:rsidR="00D045C0" w:rsidRDefault="00D045C0" w:rsidP="006B4EEB">
            <w:pPr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земельно-имущественных отношений администрации муниципального района «Тунгиро-Олекминский район»</w:t>
            </w:r>
          </w:p>
        </w:tc>
      </w:tr>
      <w:tr w:rsidR="00D045C0" w:rsidRPr="00457648" w:rsidTr="006B4EEB">
        <w:tc>
          <w:tcPr>
            <w:tcW w:w="2988" w:type="dxa"/>
          </w:tcPr>
          <w:p w:rsidR="00D045C0" w:rsidRPr="00457648" w:rsidRDefault="00D045C0" w:rsidP="006B4EEB">
            <w:pPr>
              <w:ind w:hanging="34"/>
            </w:pPr>
            <w:r>
              <w:rPr>
                <w:rStyle w:val="a6"/>
                <w:sz w:val="28"/>
                <w:szCs w:val="28"/>
              </w:rPr>
              <w:t xml:space="preserve">Исполнители </w:t>
            </w:r>
            <w:r w:rsidRPr="00457648">
              <w:rPr>
                <w:sz w:val="28"/>
                <w:szCs w:val="28"/>
              </w:rPr>
              <w:t>Муниципальной</w:t>
            </w:r>
            <w:r w:rsidRPr="00457648">
              <w:rPr>
                <w:rStyle w:val="a6"/>
                <w:sz w:val="28"/>
                <w:szCs w:val="28"/>
              </w:rPr>
              <w:t xml:space="preserve"> программы</w:t>
            </w:r>
          </w:p>
        </w:tc>
        <w:tc>
          <w:tcPr>
            <w:tcW w:w="6618" w:type="dxa"/>
          </w:tcPr>
          <w:p w:rsidR="00D045C0" w:rsidRDefault="00D045C0" w:rsidP="006B4EEB">
            <w:pPr>
              <w:pStyle w:val="a7"/>
              <w:ind w:hanging="34"/>
              <w:jc w:val="left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764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«Тунгиро-Олекминский район»;</w:t>
            </w:r>
          </w:p>
          <w:p w:rsidR="00D045C0" w:rsidRDefault="00D045C0" w:rsidP="006B4EEB">
            <w:pPr>
              <w:pStyle w:val="a7"/>
              <w:ind w:hanging="34"/>
              <w:jc w:val="left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«Тупикское»;</w:t>
            </w:r>
          </w:p>
          <w:p w:rsidR="00D045C0" w:rsidRPr="00AD7203" w:rsidRDefault="00D045C0" w:rsidP="006B4EEB">
            <w:pPr>
              <w:pStyle w:val="a7"/>
              <w:ind w:hanging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«Зареченское». </w:t>
            </w:r>
          </w:p>
        </w:tc>
      </w:tr>
      <w:tr w:rsidR="00D045C0" w:rsidRPr="00457648" w:rsidTr="006B4EEB">
        <w:tc>
          <w:tcPr>
            <w:tcW w:w="2988" w:type="dxa"/>
          </w:tcPr>
          <w:p w:rsidR="00D045C0" w:rsidRPr="00457648" w:rsidRDefault="00D045C0" w:rsidP="006B4EEB">
            <w:pPr>
              <w:pStyle w:val="a5"/>
              <w:ind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64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457648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5764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18" w:type="dxa"/>
          </w:tcPr>
          <w:p w:rsidR="00D045C0" w:rsidRPr="00457648" w:rsidRDefault="00D045C0" w:rsidP="006B4EEB">
            <w:pPr>
              <w:ind w:hanging="34"/>
            </w:pPr>
            <w:r>
              <w:rPr>
                <w:rStyle w:val="a6"/>
                <w:sz w:val="28"/>
                <w:szCs w:val="28"/>
              </w:rPr>
              <w:t xml:space="preserve">создание безопасных и благоприятных условий проживания граждан на основе проведения капитального ремонта муниципального жилищного фонда </w:t>
            </w:r>
          </w:p>
        </w:tc>
      </w:tr>
      <w:tr w:rsidR="00D045C0" w:rsidRPr="00457648" w:rsidTr="006B4EEB">
        <w:tc>
          <w:tcPr>
            <w:tcW w:w="2988" w:type="dxa"/>
          </w:tcPr>
          <w:p w:rsidR="00D045C0" w:rsidRPr="00457648" w:rsidRDefault="00D045C0" w:rsidP="006B4EEB">
            <w:pPr>
              <w:pStyle w:val="a5"/>
              <w:ind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64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457648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57648">
              <w:rPr>
                <w:sz w:val="28"/>
                <w:szCs w:val="28"/>
              </w:rPr>
              <w:t xml:space="preserve"> </w:t>
            </w:r>
            <w:r w:rsidRPr="0045764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18" w:type="dxa"/>
          </w:tcPr>
          <w:p w:rsidR="00D045C0" w:rsidRDefault="00D045C0" w:rsidP="006B4EEB">
            <w:pPr>
              <w:ind w:hanging="34"/>
              <w:rPr>
                <w:rStyle w:val="a6"/>
                <w:b w:val="0"/>
                <w:sz w:val="28"/>
                <w:szCs w:val="28"/>
              </w:rPr>
            </w:pPr>
            <w:r w:rsidRPr="00457648">
              <w:rPr>
                <w:rStyle w:val="a6"/>
                <w:sz w:val="28"/>
                <w:szCs w:val="28"/>
              </w:rPr>
              <w:t xml:space="preserve"> </w:t>
            </w:r>
            <w:r>
              <w:rPr>
                <w:rStyle w:val="a6"/>
                <w:sz w:val="28"/>
                <w:szCs w:val="28"/>
              </w:rPr>
              <w:t>- проведение капитального ремонта муниципального жилищного фонда с высоким уровнем износа;</w:t>
            </w:r>
          </w:p>
          <w:p w:rsidR="00D045C0" w:rsidRPr="00457648" w:rsidRDefault="00D045C0" w:rsidP="006B4EEB">
            <w:pPr>
              <w:ind w:hanging="34"/>
              <w:rPr>
                <w:b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- улучшение эксплуатационных характеристик муниципального жилищного фонда.</w:t>
            </w:r>
          </w:p>
          <w:p w:rsidR="00D045C0" w:rsidRPr="00457648" w:rsidRDefault="00D045C0" w:rsidP="006B4E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045C0" w:rsidRPr="00457648" w:rsidTr="006B4EEB">
        <w:trPr>
          <w:trHeight w:val="2382"/>
        </w:trPr>
        <w:tc>
          <w:tcPr>
            <w:tcW w:w="2988" w:type="dxa"/>
          </w:tcPr>
          <w:p w:rsidR="00D045C0" w:rsidRPr="00457648" w:rsidRDefault="00D045C0" w:rsidP="006B4EEB">
            <w:pPr>
              <w:pStyle w:val="a5"/>
              <w:ind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64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Pr="00457648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5764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18" w:type="dxa"/>
          </w:tcPr>
          <w:p w:rsidR="00D045C0" w:rsidRDefault="00D045C0" w:rsidP="006B4EEB">
            <w:pPr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  отремонтированного  муниципального жилищного фонда;</w:t>
            </w:r>
          </w:p>
          <w:p w:rsidR="00D045C0" w:rsidRPr="00E20F4D" w:rsidRDefault="00D045C0" w:rsidP="006B4EEB">
            <w:pPr>
              <w:ind w:hanging="34"/>
              <w:rPr>
                <w:sz w:val="28"/>
                <w:szCs w:val="28"/>
              </w:rPr>
            </w:pPr>
            <w:r w:rsidRPr="00E20F4D">
              <w:rPr>
                <w:sz w:val="28"/>
                <w:szCs w:val="28"/>
              </w:rPr>
              <w:t>- доля  отремонтированного  жилищного фонда в общем объеме муниципального жилищного фонда</w:t>
            </w:r>
            <w:r>
              <w:rPr>
                <w:sz w:val="28"/>
                <w:szCs w:val="28"/>
              </w:rPr>
              <w:t>;</w:t>
            </w:r>
          </w:p>
          <w:p w:rsidR="00D045C0" w:rsidRPr="00457648" w:rsidRDefault="00D045C0" w:rsidP="006B4EEB">
            <w:pPr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76B9">
              <w:rPr>
                <w:sz w:val="28"/>
                <w:szCs w:val="28"/>
              </w:rPr>
              <w:t>количество человек, проживающих в муниципальном жилищном фонде, улучшивших жилищные условия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D045C0" w:rsidRPr="00457648" w:rsidTr="006B4EEB">
        <w:trPr>
          <w:trHeight w:val="931"/>
        </w:trPr>
        <w:tc>
          <w:tcPr>
            <w:tcW w:w="2988" w:type="dxa"/>
          </w:tcPr>
          <w:p w:rsidR="00D045C0" w:rsidRPr="00457648" w:rsidRDefault="00D045C0" w:rsidP="006B4EEB">
            <w:pPr>
              <w:pStyle w:val="a5"/>
              <w:ind w:hanging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64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457648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57648">
              <w:rPr>
                <w:sz w:val="28"/>
                <w:szCs w:val="28"/>
              </w:rPr>
              <w:t xml:space="preserve"> </w:t>
            </w:r>
            <w:r w:rsidRPr="0045764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18" w:type="dxa"/>
          </w:tcPr>
          <w:p w:rsidR="00D045C0" w:rsidRPr="00457648" w:rsidRDefault="00D045C0" w:rsidP="006B4EEB">
            <w:pPr>
              <w:pStyle w:val="a7"/>
              <w:ind w:hanging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76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Pr="0045764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045C0" w:rsidRPr="00457648" w:rsidRDefault="00D045C0" w:rsidP="006B4EEB">
            <w:pPr>
              <w:ind w:hanging="34"/>
            </w:pPr>
          </w:p>
        </w:tc>
      </w:tr>
      <w:tr w:rsidR="00D045C0" w:rsidRPr="00457648" w:rsidTr="006B4EEB">
        <w:tc>
          <w:tcPr>
            <w:tcW w:w="2988" w:type="dxa"/>
          </w:tcPr>
          <w:p w:rsidR="00D045C0" w:rsidRPr="00457648" w:rsidRDefault="00D045C0" w:rsidP="006B4EEB">
            <w:pPr>
              <w:pStyle w:val="a5"/>
              <w:ind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64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457648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5764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18" w:type="dxa"/>
          </w:tcPr>
          <w:p w:rsidR="00D045C0" w:rsidRPr="00EC1C28" w:rsidRDefault="00D045C0" w:rsidP="006B4EEB">
            <w:pPr>
              <w:pStyle w:val="2"/>
              <w:spacing w:line="240" w:lineRule="auto"/>
              <w:ind w:hanging="34"/>
              <w:rPr>
                <w:sz w:val="28"/>
                <w:szCs w:val="28"/>
              </w:rPr>
            </w:pPr>
            <w:r w:rsidRPr="00EC1C28">
              <w:rPr>
                <w:sz w:val="28"/>
                <w:szCs w:val="28"/>
              </w:rPr>
              <w:t>Общий объём финансовых средств, необходимый для реализации Муниципальной программы составляет: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</w:t>
            </w:r>
            <w:r w:rsidRPr="00EC1C28">
              <w:rPr>
                <w:b/>
                <w:sz w:val="28"/>
                <w:szCs w:val="28"/>
              </w:rPr>
              <w:t xml:space="preserve">000,00 </w:t>
            </w:r>
            <w:r w:rsidRPr="00EC1C28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EC1C28">
              <w:rPr>
                <w:sz w:val="28"/>
                <w:szCs w:val="28"/>
              </w:rPr>
              <w:t xml:space="preserve">рублей, в том числе из бюджета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C1C28">
              <w:rPr>
                <w:sz w:val="28"/>
                <w:szCs w:val="28"/>
              </w:rPr>
              <w:t>района по годам:</w:t>
            </w:r>
          </w:p>
          <w:p w:rsidR="00D045C0" w:rsidRPr="00EC1C28" w:rsidRDefault="00D045C0" w:rsidP="006B4EEB">
            <w:pPr>
              <w:pStyle w:val="2"/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EC1C28">
              <w:rPr>
                <w:sz w:val="28"/>
                <w:szCs w:val="28"/>
              </w:rPr>
              <w:t xml:space="preserve"> год -  </w:t>
            </w:r>
            <w:r>
              <w:rPr>
                <w:b/>
                <w:sz w:val="28"/>
                <w:szCs w:val="28"/>
              </w:rPr>
              <w:t>30</w:t>
            </w:r>
            <w:r w:rsidRPr="00EC1C28">
              <w:rPr>
                <w:b/>
                <w:sz w:val="28"/>
                <w:szCs w:val="28"/>
              </w:rPr>
              <w:t xml:space="preserve">00,0 </w:t>
            </w:r>
            <w:r w:rsidRPr="00EC1C28">
              <w:rPr>
                <w:sz w:val="28"/>
                <w:szCs w:val="28"/>
              </w:rPr>
              <w:t>тыс. рублей;</w:t>
            </w:r>
          </w:p>
          <w:p w:rsidR="00D045C0" w:rsidRPr="00EC1C28" w:rsidRDefault="00D045C0" w:rsidP="006B4EEB">
            <w:pPr>
              <w:pStyle w:val="2"/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C1C28">
              <w:rPr>
                <w:sz w:val="28"/>
                <w:szCs w:val="28"/>
              </w:rPr>
              <w:t xml:space="preserve"> год -  </w:t>
            </w:r>
            <w:r>
              <w:rPr>
                <w:b/>
                <w:sz w:val="28"/>
                <w:szCs w:val="28"/>
              </w:rPr>
              <w:t>3000</w:t>
            </w:r>
            <w:r w:rsidRPr="00EC1C28">
              <w:rPr>
                <w:b/>
                <w:sz w:val="28"/>
                <w:szCs w:val="28"/>
              </w:rPr>
              <w:t xml:space="preserve">,0 </w:t>
            </w:r>
            <w:r w:rsidRPr="00EC1C28">
              <w:rPr>
                <w:sz w:val="28"/>
                <w:szCs w:val="28"/>
              </w:rPr>
              <w:t>тыс. рублей;</w:t>
            </w:r>
          </w:p>
          <w:p w:rsidR="00D045C0" w:rsidRPr="00457648" w:rsidRDefault="00D045C0" w:rsidP="006B4EEB">
            <w:pPr>
              <w:pStyle w:val="2"/>
              <w:ind w:hanging="34"/>
            </w:pPr>
            <w:r>
              <w:rPr>
                <w:sz w:val="28"/>
                <w:szCs w:val="28"/>
              </w:rPr>
              <w:t>2021</w:t>
            </w:r>
            <w:r w:rsidRPr="00EC1C28">
              <w:rPr>
                <w:sz w:val="28"/>
                <w:szCs w:val="28"/>
              </w:rPr>
              <w:t xml:space="preserve"> год -  </w:t>
            </w:r>
            <w:r>
              <w:rPr>
                <w:b/>
                <w:sz w:val="28"/>
                <w:szCs w:val="28"/>
              </w:rPr>
              <w:t>3000</w:t>
            </w:r>
            <w:r w:rsidRPr="00EC1C28">
              <w:rPr>
                <w:b/>
                <w:sz w:val="28"/>
                <w:szCs w:val="28"/>
              </w:rPr>
              <w:t xml:space="preserve">,0 </w:t>
            </w:r>
            <w:r w:rsidRPr="00EC1C28">
              <w:rPr>
                <w:sz w:val="28"/>
                <w:szCs w:val="28"/>
              </w:rPr>
              <w:t>тыс. рублей.</w:t>
            </w:r>
          </w:p>
        </w:tc>
      </w:tr>
      <w:tr w:rsidR="00D045C0" w:rsidRPr="00457648" w:rsidTr="006B4EEB">
        <w:tc>
          <w:tcPr>
            <w:tcW w:w="2988" w:type="dxa"/>
          </w:tcPr>
          <w:p w:rsidR="00D045C0" w:rsidRPr="00457648" w:rsidRDefault="00D045C0" w:rsidP="006B4EEB">
            <w:pPr>
              <w:pStyle w:val="a5"/>
              <w:ind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64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457648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57648">
              <w:rPr>
                <w:sz w:val="28"/>
                <w:szCs w:val="28"/>
              </w:rPr>
              <w:t xml:space="preserve"> </w:t>
            </w:r>
            <w:r w:rsidRPr="0045764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18" w:type="dxa"/>
          </w:tcPr>
          <w:p w:rsidR="00D045C0" w:rsidRDefault="00D045C0" w:rsidP="006B4EEB">
            <w:pPr>
              <w:pStyle w:val="a7"/>
              <w:ind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уменьшение числа аварийных ситуаций при эксплуатации зданий;</w:t>
            </w:r>
          </w:p>
          <w:p w:rsidR="00D045C0" w:rsidRPr="00182F46" w:rsidRDefault="00D045C0" w:rsidP="006B4EEB">
            <w:pPr>
              <w:rPr>
                <w:sz w:val="28"/>
                <w:szCs w:val="28"/>
              </w:rPr>
            </w:pPr>
            <w:r w:rsidRPr="00182F46">
              <w:rPr>
                <w:sz w:val="28"/>
                <w:szCs w:val="28"/>
              </w:rPr>
              <w:t>- снижение эксплуатационных затрат на текущий ремонт</w:t>
            </w:r>
            <w:r>
              <w:rPr>
                <w:sz w:val="28"/>
                <w:szCs w:val="28"/>
              </w:rPr>
              <w:t>;</w:t>
            </w:r>
          </w:p>
          <w:p w:rsidR="00D045C0" w:rsidRDefault="00D045C0" w:rsidP="006B4EEB">
            <w:pPr>
              <w:pStyle w:val="a7"/>
              <w:ind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безопасной среды для проживающих в жилых домах граждан;</w:t>
            </w:r>
          </w:p>
          <w:p w:rsidR="00D045C0" w:rsidRPr="00457648" w:rsidRDefault="00D045C0" w:rsidP="006B4EEB">
            <w:pPr>
              <w:pStyle w:val="a7"/>
              <w:ind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57648">
              <w:rPr>
                <w:rFonts w:ascii="Times New Roman" w:hAnsi="Times New Roman"/>
                <w:sz w:val="28"/>
                <w:szCs w:val="28"/>
              </w:rPr>
              <w:t xml:space="preserve">за период реализации Муниципальной программы </w:t>
            </w:r>
          </w:p>
          <w:p w:rsidR="00D045C0" w:rsidRPr="00457648" w:rsidRDefault="00D045C0" w:rsidP="006B4EEB">
            <w:pPr>
              <w:pStyle w:val="a7"/>
              <w:ind w:hanging="34"/>
              <w:jc w:val="left"/>
              <w:rPr>
                <w:sz w:val="28"/>
                <w:szCs w:val="28"/>
              </w:rPr>
            </w:pPr>
            <w:r w:rsidRPr="00457648">
              <w:rPr>
                <w:rFonts w:ascii="Times New Roman" w:hAnsi="Times New Roman"/>
                <w:sz w:val="28"/>
                <w:szCs w:val="28"/>
              </w:rPr>
              <w:t xml:space="preserve">планируется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отремонтировать  муниципальный жилищный фонд общей площадью 780 кв.м.</w:t>
            </w:r>
          </w:p>
          <w:p w:rsidR="00D045C0" w:rsidRPr="00457648" w:rsidRDefault="00D045C0" w:rsidP="006B4EEB">
            <w:pPr>
              <w:pStyle w:val="a7"/>
              <w:ind w:hanging="34"/>
              <w:rPr>
                <w:sz w:val="28"/>
                <w:szCs w:val="28"/>
              </w:rPr>
            </w:pPr>
          </w:p>
        </w:tc>
      </w:tr>
    </w:tbl>
    <w:p w:rsidR="00D045C0" w:rsidRPr="005F6E5E" w:rsidRDefault="00D045C0" w:rsidP="00D045C0">
      <w:pPr>
        <w:ind w:left="-34"/>
        <w:jc w:val="center"/>
        <w:rPr>
          <w:b/>
          <w:bCs/>
          <w:sz w:val="28"/>
          <w:szCs w:val="28"/>
        </w:rPr>
      </w:pPr>
    </w:p>
    <w:p w:rsidR="00D045C0" w:rsidRPr="008A5EE6" w:rsidRDefault="00D045C0" w:rsidP="00D045C0">
      <w:pPr>
        <w:pStyle w:val="ab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8A5EE6">
        <w:rPr>
          <w:b/>
          <w:bCs/>
          <w:sz w:val="28"/>
          <w:szCs w:val="28"/>
        </w:rPr>
        <w:t xml:space="preserve">Общая характеристика </w:t>
      </w:r>
    </w:p>
    <w:p w:rsidR="00D045C0" w:rsidRPr="008A5EE6" w:rsidRDefault="00D045C0" w:rsidP="00D045C0">
      <w:pPr>
        <w:pStyle w:val="ab"/>
        <w:ind w:left="0"/>
        <w:jc w:val="center"/>
        <w:rPr>
          <w:b/>
          <w:bCs/>
          <w:sz w:val="28"/>
          <w:szCs w:val="28"/>
        </w:rPr>
      </w:pPr>
      <w:r w:rsidRPr="008A5EE6">
        <w:rPr>
          <w:b/>
          <w:bCs/>
          <w:sz w:val="28"/>
          <w:szCs w:val="28"/>
        </w:rPr>
        <w:t xml:space="preserve">сферы реализации </w:t>
      </w:r>
      <w:r w:rsidRPr="008A5EE6">
        <w:rPr>
          <w:b/>
          <w:sz w:val="28"/>
          <w:szCs w:val="28"/>
        </w:rPr>
        <w:t>Муниципальной</w:t>
      </w:r>
      <w:r w:rsidRPr="008A5EE6">
        <w:rPr>
          <w:b/>
          <w:bCs/>
          <w:sz w:val="28"/>
          <w:szCs w:val="28"/>
        </w:rPr>
        <w:t xml:space="preserve"> программы</w:t>
      </w:r>
    </w:p>
    <w:p w:rsidR="00D045C0" w:rsidRPr="00457648" w:rsidRDefault="00D045C0" w:rsidP="00D045C0">
      <w:pPr>
        <w:pStyle w:val="2"/>
        <w:spacing w:line="240" w:lineRule="auto"/>
        <w:ind w:hanging="34"/>
      </w:pPr>
    </w:p>
    <w:p w:rsidR="00D045C0" w:rsidRDefault="00D045C0" w:rsidP="00D045C0">
      <w:pPr>
        <w:pStyle w:val="2"/>
        <w:tabs>
          <w:tab w:val="left" w:pos="709"/>
        </w:tabs>
        <w:spacing w:line="240" w:lineRule="auto"/>
        <w:ind w:hanging="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Муниципальная программа «Капитальный ремонт муниципального жилищного фонда муниципального района «Тунгиро-Олекминский район» на 2019 – 2021 годы»  предусматривает создание благоприятных и безопасных условий проживания граждан в муниципальном жилищном фонде.</w:t>
      </w:r>
    </w:p>
    <w:p w:rsidR="00D045C0" w:rsidRDefault="00D045C0" w:rsidP="00D045C0">
      <w:pPr>
        <w:pStyle w:val="2"/>
        <w:tabs>
          <w:tab w:val="left" w:pos="709"/>
        </w:tabs>
        <w:spacing w:line="240" w:lineRule="auto"/>
        <w:ind w:hanging="34"/>
        <w:rPr>
          <w:sz w:val="28"/>
          <w:szCs w:val="28"/>
        </w:rPr>
      </w:pPr>
      <w:r>
        <w:rPr>
          <w:sz w:val="28"/>
          <w:szCs w:val="28"/>
        </w:rPr>
        <w:t xml:space="preserve">         Жилой фонд муниципального района «Тунгиро-Олекминский район» представлен одноэтажными домами в деревянном исполнении, являющийся как муниципальной, так и частной собственностью. Большая часть муниципального жилого фонда района построена до 1990 года и имеет высокий уровень износа. Общая площадь муниципального жилого фонда составляет 7247 кв. м., в том числе в сельском поселении «Тупикское» 5549 кв. м., в сельском поселении «Зареченское»  1698</w:t>
      </w:r>
      <w:r w:rsidRPr="005538DC">
        <w:rPr>
          <w:sz w:val="28"/>
          <w:szCs w:val="28"/>
        </w:rPr>
        <w:t xml:space="preserve"> кв. м.</w:t>
      </w:r>
      <w:r>
        <w:rPr>
          <w:sz w:val="28"/>
          <w:szCs w:val="28"/>
        </w:rPr>
        <w:t xml:space="preserve"> </w:t>
      </w:r>
    </w:p>
    <w:p w:rsidR="00D045C0" w:rsidRDefault="00D045C0" w:rsidP="00D045C0">
      <w:pPr>
        <w:pStyle w:val="2"/>
        <w:spacing w:line="240" w:lineRule="auto"/>
        <w:ind w:hanging="34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>
        <w:rPr>
          <w:sz w:val="28"/>
          <w:szCs w:val="28"/>
        </w:rPr>
        <w:t>затратностью</w:t>
      </w:r>
      <w:proofErr w:type="spellEnd"/>
      <w:r>
        <w:rPr>
          <w:sz w:val="28"/>
          <w:szCs w:val="28"/>
        </w:rPr>
        <w:t>, отсутствием экономических стимулов снижения издержек на производство жилищно-коммунальных услуг, частично низкой платежеспособностью населения, и, как следствие,  высокой степенью износа жилищного фонда.</w:t>
      </w:r>
    </w:p>
    <w:p w:rsidR="00D045C0" w:rsidRDefault="00D045C0" w:rsidP="00D045C0">
      <w:pPr>
        <w:pStyle w:val="2"/>
        <w:spacing w:line="240" w:lineRule="auto"/>
        <w:ind w:hanging="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настоящее время резко снижены объемы капитального ремонта и реконструкции жилищного фонда из-за отсутствия поддержки бюджетов всех уровней.</w:t>
      </w:r>
    </w:p>
    <w:p w:rsidR="00D045C0" w:rsidRDefault="00D045C0" w:rsidP="00D045C0">
      <w:pPr>
        <w:pStyle w:val="2"/>
        <w:spacing w:line="240" w:lineRule="auto"/>
        <w:ind w:hanging="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Техническое состояние жилищного фонда неоднородно, часть его имеет значительный физический износ, непригодно для постоянного проживания граждан, относится к ветхому и аварийному, нуждается в капитальном ремонте, реконструкции либо подлежит сносу.</w:t>
      </w:r>
    </w:p>
    <w:p w:rsidR="00D045C0" w:rsidRDefault="00D045C0" w:rsidP="00D045C0">
      <w:pPr>
        <w:pStyle w:val="2"/>
        <w:spacing w:line="240" w:lineRule="auto"/>
        <w:ind w:hanging="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Общая потребность в средствах на капитальный ремонт муниципального жилищного фонда по Тунгиро-Олекминскому району на 2019-2021 годы составляет 9000,00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045C0" w:rsidRDefault="00D045C0" w:rsidP="00D045C0">
      <w:pPr>
        <w:pStyle w:val="2"/>
        <w:spacing w:line="240" w:lineRule="auto"/>
        <w:ind w:hanging="34"/>
        <w:jc w:val="center"/>
        <w:rPr>
          <w:sz w:val="28"/>
          <w:szCs w:val="28"/>
        </w:rPr>
      </w:pPr>
    </w:p>
    <w:p w:rsidR="00D045C0" w:rsidRPr="00457648" w:rsidRDefault="00D045C0" w:rsidP="00D045C0">
      <w:pPr>
        <w:pStyle w:val="2"/>
        <w:spacing w:line="240" w:lineRule="auto"/>
        <w:ind w:hanging="34"/>
        <w:rPr>
          <w:u w:val="single"/>
        </w:rPr>
      </w:pPr>
    </w:p>
    <w:p w:rsidR="00D045C0" w:rsidRPr="00457648" w:rsidRDefault="00D045C0" w:rsidP="00D045C0">
      <w:pPr>
        <w:jc w:val="center"/>
        <w:rPr>
          <w:b/>
          <w:bCs/>
          <w:sz w:val="28"/>
          <w:szCs w:val="28"/>
        </w:rPr>
      </w:pPr>
      <w:r w:rsidRPr="00457648">
        <w:rPr>
          <w:b/>
          <w:bCs/>
          <w:sz w:val="28"/>
          <w:szCs w:val="28"/>
          <w:lang w:val="en-US"/>
        </w:rPr>
        <w:t>II</w:t>
      </w:r>
      <w:r w:rsidRPr="00457648">
        <w:rPr>
          <w:b/>
          <w:bCs/>
          <w:sz w:val="28"/>
          <w:szCs w:val="28"/>
        </w:rPr>
        <w:t xml:space="preserve">. Приоритеты </w:t>
      </w:r>
      <w:proofErr w:type="gramStart"/>
      <w:r w:rsidRPr="00457648">
        <w:rPr>
          <w:b/>
          <w:bCs/>
          <w:sz w:val="28"/>
          <w:szCs w:val="28"/>
        </w:rPr>
        <w:t>муниципальной  политики</w:t>
      </w:r>
      <w:proofErr w:type="gramEnd"/>
      <w:r w:rsidRPr="00457648">
        <w:rPr>
          <w:b/>
          <w:bCs/>
          <w:sz w:val="28"/>
          <w:szCs w:val="28"/>
        </w:rPr>
        <w:t xml:space="preserve"> в сфере реализации </w:t>
      </w:r>
      <w:r>
        <w:rPr>
          <w:b/>
          <w:bCs/>
          <w:sz w:val="28"/>
          <w:szCs w:val="28"/>
        </w:rPr>
        <w:t xml:space="preserve">Муниципальной </w:t>
      </w:r>
      <w:r w:rsidRPr="00457648">
        <w:rPr>
          <w:b/>
          <w:bCs/>
          <w:sz w:val="28"/>
          <w:szCs w:val="28"/>
        </w:rPr>
        <w:t>программы, цел</w:t>
      </w:r>
      <w:r>
        <w:rPr>
          <w:b/>
          <w:bCs/>
          <w:sz w:val="28"/>
          <w:szCs w:val="28"/>
        </w:rPr>
        <w:t>и</w:t>
      </w:r>
      <w:r w:rsidRPr="00457648">
        <w:rPr>
          <w:b/>
          <w:bCs/>
          <w:sz w:val="28"/>
          <w:szCs w:val="28"/>
        </w:rPr>
        <w:t xml:space="preserve">, задачи, сроки реализации </w:t>
      </w:r>
      <w:r>
        <w:rPr>
          <w:b/>
          <w:bCs/>
          <w:sz w:val="28"/>
          <w:szCs w:val="28"/>
        </w:rPr>
        <w:t xml:space="preserve">Муниципальной </w:t>
      </w:r>
      <w:r w:rsidRPr="00457648">
        <w:rPr>
          <w:b/>
          <w:bCs/>
          <w:sz w:val="28"/>
          <w:szCs w:val="28"/>
        </w:rPr>
        <w:t>программы</w:t>
      </w:r>
    </w:p>
    <w:p w:rsidR="00D045C0" w:rsidRPr="00457648" w:rsidRDefault="00D045C0" w:rsidP="00D045C0">
      <w:pPr>
        <w:pStyle w:val="2"/>
        <w:spacing w:line="240" w:lineRule="auto"/>
        <w:ind w:hanging="34"/>
        <w:rPr>
          <w:b/>
          <w:bCs/>
          <w:i/>
          <w:iCs/>
        </w:rPr>
      </w:pPr>
    </w:p>
    <w:p w:rsidR="00D045C0" w:rsidRDefault="00D045C0" w:rsidP="00D045C0">
      <w:pPr>
        <w:pStyle w:val="2"/>
        <w:spacing w:line="240" w:lineRule="auto"/>
        <w:ind w:firstLine="675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создание безопасных и благоприятных условий проживания граждан на основе проведения капитального ремонта муниципального жилищного фонда.</w:t>
      </w:r>
    </w:p>
    <w:p w:rsidR="00D045C0" w:rsidRDefault="00D045C0" w:rsidP="00D045C0">
      <w:pPr>
        <w:pStyle w:val="2"/>
        <w:spacing w:line="240" w:lineRule="auto"/>
        <w:ind w:left="-34" w:firstLine="709"/>
        <w:rPr>
          <w:sz w:val="28"/>
          <w:szCs w:val="28"/>
        </w:rPr>
      </w:pPr>
      <w:r>
        <w:rPr>
          <w:sz w:val="28"/>
          <w:szCs w:val="28"/>
        </w:rPr>
        <w:t>Программные мероприятия будут реализованы в период с 2019 по 2021 годы.</w:t>
      </w:r>
    </w:p>
    <w:p w:rsidR="00D045C0" w:rsidRDefault="00D045C0" w:rsidP="00D045C0">
      <w:pPr>
        <w:pStyle w:val="2"/>
        <w:spacing w:line="240" w:lineRule="auto"/>
        <w:ind w:left="-34" w:firstLine="709"/>
        <w:rPr>
          <w:sz w:val="28"/>
          <w:szCs w:val="28"/>
        </w:rPr>
      </w:pPr>
      <w:r>
        <w:rPr>
          <w:sz w:val="28"/>
          <w:szCs w:val="28"/>
        </w:rPr>
        <w:t>Каждое мероприятие на проведение работ по капитальному ремонту и реконструкции жилых домов состоит из нескольких этапов:</w:t>
      </w:r>
    </w:p>
    <w:p w:rsidR="00D045C0" w:rsidRDefault="00D045C0" w:rsidP="00D045C0">
      <w:pPr>
        <w:pStyle w:val="2"/>
        <w:spacing w:line="240" w:lineRule="auto"/>
        <w:ind w:left="-34" w:firstLine="709"/>
        <w:rPr>
          <w:sz w:val="28"/>
          <w:szCs w:val="28"/>
        </w:rPr>
      </w:pPr>
      <w:r>
        <w:rPr>
          <w:sz w:val="28"/>
          <w:szCs w:val="28"/>
        </w:rPr>
        <w:t>- первый этап – уточнение технического состояния жилого дома, проработка вариантов капитального ремонта, сбор исходных данных, разработка сметной документации;</w:t>
      </w:r>
    </w:p>
    <w:p w:rsidR="00D045C0" w:rsidRDefault="00D045C0" w:rsidP="00D045C0">
      <w:pPr>
        <w:pStyle w:val="2"/>
        <w:spacing w:line="240" w:lineRule="auto"/>
        <w:ind w:left="-34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второй этап – заключение договоров на проведение капитального ремонта жилищного фонда </w:t>
      </w:r>
      <w:r w:rsidRPr="00E7453F">
        <w:rPr>
          <w:color w:val="000000"/>
          <w:sz w:val="28"/>
          <w:szCs w:val="28"/>
        </w:rPr>
        <w:t xml:space="preserve">в соответствии с требованиями Федерального закона от 05.04.2013 № 44-ФЗ </w:t>
      </w:r>
      <w:r>
        <w:rPr>
          <w:color w:val="000000"/>
          <w:sz w:val="28"/>
          <w:szCs w:val="28"/>
        </w:rPr>
        <w:t>«</w:t>
      </w:r>
      <w:r w:rsidRPr="00E7453F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  <w:sz w:val="28"/>
          <w:szCs w:val="28"/>
        </w:rPr>
        <w:t>»;</w:t>
      </w:r>
    </w:p>
    <w:p w:rsidR="00D045C0" w:rsidRDefault="00D045C0" w:rsidP="00D045C0">
      <w:pPr>
        <w:pStyle w:val="2"/>
        <w:spacing w:line="240" w:lineRule="auto"/>
        <w:ind w:left="-3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третий этап – проведение работ по капитальному ремонту в нормативные сроки;</w:t>
      </w:r>
    </w:p>
    <w:p w:rsidR="00D045C0" w:rsidRDefault="00D045C0" w:rsidP="00D045C0">
      <w:pPr>
        <w:pStyle w:val="2"/>
        <w:spacing w:line="240" w:lineRule="auto"/>
        <w:ind w:left="-3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четвертый этап – сдача объекта в эксплуатацию.</w:t>
      </w:r>
    </w:p>
    <w:p w:rsidR="00D045C0" w:rsidRDefault="00D045C0" w:rsidP="00D045C0">
      <w:pPr>
        <w:pStyle w:val="2"/>
        <w:spacing w:line="240" w:lineRule="auto"/>
        <w:ind w:left="-3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Капитальный ремонт муниципального жилищного фонда осуществляется при условии экономической эффективности проводимых работ. При капитальном ремонте  жилищного фонда устраняются причины, способствующие разрушению конструктивных элементов, ухудшение эксплуатационных показателей не допускается.</w:t>
      </w:r>
    </w:p>
    <w:p w:rsidR="00D045C0" w:rsidRDefault="00D045C0" w:rsidP="00D045C0">
      <w:pPr>
        <w:pStyle w:val="2"/>
        <w:spacing w:line="240" w:lineRule="auto"/>
        <w:ind w:left="-3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Заказчиком при капитальном ремонте муниципального жилищного фонда  могут выступать:  </w:t>
      </w:r>
    </w:p>
    <w:p w:rsidR="00D045C0" w:rsidRDefault="00D045C0" w:rsidP="00D045C0">
      <w:pPr>
        <w:pStyle w:val="2"/>
        <w:spacing w:line="240" w:lineRule="auto"/>
        <w:ind w:left="-3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дминистрация муниципального района «Тунгиро-Олекминский район»;</w:t>
      </w:r>
    </w:p>
    <w:p w:rsidR="00D045C0" w:rsidRDefault="00D045C0" w:rsidP="00D045C0">
      <w:pPr>
        <w:pStyle w:val="2"/>
        <w:spacing w:line="240" w:lineRule="auto"/>
        <w:ind w:left="-3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дминистрация сельского поселения «Тупикское»;</w:t>
      </w:r>
    </w:p>
    <w:p w:rsidR="00D045C0" w:rsidRDefault="00D045C0" w:rsidP="00D045C0">
      <w:pPr>
        <w:pStyle w:val="2"/>
        <w:spacing w:line="240" w:lineRule="auto"/>
        <w:ind w:left="-3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дминистрация сельского поселения «Зареченское».</w:t>
      </w:r>
    </w:p>
    <w:p w:rsidR="00D045C0" w:rsidRDefault="00D045C0" w:rsidP="00D045C0">
      <w:pPr>
        <w:pStyle w:val="2"/>
        <w:spacing w:line="240" w:lineRule="auto"/>
        <w:ind w:left="-3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Подрядчик на выполнение работ по капитальному ремонту муниципального жилищного фонда определяется на конкурсной основе.</w:t>
      </w:r>
    </w:p>
    <w:p w:rsidR="00D045C0" w:rsidRDefault="00D045C0" w:rsidP="00D045C0">
      <w:pPr>
        <w:pStyle w:val="2"/>
        <w:spacing w:line="240" w:lineRule="auto"/>
        <w:ind w:left="-3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Капитальный ремонт муниципального жилищного фонда включает компле</w:t>
      </w:r>
      <w:proofErr w:type="gramStart"/>
      <w:r>
        <w:rPr>
          <w:color w:val="000000"/>
          <w:sz w:val="28"/>
          <w:szCs w:val="28"/>
        </w:rPr>
        <w:t>кс стр</w:t>
      </w:r>
      <w:proofErr w:type="gramEnd"/>
      <w:r>
        <w:rPr>
          <w:color w:val="000000"/>
          <w:sz w:val="28"/>
          <w:szCs w:val="28"/>
        </w:rPr>
        <w:t>оительных работ и организационно-технических мероприятий, связанных с изменением основных технико-экономических показателей здания.</w:t>
      </w:r>
    </w:p>
    <w:p w:rsidR="00D045C0" w:rsidRDefault="00D045C0" w:rsidP="00D045C0">
      <w:pPr>
        <w:pStyle w:val="2"/>
        <w:spacing w:line="240" w:lineRule="auto"/>
        <w:ind w:left="-3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Капитальный ремонт муниципального жилищного фонда производится с целью восстановления его ресурса с заменой, при необходимости, отдельных конструктивных элементов здания, системы энергоснабжения, а также улучшения эксплуатационных каче</w:t>
      </w:r>
      <w:proofErr w:type="gramStart"/>
      <w:r>
        <w:rPr>
          <w:color w:val="000000"/>
          <w:sz w:val="28"/>
          <w:szCs w:val="28"/>
        </w:rPr>
        <w:t>ств зд</w:t>
      </w:r>
      <w:proofErr w:type="gramEnd"/>
      <w:r>
        <w:rPr>
          <w:color w:val="000000"/>
          <w:sz w:val="28"/>
          <w:szCs w:val="28"/>
        </w:rPr>
        <w:t>ания.</w:t>
      </w:r>
    </w:p>
    <w:p w:rsidR="00D045C0" w:rsidRDefault="00D045C0" w:rsidP="00D045C0">
      <w:pPr>
        <w:pStyle w:val="2"/>
        <w:spacing w:line="240" w:lineRule="auto"/>
        <w:ind w:left="-3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Капитальный ремонт включает: разработку сметной документации и п, ремонт и смену отдельных элементов здания с высоким процентом износа без изменения существующей планировки помещений. </w:t>
      </w:r>
    </w:p>
    <w:p w:rsidR="00D045C0" w:rsidRDefault="00D045C0" w:rsidP="00D045C0">
      <w:pPr>
        <w:pStyle w:val="2"/>
        <w:spacing w:line="240" w:lineRule="auto"/>
        <w:ind w:left="-34" w:firstLine="709"/>
        <w:rPr>
          <w:color w:val="000000"/>
          <w:sz w:val="28"/>
          <w:szCs w:val="28"/>
        </w:rPr>
      </w:pPr>
    </w:p>
    <w:p w:rsidR="00D045C0" w:rsidRDefault="00D045C0" w:rsidP="00D045C0">
      <w:pPr>
        <w:pStyle w:val="2"/>
        <w:spacing w:line="240" w:lineRule="auto"/>
        <w:ind w:left="-34" w:firstLine="709"/>
        <w:rPr>
          <w:color w:val="000000"/>
          <w:sz w:val="28"/>
          <w:szCs w:val="28"/>
        </w:rPr>
      </w:pPr>
    </w:p>
    <w:p w:rsidR="00D045C0" w:rsidRPr="00457648" w:rsidRDefault="00D045C0" w:rsidP="00D045C0">
      <w:pPr>
        <w:ind w:hanging="34"/>
        <w:jc w:val="center"/>
        <w:rPr>
          <w:b/>
          <w:bCs/>
          <w:sz w:val="28"/>
          <w:szCs w:val="28"/>
        </w:rPr>
      </w:pPr>
      <w:r w:rsidRPr="00457648">
        <w:rPr>
          <w:b/>
          <w:bCs/>
          <w:sz w:val="28"/>
          <w:szCs w:val="28"/>
          <w:lang w:val="en-US"/>
        </w:rPr>
        <w:t>III</w:t>
      </w:r>
      <w:r w:rsidRPr="00457648">
        <w:rPr>
          <w:b/>
          <w:bCs/>
          <w:sz w:val="28"/>
          <w:szCs w:val="28"/>
        </w:rPr>
        <w:t xml:space="preserve">. Ресурсное обеспечение </w:t>
      </w:r>
      <w:r>
        <w:rPr>
          <w:b/>
          <w:bCs/>
          <w:sz w:val="28"/>
          <w:szCs w:val="28"/>
        </w:rPr>
        <w:t>М</w:t>
      </w:r>
      <w:r w:rsidRPr="00457648">
        <w:rPr>
          <w:b/>
          <w:sz w:val="28"/>
          <w:szCs w:val="28"/>
        </w:rPr>
        <w:t>униципальной</w:t>
      </w:r>
      <w:r w:rsidRPr="00457648">
        <w:rPr>
          <w:b/>
          <w:bCs/>
          <w:sz w:val="28"/>
          <w:szCs w:val="28"/>
        </w:rPr>
        <w:t xml:space="preserve"> программы, </w:t>
      </w:r>
    </w:p>
    <w:p w:rsidR="00D045C0" w:rsidRPr="00457648" w:rsidRDefault="00D045C0" w:rsidP="00D045C0">
      <w:pPr>
        <w:ind w:hanging="34"/>
        <w:jc w:val="center"/>
        <w:rPr>
          <w:b/>
          <w:bCs/>
          <w:sz w:val="28"/>
          <w:szCs w:val="28"/>
        </w:rPr>
      </w:pPr>
      <w:r w:rsidRPr="00457648">
        <w:rPr>
          <w:b/>
          <w:bCs/>
          <w:sz w:val="28"/>
          <w:szCs w:val="28"/>
        </w:rPr>
        <w:t xml:space="preserve">обоснование объема финансовых ресурсов, необходимых для реализации </w:t>
      </w:r>
      <w:r>
        <w:rPr>
          <w:b/>
          <w:sz w:val="28"/>
          <w:szCs w:val="28"/>
        </w:rPr>
        <w:t>М</w:t>
      </w:r>
      <w:r w:rsidRPr="00457648">
        <w:rPr>
          <w:b/>
          <w:sz w:val="28"/>
          <w:szCs w:val="28"/>
        </w:rPr>
        <w:t>униципальной</w:t>
      </w:r>
      <w:r w:rsidRPr="00457648">
        <w:rPr>
          <w:b/>
          <w:bCs/>
          <w:sz w:val="28"/>
          <w:szCs w:val="28"/>
        </w:rPr>
        <w:t xml:space="preserve"> программы</w:t>
      </w:r>
    </w:p>
    <w:p w:rsidR="00D045C0" w:rsidRPr="00457648" w:rsidRDefault="00D045C0" w:rsidP="00D045C0">
      <w:pPr>
        <w:pStyle w:val="2"/>
        <w:spacing w:line="240" w:lineRule="auto"/>
        <w:ind w:hanging="34"/>
        <w:rPr>
          <w:b/>
          <w:bCs/>
          <w:i/>
          <w:iCs/>
        </w:rPr>
      </w:pPr>
    </w:p>
    <w:p w:rsidR="00D045C0" w:rsidRPr="00457648" w:rsidRDefault="00D045C0" w:rsidP="00D045C0">
      <w:pPr>
        <w:pStyle w:val="2"/>
        <w:spacing w:line="240" w:lineRule="auto"/>
        <w:ind w:firstLine="708"/>
        <w:rPr>
          <w:sz w:val="28"/>
          <w:szCs w:val="28"/>
        </w:rPr>
      </w:pPr>
      <w:r w:rsidRPr="00457648">
        <w:rPr>
          <w:sz w:val="28"/>
          <w:szCs w:val="28"/>
        </w:rPr>
        <w:t>Расходы на реализацию Муници</w:t>
      </w:r>
      <w:r>
        <w:rPr>
          <w:sz w:val="28"/>
          <w:szCs w:val="28"/>
        </w:rPr>
        <w:t xml:space="preserve">пальной программы формируются </w:t>
      </w:r>
      <w:r w:rsidRPr="0045764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 муниципального района.</w:t>
      </w:r>
    </w:p>
    <w:p w:rsidR="00D045C0" w:rsidRPr="00457648" w:rsidRDefault="00D045C0" w:rsidP="00D045C0">
      <w:pPr>
        <w:pStyle w:val="2"/>
        <w:spacing w:line="240" w:lineRule="auto"/>
        <w:ind w:hanging="34"/>
        <w:rPr>
          <w:sz w:val="28"/>
          <w:szCs w:val="28"/>
        </w:rPr>
      </w:pPr>
      <w:r w:rsidRPr="00457648">
        <w:rPr>
          <w:sz w:val="28"/>
          <w:szCs w:val="28"/>
        </w:rPr>
        <w:t>Общий объём финансовых средс</w:t>
      </w:r>
      <w:r>
        <w:rPr>
          <w:sz w:val="28"/>
          <w:szCs w:val="28"/>
        </w:rPr>
        <w:t>тв, необходимый для реализации М</w:t>
      </w:r>
      <w:r w:rsidRPr="00457648">
        <w:rPr>
          <w:sz w:val="28"/>
          <w:szCs w:val="28"/>
        </w:rPr>
        <w:t>униципальной программы составляет:</w:t>
      </w:r>
      <w:r>
        <w:rPr>
          <w:sz w:val="28"/>
          <w:szCs w:val="28"/>
        </w:rPr>
        <w:t xml:space="preserve"> 9000,0</w:t>
      </w:r>
      <w:r w:rsidRPr="00457648">
        <w:rPr>
          <w:b/>
          <w:sz w:val="28"/>
          <w:szCs w:val="28"/>
        </w:rPr>
        <w:t xml:space="preserve"> </w:t>
      </w:r>
      <w:r w:rsidRPr="0045764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57648">
        <w:rPr>
          <w:sz w:val="28"/>
          <w:szCs w:val="28"/>
        </w:rPr>
        <w:t>рублей, в том числе по годам:</w:t>
      </w:r>
    </w:p>
    <w:p w:rsidR="00D045C0" w:rsidRPr="00457648" w:rsidRDefault="00D045C0" w:rsidP="00D045C0">
      <w:pPr>
        <w:pStyle w:val="2"/>
        <w:ind w:hanging="34"/>
        <w:rPr>
          <w:sz w:val="28"/>
          <w:szCs w:val="28"/>
        </w:rPr>
      </w:pPr>
      <w:r w:rsidRPr="0045764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57648">
        <w:rPr>
          <w:sz w:val="28"/>
          <w:szCs w:val="28"/>
        </w:rPr>
        <w:t xml:space="preserve"> год -  </w:t>
      </w:r>
      <w:r>
        <w:rPr>
          <w:b/>
          <w:sz w:val="28"/>
          <w:szCs w:val="28"/>
        </w:rPr>
        <w:t>3000,0</w:t>
      </w:r>
      <w:r w:rsidRPr="00457648">
        <w:rPr>
          <w:b/>
          <w:sz w:val="28"/>
          <w:szCs w:val="28"/>
        </w:rPr>
        <w:t xml:space="preserve"> </w:t>
      </w:r>
      <w:proofErr w:type="spellStart"/>
      <w:proofErr w:type="gramStart"/>
      <w:r w:rsidRPr="00457648">
        <w:rPr>
          <w:sz w:val="28"/>
          <w:szCs w:val="28"/>
        </w:rPr>
        <w:t>тыс</w:t>
      </w:r>
      <w:proofErr w:type="spellEnd"/>
      <w:proofErr w:type="gramEnd"/>
      <w:r w:rsidRPr="00457648">
        <w:rPr>
          <w:sz w:val="28"/>
          <w:szCs w:val="28"/>
        </w:rPr>
        <w:t xml:space="preserve"> рублей;</w:t>
      </w:r>
    </w:p>
    <w:p w:rsidR="00D045C0" w:rsidRPr="00457648" w:rsidRDefault="00D045C0" w:rsidP="00D045C0">
      <w:pPr>
        <w:pStyle w:val="2"/>
        <w:ind w:hanging="34"/>
        <w:rPr>
          <w:sz w:val="28"/>
          <w:szCs w:val="28"/>
        </w:rPr>
      </w:pPr>
      <w:r>
        <w:rPr>
          <w:sz w:val="28"/>
          <w:szCs w:val="28"/>
        </w:rPr>
        <w:t>2020</w:t>
      </w:r>
      <w:r w:rsidRPr="00457648">
        <w:rPr>
          <w:sz w:val="28"/>
          <w:szCs w:val="28"/>
        </w:rPr>
        <w:t xml:space="preserve"> год -  </w:t>
      </w:r>
      <w:r>
        <w:rPr>
          <w:b/>
          <w:sz w:val="28"/>
          <w:szCs w:val="28"/>
        </w:rPr>
        <w:t>3000,0</w:t>
      </w:r>
      <w:r w:rsidRPr="00457648">
        <w:rPr>
          <w:b/>
          <w:sz w:val="28"/>
          <w:szCs w:val="28"/>
        </w:rPr>
        <w:t xml:space="preserve"> </w:t>
      </w:r>
      <w:r w:rsidRPr="00457648">
        <w:rPr>
          <w:sz w:val="28"/>
          <w:szCs w:val="28"/>
        </w:rPr>
        <w:t>тыс. рублей;</w:t>
      </w:r>
    </w:p>
    <w:p w:rsidR="00D045C0" w:rsidRPr="00457648" w:rsidRDefault="00D045C0" w:rsidP="00D045C0">
      <w:pPr>
        <w:pStyle w:val="2"/>
        <w:ind w:hanging="34"/>
        <w:rPr>
          <w:sz w:val="28"/>
          <w:szCs w:val="28"/>
        </w:rPr>
      </w:pPr>
      <w:r w:rsidRPr="0045764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57648">
        <w:rPr>
          <w:sz w:val="28"/>
          <w:szCs w:val="28"/>
        </w:rPr>
        <w:t xml:space="preserve"> год -  </w:t>
      </w:r>
      <w:r>
        <w:rPr>
          <w:b/>
          <w:sz w:val="28"/>
          <w:szCs w:val="28"/>
        </w:rPr>
        <w:t>3000,0</w:t>
      </w:r>
      <w:r w:rsidRPr="00457648">
        <w:rPr>
          <w:b/>
          <w:sz w:val="28"/>
          <w:szCs w:val="28"/>
        </w:rPr>
        <w:t xml:space="preserve"> </w:t>
      </w:r>
      <w:r w:rsidRPr="00457648">
        <w:rPr>
          <w:sz w:val="28"/>
          <w:szCs w:val="28"/>
        </w:rPr>
        <w:t>тыс. рублей;</w:t>
      </w:r>
    </w:p>
    <w:p w:rsidR="00D045C0" w:rsidRPr="00457648" w:rsidRDefault="00D045C0" w:rsidP="00D045C0">
      <w:pPr>
        <w:ind w:hanging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14E9">
        <w:rPr>
          <w:sz w:val="28"/>
          <w:szCs w:val="28"/>
        </w:rPr>
        <w:t xml:space="preserve">Объем ресурсного обеспечения определен с учетом </w:t>
      </w:r>
      <w:proofErr w:type="gramStart"/>
      <w:r w:rsidRPr="007614E9">
        <w:rPr>
          <w:sz w:val="28"/>
          <w:szCs w:val="28"/>
        </w:rPr>
        <w:t>прогноза выполнения объемов работ</w:t>
      </w:r>
      <w:proofErr w:type="gramEnd"/>
      <w:r w:rsidRPr="007614E9">
        <w:rPr>
          <w:sz w:val="28"/>
          <w:szCs w:val="28"/>
        </w:rPr>
        <w:t xml:space="preserve"> в соответствующем периоде</w:t>
      </w:r>
      <w:r>
        <w:rPr>
          <w:sz w:val="28"/>
          <w:szCs w:val="28"/>
        </w:rPr>
        <w:t>.</w:t>
      </w:r>
    </w:p>
    <w:p w:rsidR="00D045C0" w:rsidRDefault="00D045C0" w:rsidP="00D045C0">
      <w:pPr>
        <w:pStyle w:val="2"/>
        <w:spacing w:line="240" w:lineRule="auto"/>
        <w:ind w:hanging="3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E1FA5">
        <w:rPr>
          <w:sz w:val="28"/>
          <w:szCs w:val="28"/>
        </w:rPr>
        <w:t>Ресурсное обеспечение и перечень мероприятий Муниципальной программы за счет средств бюджета района представлен в приложении №1 к Муниципальной программе.</w:t>
      </w:r>
    </w:p>
    <w:p w:rsidR="00D045C0" w:rsidRDefault="00D045C0" w:rsidP="00D045C0">
      <w:pPr>
        <w:pStyle w:val="2"/>
        <w:spacing w:line="240" w:lineRule="auto"/>
        <w:ind w:hanging="34"/>
        <w:rPr>
          <w:sz w:val="28"/>
          <w:szCs w:val="28"/>
        </w:rPr>
      </w:pPr>
      <w:r>
        <w:rPr>
          <w:sz w:val="28"/>
          <w:szCs w:val="28"/>
        </w:rPr>
        <w:t xml:space="preserve">          Мероприятия программы могут подлежать корректировке в зависимости от изменений в законодательстве, объема выделяемых средств, в том числе из различных источников.</w:t>
      </w:r>
    </w:p>
    <w:p w:rsidR="00D045C0" w:rsidRDefault="00D045C0" w:rsidP="00D045C0">
      <w:pPr>
        <w:pStyle w:val="2"/>
        <w:spacing w:line="240" w:lineRule="auto"/>
        <w:ind w:hanging="34"/>
        <w:rPr>
          <w:sz w:val="28"/>
          <w:szCs w:val="28"/>
        </w:rPr>
      </w:pPr>
    </w:p>
    <w:p w:rsidR="00D045C0" w:rsidRDefault="00D045C0" w:rsidP="00D045C0">
      <w:pPr>
        <w:pStyle w:val="2"/>
        <w:spacing w:line="240" w:lineRule="auto"/>
        <w:ind w:hanging="3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B71A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Риски реализации Муниципальной программы </w:t>
      </w:r>
    </w:p>
    <w:p w:rsidR="00D045C0" w:rsidRDefault="00D045C0" w:rsidP="00D045C0">
      <w:pPr>
        <w:pStyle w:val="2"/>
        <w:spacing w:line="240" w:lineRule="auto"/>
        <w:ind w:hanging="34"/>
        <w:jc w:val="center"/>
        <w:rPr>
          <w:b/>
          <w:sz w:val="28"/>
          <w:szCs w:val="28"/>
        </w:rPr>
      </w:pPr>
    </w:p>
    <w:p w:rsidR="00D045C0" w:rsidRDefault="00D045C0" w:rsidP="00D045C0">
      <w:pPr>
        <w:pStyle w:val="2"/>
        <w:spacing w:line="240" w:lineRule="auto"/>
        <w:ind w:hanging="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К внутренним рискам реализации Муниципальной программы относятся:</w:t>
      </w:r>
    </w:p>
    <w:p w:rsidR="00D045C0" w:rsidRDefault="00D045C0" w:rsidP="00D045C0">
      <w:pPr>
        <w:pStyle w:val="2"/>
        <w:spacing w:line="240" w:lineRule="auto"/>
        <w:ind w:hanging="34"/>
        <w:jc w:val="left"/>
        <w:rPr>
          <w:sz w:val="28"/>
          <w:szCs w:val="28"/>
        </w:rPr>
      </w:pPr>
      <w:r>
        <w:rPr>
          <w:sz w:val="28"/>
          <w:szCs w:val="28"/>
        </w:rPr>
        <w:t>- низкая исполнительная дисциплина исполнителей программы;</w:t>
      </w:r>
    </w:p>
    <w:p w:rsidR="00D045C0" w:rsidRDefault="00D045C0" w:rsidP="00D045C0">
      <w:pPr>
        <w:pStyle w:val="2"/>
        <w:spacing w:line="240" w:lineRule="auto"/>
        <w:ind w:hanging="34"/>
        <w:rPr>
          <w:sz w:val="28"/>
          <w:szCs w:val="28"/>
        </w:rPr>
      </w:pPr>
      <w:r>
        <w:rPr>
          <w:sz w:val="28"/>
          <w:szCs w:val="28"/>
        </w:rPr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D045C0" w:rsidRDefault="00D045C0" w:rsidP="00D045C0">
      <w:pPr>
        <w:pStyle w:val="2"/>
        <w:spacing w:line="240" w:lineRule="auto"/>
        <w:ind w:hanging="34"/>
        <w:rPr>
          <w:sz w:val="28"/>
          <w:szCs w:val="28"/>
        </w:rPr>
      </w:pPr>
      <w:r>
        <w:rPr>
          <w:sz w:val="28"/>
          <w:szCs w:val="28"/>
        </w:rPr>
        <w:t xml:space="preserve">- недостаточная оперативность </w:t>
      </w:r>
      <w:proofErr w:type="gramStart"/>
      <w:r>
        <w:rPr>
          <w:sz w:val="28"/>
          <w:szCs w:val="28"/>
        </w:rPr>
        <w:t>корректировки хода реализации Муниципальной программы</w:t>
      </w:r>
      <w:proofErr w:type="gramEnd"/>
      <w:r>
        <w:rPr>
          <w:sz w:val="28"/>
          <w:szCs w:val="28"/>
        </w:rPr>
        <w:t xml:space="preserve"> при наступлении внешних рисков реализации муниципальной Программы.</w:t>
      </w:r>
    </w:p>
    <w:p w:rsidR="00D045C0" w:rsidRDefault="00D045C0" w:rsidP="00D045C0">
      <w:pPr>
        <w:pStyle w:val="2"/>
        <w:spacing w:line="240" w:lineRule="auto"/>
        <w:ind w:hanging="3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Мерами по управлению внутренними рисками реализации Муниципальной программы являются: детальное планирование хода реализации Муниципальной программы, оперативный мониторинг хода реализации Муниципальной программы, своевременная корректировка основных мероприятий и сроков их исполнения с сохранением ожидаемых результатов их реализации.</w:t>
      </w:r>
      <w:proofErr w:type="gramEnd"/>
    </w:p>
    <w:p w:rsidR="00D045C0" w:rsidRDefault="00D045C0" w:rsidP="00D045C0">
      <w:pPr>
        <w:pStyle w:val="2"/>
        <w:spacing w:line="240" w:lineRule="auto"/>
        <w:ind w:hanging="34"/>
        <w:rPr>
          <w:sz w:val="28"/>
          <w:szCs w:val="28"/>
        </w:rPr>
      </w:pPr>
      <w:r>
        <w:rPr>
          <w:sz w:val="28"/>
          <w:szCs w:val="28"/>
        </w:rPr>
        <w:t xml:space="preserve">            К внешним рискам реализации Муниципальной программы относятся:</w:t>
      </w:r>
    </w:p>
    <w:p w:rsidR="00D045C0" w:rsidRDefault="00D045C0" w:rsidP="00D045C0">
      <w:pPr>
        <w:pStyle w:val="2"/>
        <w:spacing w:line="240" w:lineRule="auto"/>
        <w:ind w:hanging="34"/>
        <w:rPr>
          <w:sz w:val="28"/>
          <w:szCs w:val="28"/>
        </w:rPr>
      </w:pPr>
      <w:r>
        <w:rPr>
          <w:sz w:val="28"/>
          <w:szCs w:val="28"/>
        </w:rPr>
        <w:t xml:space="preserve">- макроэкономические риски, связанные с возможностями </w:t>
      </w:r>
      <w:proofErr w:type="gramStart"/>
      <w:r>
        <w:rPr>
          <w:sz w:val="28"/>
          <w:szCs w:val="28"/>
        </w:rPr>
        <w:t>снижения темпов роста экономики</w:t>
      </w:r>
      <w:proofErr w:type="gramEnd"/>
      <w:r>
        <w:rPr>
          <w:sz w:val="28"/>
          <w:szCs w:val="28"/>
        </w:rPr>
        <w:t xml:space="preserve"> и уровня инвестиционной активности, а также с возникновением бюджетного дефицита. Эти риски могут </w:t>
      </w:r>
      <w:proofErr w:type="gramStart"/>
      <w:r>
        <w:rPr>
          <w:sz w:val="28"/>
          <w:szCs w:val="28"/>
        </w:rPr>
        <w:t>отразится</w:t>
      </w:r>
      <w:proofErr w:type="gramEnd"/>
      <w:r>
        <w:rPr>
          <w:sz w:val="28"/>
          <w:szCs w:val="28"/>
        </w:rPr>
        <w:t xml:space="preserve"> на уровне реализации наиболее затратных мероприятий;</w:t>
      </w:r>
    </w:p>
    <w:p w:rsidR="00D045C0" w:rsidRDefault="00D045C0" w:rsidP="00D045C0">
      <w:pPr>
        <w:pStyle w:val="2"/>
        <w:spacing w:line="240" w:lineRule="auto"/>
        <w:ind w:hanging="34"/>
        <w:rPr>
          <w:sz w:val="28"/>
          <w:szCs w:val="28"/>
        </w:rPr>
      </w:pPr>
      <w:r>
        <w:rPr>
          <w:sz w:val="28"/>
          <w:szCs w:val="28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D045C0" w:rsidRDefault="00D045C0" w:rsidP="00D045C0">
      <w:pPr>
        <w:pStyle w:val="2"/>
        <w:spacing w:line="240" w:lineRule="auto"/>
        <w:ind w:hanging="34"/>
        <w:rPr>
          <w:sz w:val="28"/>
          <w:szCs w:val="28"/>
        </w:rPr>
      </w:pPr>
      <w:r>
        <w:rPr>
          <w:sz w:val="28"/>
          <w:szCs w:val="28"/>
        </w:rPr>
        <w:t xml:space="preserve">- техногенные и экологические риски, связанные с возникновением крупной техногенной или экологической катастрофы. </w:t>
      </w:r>
      <w:proofErr w:type="gramStart"/>
      <w:r>
        <w:rPr>
          <w:sz w:val="28"/>
          <w:szCs w:val="28"/>
        </w:rPr>
        <w:t>Эти риски могут привести к отвлечению средств от финансирования мероприятий Муниципальной программы в пользу других направлений развития муниципального района и переориентацию на ликвидацию последствий катастрофы.</w:t>
      </w:r>
      <w:proofErr w:type="gramEnd"/>
    </w:p>
    <w:p w:rsidR="00D045C0" w:rsidRDefault="00D045C0" w:rsidP="00D045C0">
      <w:pPr>
        <w:pStyle w:val="2"/>
        <w:spacing w:line="240" w:lineRule="auto"/>
        <w:ind w:hanging="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иски финансовой необеспеченности связаны с недостаточностью бюджетных средств на реализацию мероприятий Муниципальной программы. </w:t>
      </w:r>
    </w:p>
    <w:p w:rsidR="00D045C0" w:rsidRPr="003B71AB" w:rsidRDefault="00D045C0" w:rsidP="00D045C0">
      <w:pPr>
        <w:pStyle w:val="2"/>
        <w:spacing w:line="240" w:lineRule="auto"/>
        <w:ind w:hanging="3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Мерами по управлению внешними рисками реализации Муниципальной программы являются: определение приоритетов для первоочередного финансирования основных мероприятий Муниципальной программы, корректировка основных мероприятий Муниципальной программы и сроков их реализации, обеспечение эффективного целевого использования финансовых средств в соответствии с определенными приоритетами.</w:t>
      </w:r>
      <w:proofErr w:type="gramEnd"/>
    </w:p>
    <w:p w:rsidR="00D045C0" w:rsidRPr="00457648" w:rsidRDefault="00D045C0" w:rsidP="00D045C0">
      <w:pPr>
        <w:pStyle w:val="2"/>
        <w:spacing w:line="240" w:lineRule="auto"/>
        <w:ind w:hanging="34"/>
        <w:rPr>
          <w:sz w:val="28"/>
          <w:szCs w:val="28"/>
        </w:rPr>
      </w:pPr>
    </w:p>
    <w:p w:rsidR="00D045C0" w:rsidRPr="00457648" w:rsidRDefault="00D045C0" w:rsidP="00D045C0">
      <w:pPr>
        <w:ind w:hanging="34"/>
        <w:jc w:val="center"/>
        <w:rPr>
          <w:b/>
          <w:bCs/>
          <w:sz w:val="28"/>
          <w:szCs w:val="28"/>
        </w:rPr>
      </w:pPr>
      <w:r w:rsidRPr="00457648">
        <w:rPr>
          <w:b/>
          <w:bCs/>
          <w:sz w:val="28"/>
          <w:szCs w:val="28"/>
          <w:lang w:val="en-US"/>
        </w:rPr>
        <w:t>V</w:t>
      </w:r>
      <w:r w:rsidRPr="0045764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Оценка социальной, экономической, бюджетной, экологической эффективности Муниципальной программы</w:t>
      </w:r>
    </w:p>
    <w:p w:rsidR="00D045C0" w:rsidRPr="00457648" w:rsidRDefault="00D045C0" w:rsidP="00D045C0">
      <w:pPr>
        <w:pStyle w:val="2"/>
        <w:spacing w:line="240" w:lineRule="auto"/>
        <w:ind w:hanging="34"/>
        <w:rPr>
          <w:b/>
          <w:bCs/>
          <w:i/>
          <w:iCs/>
        </w:rPr>
      </w:pPr>
    </w:p>
    <w:p w:rsidR="00D045C0" w:rsidRDefault="00D045C0" w:rsidP="00D045C0">
      <w:pPr>
        <w:pStyle w:val="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ожидается:</w:t>
      </w:r>
    </w:p>
    <w:p w:rsidR="00D045C0" w:rsidRDefault="00D045C0" w:rsidP="00D045C0">
      <w:pPr>
        <w:pStyle w:val="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 Снижение количества муниципальных жилых помещений с высоким уровнем физического износа  строительных конструкций и конструктивных элементов домов. Приведение их в нормативное состояние и соответствие установленным санитарным и техническим правилам и повышение надежности эксплуатации, и, соответственно, уменьшение числа аварийных ситуаций при эксплуатации зданий.</w:t>
      </w:r>
    </w:p>
    <w:p w:rsidR="00D045C0" w:rsidRDefault="00D045C0" w:rsidP="00D045C0">
      <w:pPr>
        <w:pStyle w:val="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2. Снижение суммы затрат на текущий ремонт и содержание муниципального жилищного фонда, продление срока экономически эффективной эксплуатации зданий.</w:t>
      </w:r>
    </w:p>
    <w:p w:rsidR="00D045C0" w:rsidRDefault="00D045C0" w:rsidP="00D045C0">
      <w:pPr>
        <w:pStyle w:val="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Улучшение в целом архитектурного облика жилой застройки населенных пунктов муниципального района «Тунгиро-Олекминский район» за счет применения новых материалов и конструкций при ремонте фасадов зданий.</w:t>
      </w:r>
      <w:proofErr w:type="gramEnd"/>
    </w:p>
    <w:p w:rsidR="00D045C0" w:rsidRDefault="00D045C0" w:rsidP="00D045C0">
      <w:pPr>
        <w:pStyle w:val="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Улучшение эксплуатационных показателей муниципального жилищного фонда, обеспечение безопасных и комфортных условий для проживания граждан Тунгиро-Олекминского района.</w:t>
      </w:r>
    </w:p>
    <w:p w:rsidR="00D045C0" w:rsidRDefault="00D045C0" w:rsidP="00D045C0">
      <w:pPr>
        <w:pStyle w:val="2"/>
        <w:spacing w:line="240" w:lineRule="auto"/>
        <w:ind w:hanging="34"/>
        <w:rPr>
          <w:sz w:val="28"/>
          <w:szCs w:val="28"/>
        </w:rPr>
      </w:pPr>
    </w:p>
    <w:p w:rsidR="00D045C0" w:rsidRPr="00457648" w:rsidRDefault="00D045C0" w:rsidP="00D045C0">
      <w:pPr>
        <w:spacing w:line="100" w:lineRule="atLeast"/>
        <w:ind w:hanging="34"/>
        <w:jc w:val="both"/>
        <w:rPr>
          <w:sz w:val="28"/>
          <w:szCs w:val="28"/>
        </w:rPr>
        <w:sectPr w:rsidR="00D045C0" w:rsidRPr="00457648" w:rsidSect="008A5E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567" w:left="1701" w:header="720" w:footer="720" w:gutter="0"/>
          <w:pgNumType w:start="1" w:chapStyle="1"/>
          <w:cols w:space="720"/>
          <w:titlePg/>
          <w:docGrid w:linePitch="326"/>
        </w:sectPr>
      </w:pPr>
    </w:p>
    <w:p w:rsidR="00D045C0" w:rsidRPr="00457648" w:rsidRDefault="00D045C0" w:rsidP="00D045C0">
      <w:pPr>
        <w:spacing w:line="100" w:lineRule="atLeast"/>
        <w:ind w:hanging="34"/>
        <w:jc w:val="both"/>
        <w:rPr>
          <w:sz w:val="28"/>
          <w:szCs w:val="28"/>
        </w:rPr>
      </w:pPr>
    </w:p>
    <w:p w:rsidR="00D045C0" w:rsidRDefault="00D045C0" w:rsidP="00D045C0">
      <w:pPr>
        <w:ind w:left="10560"/>
        <w:rPr>
          <w:sz w:val="28"/>
          <w:szCs w:val="28"/>
        </w:rPr>
      </w:pPr>
      <w:r w:rsidRPr="00457648">
        <w:rPr>
          <w:bCs/>
          <w:sz w:val="28"/>
          <w:szCs w:val="28"/>
        </w:rPr>
        <w:t xml:space="preserve">   Приложение №1</w:t>
      </w:r>
      <w:r w:rsidRPr="00457648">
        <w:rPr>
          <w:sz w:val="28"/>
          <w:szCs w:val="28"/>
        </w:rPr>
        <w:t xml:space="preserve">  </w:t>
      </w:r>
    </w:p>
    <w:p w:rsidR="00D045C0" w:rsidRPr="00457648" w:rsidRDefault="00D045C0" w:rsidP="00D045C0">
      <w:pPr>
        <w:ind w:left="10773"/>
        <w:rPr>
          <w:bCs/>
          <w:sz w:val="28"/>
          <w:szCs w:val="28"/>
        </w:rPr>
      </w:pPr>
      <w:r w:rsidRPr="00457648">
        <w:rPr>
          <w:bCs/>
          <w:sz w:val="28"/>
          <w:szCs w:val="28"/>
        </w:rPr>
        <w:t xml:space="preserve">к </w:t>
      </w:r>
      <w:r w:rsidRPr="00457648">
        <w:rPr>
          <w:sz w:val="28"/>
          <w:szCs w:val="28"/>
        </w:rPr>
        <w:t>Муниципальной программе</w:t>
      </w:r>
    </w:p>
    <w:p w:rsidR="00D045C0" w:rsidRDefault="00D045C0" w:rsidP="00D045C0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57648">
        <w:rPr>
          <w:b/>
          <w:bCs/>
          <w:sz w:val="28"/>
          <w:szCs w:val="28"/>
        </w:rPr>
        <w:t xml:space="preserve">Ресурсное обеспечение </w:t>
      </w:r>
      <w:r>
        <w:rPr>
          <w:b/>
          <w:bCs/>
          <w:sz w:val="28"/>
          <w:szCs w:val="28"/>
        </w:rPr>
        <w:t xml:space="preserve">и перечень мероприятий  </w:t>
      </w:r>
    </w:p>
    <w:p w:rsidR="00D045C0" w:rsidRPr="00457648" w:rsidRDefault="00D045C0" w:rsidP="00D045C0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457648">
        <w:rPr>
          <w:b/>
          <w:sz w:val="28"/>
          <w:szCs w:val="28"/>
        </w:rPr>
        <w:t>униципальной</w:t>
      </w:r>
      <w:r w:rsidRPr="00457648">
        <w:rPr>
          <w:b/>
          <w:bCs/>
          <w:sz w:val="28"/>
          <w:szCs w:val="28"/>
        </w:rPr>
        <w:t xml:space="preserve"> программы за счет средств бюджета </w:t>
      </w:r>
      <w:r>
        <w:rPr>
          <w:b/>
          <w:bCs/>
          <w:sz w:val="28"/>
          <w:szCs w:val="28"/>
        </w:rPr>
        <w:t xml:space="preserve">муниципального </w:t>
      </w:r>
      <w:r w:rsidRPr="00457648"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(тыс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>уб.)</w:t>
      </w:r>
    </w:p>
    <w:p w:rsidR="00D045C0" w:rsidRPr="00457648" w:rsidRDefault="00D045C0" w:rsidP="00D045C0">
      <w:pPr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873"/>
        <w:gridCol w:w="2771"/>
        <w:gridCol w:w="2552"/>
        <w:gridCol w:w="283"/>
        <w:gridCol w:w="1418"/>
        <w:gridCol w:w="1701"/>
        <w:gridCol w:w="1984"/>
        <w:gridCol w:w="2127"/>
      </w:tblGrid>
      <w:tr w:rsidR="00D045C0" w:rsidTr="006B4EEB">
        <w:trPr>
          <w:trHeight w:val="401"/>
        </w:trPr>
        <w:tc>
          <w:tcPr>
            <w:tcW w:w="1873" w:type="dxa"/>
            <w:vMerge w:val="restart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>Статус</w:t>
            </w:r>
          </w:p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</w:p>
        </w:tc>
        <w:tc>
          <w:tcPr>
            <w:tcW w:w="2771" w:type="dxa"/>
            <w:vMerge w:val="restart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552" w:type="dxa"/>
            <w:vMerge w:val="restart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>Ответственный исполнитель</w:t>
            </w:r>
          </w:p>
        </w:tc>
        <w:tc>
          <w:tcPr>
            <w:tcW w:w="7513" w:type="dxa"/>
            <w:gridSpan w:val="5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 xml:space="preserve">Количество </w:t>
            </w:r>
            <w:r w:rsidRPr="001A6D51">
              <w:t>жилых домов</w:t>
            </w:r>
            <w:r>
              <w:t xml:space="preserve">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 / Расходы (тыс.руб.), годы</w:t>
            </w:r>
          </w:p>
        </w:tc>
      </w:tr>
      <w:tr w:rsidR="00D045C0" w:rsidTr="006B4EEB">
        <w:tc>
          <w:tcPr>
            <w:tcW w:w="1873" w:type="dxa"/>
            <w:vMerge/>
          </w:tcPr>
          <w:p w:rsidR="00D045C0" w:rsidRDefault="00D045C0" w:rsidP="006B4EEB">
            <w:pPr>
              <w:pStyle w:val="2"/>
              <w:spacing w:line="240" w:lineRule="auto"/>
              <w:ind w:firstLine="0"/>
            </w:pPr>
          </w:p>
        </w:tc>
        <w:tc>
          <w:tcPr>
            <w:tcW w:w="2771" w:type="dxa"/>
            <w:vMerge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</w:p>
        </w:tc>
        <w:tc>
          <w:tcPr>
            <w:tcW w:w="2552" w:type="dxa"/>
            <w:vMerge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gridSpan w:val="2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>2020 год</w:t>
            </w:r>
          </w:p>
        </w:tc>
        <w:tc>
          <w:tcPr>
            <w:tcW w:w="1984" w:type="dxa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>2021 год</w:t>
            </w:r>
          </w:p>
        </w:tc>
        <w:tc>
          <w:tcPr>
            <w:tcW w:w="2127" w:type="dxa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>ИТОГО</w:t>
            </w:r>
          </w:p>
        </w:tc>
      </w:tr>
      <w:tr w:rsidR="00D045C0" w:rsidTr="006B4EEB">
        <w:tc>
          <w:tcPr>
            <w:tcW w:w="1873" w:type="dxa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771" w:type="dxa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right w:val="nil"/>
            </w:tcBorders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tcBorders>
              <w:left w:val="nil"/>
            </w:tcBorders>
          </w:tcPr>
          <w:p w:rsidR="00D045C0" w:rsidRDefault="00D045C0" w:rsidP="006B4EEB">
            <w:pPr>
              <w:pStyle w:val="2"/>
              <w:spacing w:line="240" w:lineRule="auto"/>
              <w:jc w:val="center"/>
            </w:pPr>
          </w:p>
        </w:tc>
        <w:tc>
          <w:tcPr>
            <w:tcW w:w="1701" w:type="dxa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>8</w:t>
            </w:r>
          </w:p>
        </w:tc>
      </w:tr>
      <w:tr w:rsidR="00D045C0" w:rsidTr="006B4EEB">
        <w:tc>
          <w:tcPr>
            <w:tcW w:w="1873" w:type="dxa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>Муниципальная программа</w:t>
            </w:r>
          </w:p>
        </w:tc>
        <w:tc>
          <w:tcPr>
            <w:tcW w:w="2771" w:type="dxa"/>
          </w:tcPr>
          <w:p w:rsidR="00D045C0" w:rsidRDefault="00D045C0" w:rsidP="006B4EEB">
            <w:pPr>
              <w:pStyle w:val="2"/>
              <w:spacing w:line="240" w:lineRule="auto"/>
              <w:ind w:firstLine="0"/>
            </w:pPr>
            <w:r>
              <w:t>Проведение капитального ремонта муниципального жилищного фонда сельского поселения «Тупикское»  МР «Тунгиро-Олекминский район»:</w:t>
            </w:r>
          </w:p>
          <w:p w:rsidR="00D045C0" w:rsidRDefault="00D045C0" w:rsidP="006B4EEB">
            <w:pPr>
              <w:pStyle w:val="2"/>
              <w:spacing w:line="240" w:lineRule="auto"/>
              <w:ind w:firstLine="0"/>
              <w:jc w:val="left"/>
            </w:pPr>
            <w:r>
              <w:t>а). Проведение обследования  санитарного и технического состояния жилищного фонда, определение жилых домов, квартир в жилых домах, подлежащих капитальному ремонту;</w:t>
            </w:r>
          </w:p>
          <w:p w:rsidR="00D045C0" w:rsidRDefault="00D045C0" w:rsidP="006B4EEB">
            <w:pPr>
              <w:pStyle w:val="2"/>
              <w:spacing w:line="240" w:lineRule="auto"/>
              <w:ind w:firstLine="0"/>
              <w:jc w:val="left"/>
            </w:pPr>
            <w:r>
              <w:t>б)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зготовление и проверка сметной документации;</w:t>
            </w:r>
          </w:p>
          <w:p w:rsidR="00D045C0" w:rsidRDefault="00D045C0" w:rsidP="006B4EEB">
            <w:pPr>
              <w:pStyle w:val="2"/>
              <w:spacing w:line="240" w:lineRule="auto"/>
              <w:ind w:firstLine="0"/>
              <w:jc w:val="left"/>
            </w:pPr>
            <w:r>
              <w:t xml:space="preserve">в). Проведение капитального ремонта </w:t>
            </w:r>
            <w:r>
              <w:lastRenderedPageBreak/>
              <w:t>жилищного фонда;</w:t>
            </w:r>
          </w:p>
          <w:p w:rsidR="00D045C0" w:rsidRDefault="00D045C0" w:rsidP="006B4EEB">
            <w:pPr>
              <w:pStyle w:val="2"/>
              <w:spacing w:line="240" w:lineRule="auto"/>
              <w:ind w:firstLine="0"/>
              <w:jc w:val="left"/>
            </w:pPr>
            <w:r>
              <w:t xml:space="preserve">г).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качеством выполненных работ по капитальному ремонту жилищного фонда. </w:t>
            </w:r>
          </w:p>
        </w:tc>
        <w:tc>
          <w:tcPr>
            <w:tcW w:w="2552" w:type="dxa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lastRenderedPageBreak/>
              <w:t>Сельское поселение «Тупикское»</w:t>
            </w:r>
          </w:p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</w:p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>Администрация муниципального района «Тунгиро-Олекминский район»</w:t>
            </w:r>
          </w:p>
        </w:tc>
        <w:tc>
          <w:tcPr>
            <w:tcW w:w="283" w:type="dxa"/>
            <w:tcBorders>
              <w:right w:val="nil"/>
            </w:tcBorders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tcBorders>
              <w:left w:val="nil"/>
            </w:tcBorders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>1 / 1500,00</w:t>
            </w:r>
          </w:p>
        </w:tc>
        <w:tc>
          <w:tcPr>
            <w:tcW w:w="1701" w:type="dxa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>1 / 1500,0</w:t>
            </w:r>
          </w:p>
        </w:tc>
        <w:tc>
          <w:tcPr>
            <w:tcW w:w="1984" w:type="dxa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>1 / 1500,0</w:t>
            </w:r>
          </w:p>
        </w:tc>
        <w:tc>
          <w:tcPr>
            <w:tcW w:w="2127" w:type="dxa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>3 / 4500,0</w:t>
            </w:r>
          </w:p>
        </w:tc>
      </w:tr>
      <w:tr w:rsidR="00D045C0" w:rsidTr="006B4EEB">
        <w:tc>
          <w:tcPr>
            <w:tcW w:w="1873" w:type="dxa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lastRenderedPageBreak/>
              <w:t>Муниципальная программа.</w:t>
            </w:r>
          </w:p>
        </w:tc>
        <w:tc>
          <w:tcPr>
            <w:tcW w:w="2771" w:type="dxa"/>
          </w:tcPr>
          <w:p w:rsidR="00D045C0" w:rsidRDefault="00D045C0" w:rsidP="006B4EEB">
            <w:pPr>
              <w:pStyle w:val="2"/>
              <w:spacing w:line="240" w:lineRule="auto"/>
              <w:ind w:firstLine="0"/>
            </w:pPr>
            <w:r>
              <w:t>Проведение капитального ремонта муниципального жилищного фонда сельского поселения «Зареченское»  МР «Тунгиро-Олекминский район»:</w:t>
            </w:r>
          </w:p>
          <w:p w:rsidR="00D045C0" w:rsidRDefault="00D045C0" w:rsidP="006B4EEB">
            <w:pPr>
              <w:pStyle w:val="2"/>
              <w:spacing w:line="240" w:lineRule="auto"/>
              <w:ind w:firstLine="0"/>
              <w:jc w:val="left"/>
            </w:pPr>
            <w:r>
              <w:t>а). Проведение обследования  санитарного и технического состояния жилищного фонда, определение жилых домов, квартир в жилых домах, подлежащих капитальному ремонту;</w:t>
            </w:r>
          </w:p>
          <w:p w:rsidR="00D045C0" w:rsidRDefault="00D045C0" w:rsidP="006B4EEB">
            <w:pPr>
              <w:pStyle w:val="2"/>
              <w:spacing w:line="240" w:lineRule="auto"/>
              <w:ind w:firstLine="0"/>
              <w:jc w:val="left"/>
            </w:pPr>
            <w:r>
              <w:t>б)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зготовление и проверка сметной документации;</w:t>
            </w:r>
          </w:p>
          <w:p w:rsidR="00D045C0" w:rsidRDefault="00D045C0" w:rsidP="006B4EEB">
            <w:pPr>
              <w:pStyle w:val="2"/>
              <w:spacing w:line="240" w:lineRule="auto"/>
              <w:ind w:firstLine="0"/>
              <w:jc w:val="left"/>
            </w:pPr>
            <w:r>
              <w:t>в). Проведение капитального ремонта жилищного фонда;</w:t>
            </w:r>
          </w:p>
          <w:p w:rsidR="00D045C0" w:rsidRDefault="00D045C0" w:rsidP="006B4EEB">
            <w:pPr>
              <w:pStyle w:val="2"/>
              <w:spacing w:line="240" w:lineRule="auto"/>
              <w:ind w:firstLine="0"/>
              <w:jc w:val="left"/>
            </w:pPr>
            <w:r>
              <w:t xml:space="preserve">г).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качеством выполненных работ по капитальному ремонту </w:t>
            </w:r>
            <w:r>
              <w:lastRenderedPageBreak/>
              <w:t>жилищного фонда.</w:t>
            </w:r>
          </w:p>
        </w:tc>
        <w:tc>
          <w:tcPr>
            <w:tcW w:w="2552" w:type="dxa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lastRenderedPageBreak/>
              <w:t>Сельское поселение «Зареченское»</w:t>
            </w:r>
          </w:p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</w:p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>Администрация муниципального района «Тунгиро-Олекминский район»</w:t>
            </w:r>
          </w:p>
        </w:tc>
        <w:tc>
          <w:tcPr>
            <w:tcW w:w="1701" w:type="dxa"/>
            <w:gridSpan w:val="2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>1 / 1500,00</w:t>
            </w:r>
          </w:p>
        </w:tc>
        <w:tc>
          <w:tcPr>
            <w:tcW w:w="1701" w:type="dxa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>1 / 1500,00</w:t>
            </w:r>
          </w:p>
        </w:tc>
        <w:tc>
          <w:tcPr>
            <w:tcW w:w="1984" w:type="dxa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>1 / 1500,00</w:t>
            </w:r>
          </w:p>
        </w:tc>
        <w:tc>
          <w:tcPr>
            <w:tcW w:w="2127" w:type="dxa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  <w:r>
              <w:t>3/ 4500,00</w:t>
            </w:r>
          </w:p>
        </w:tc>
      </w:tr>
      <w:tr w:rsidR="00D045C0" w:rsidTr="006B4EEB">
        <w:tc>
          <w:tcPr>
            <w:tcW w:w="1873" w:type="dxa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</w:p>
        </w:tc>
        <w:tc>
          <w:tcPr>
            <w:tcW w:w="2771" w:type="dxa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</w:p>
        </w:tc>
        <w:tc>
          <w:tcPr>
            <w:tcW w:w="2552" w:type="dxa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gridSpan w:val="2"/>
          </w:tcPr>
          <w:p w:rsidR="00D045C0" w:rsidRDefault="00D045C0" w:rsidP="006B4EEB">
            <w:pPr>
              <w:pStyle w:val="2"/>
              <w:spacing w:line="240" w:lineRule="auto"/>
              <w:ind w:firstLine="0"/>
              <w:jc w:val="center"/>
            </w:pPr>
          </w:p>
        </w:tc>
        <w:tc>
          <w:tcPr>
            <w:tcW w:w="3685" w:type="dxa"/>
            <w:gridSpan w:val="2"/>
          </w:tcPr>
          <w:p w:rsidR="00D045C0" w:rsidRPr="00813669" w:rsidRDefault="00D045C0" w:rsidP="006B4EEB">
            <w:pPr>
              <w:pStyle w:val="2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127" w:type="dxa"/>
          </w:tcPr>
          <w:p w:rsidR="00D045C0" w:rsidRPr="00813669" w:rsidRDefault="00D045C0" w:rsidP="006B4EEB">
            <w:pPr>
              <w:pStyle w:val="2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 / 9000</w:t>
            </w:r>
          </w:p>
        </w:tc>
      </w:tr>
    </w:tbl>
    <w:p w:rsidR="00D045C0" w:rsidRDefault="00D045C0" w:rsidP="008C7A52">
      <w:pPr>
        <w:spacing w:line="276" w:lineRule="auto"/>
        <w:rPr>
          <w:sz w:val="28"/>
          <w:szCs w:val="28"/>
        </w:rPr>
        <w:sectPr w:rsidR="00D045C0" w:rsidSect="00D045C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045C0" w:rsidRDefault="00D045C0" w:rsidP="008C7A52">
      <w:pPr>
        <w:spacing w:line="276" w:lineRule="auto"/>
        <w:rPr>
          <w:sz w:val="28"/>
          <w:szCs w:val="28"/>
        </w:rPr>
      </w:pPr>
    </w:p>
    <w:p w:rsidR="00D045C0" w:rsidRDefault="00D045C0" w:rsidP="008C7A52">
      <w:pPr>
        <w:spacing w:line="276" w:lineRule="auto"/>
        <w:rPr>
          <w:sz w:val="28"/>
          <w:szCs w:val="28"/>
        </w:rPr>
      </w:pPr>
    </w:p>
    <w:p w:rsidR="00D045C0" w:rsidRDefault="00D045C0" w:rsidP="008C7A52">
      <w:pPr>
        <w:spacing w:line="276" w:lineRule="auto"/>
        <w:rPr>
          <w:sz w:val="28"/>
          <w:szCs w:val="28"/>
        </w:rPr>
      </w:pPr>
    </w:p>
    <w:p w:rsidR="00D045C0" w:rsidRDefault="00D045C0" w:rsidP="008C7A52">
      <w:pPr>
        <w:spacing w:line="276" w:lineRule="auto"/>
        <w:rPr>
          <w:sz w:val="28"/>
          <w:szCs w:val="28"/>
        </w:rPr>
      </w:pPr>
    </w:p>
    <w:p w:rsidR="00D045C0" w:rsidRDefault="00D045C0" w:rsidP="008C7A52">
      <w:pPr>
        <w:spacing w:line="276" w:lineRule="auto"/>
        <w:rPr>
          <w:sz w:val="28"/>
          <w:szCs w:val="28"/>
        </w:rPr>
      </w:pPr>
    </w:p>
    <w:p w:rsidR="00D045C0" w:rsidRPr="008C7A52" w:rsidRDefault="00D045C0" w:rsidP="008C7A52">
      <w:pPr>
        <w:spacing w:line="276" w:lineRule="auto"/>
        <w:rPr>
          <w:sz w:val="28"/>
          <w:szCs w:val="28"/>
        </w:rPr>
      </w:pPr>
    </w:p>
    <w:sectPr w:rsidR="00D045C0" w:rsidRPr="008C7A52" w:rsidSect="00D045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4E" w:rsidRDefault="00D045C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4E" w:rsidRDefault="00D045C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4E" w:rsidRDefault="00D045C0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4E" w:rsidRDefault="00D045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4E" w:rsidRDefault="00D045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4E" w:rsidRDefault="00D045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564B7"/>
    <w:multiLevelType w:val="hybridMultilevel"/>
    <w:tmpl w:val="24B69BBC"/>
    <w:lvl w:ilvl="0" w:tplc="12440B92">
      <w:start w:val="1"/>
      <w:numFmt w:val="upperRoman"/>
      <w:lvlText w:val="%1."/>
      <w:lvlJc w:val="left"/>
      <w:pPr>
        <w:ind w:left="6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F7A66"/>
    <w:rsid w:val="001137DD"/>
    <w:rsid w:val="00273696"/>
    <w:rsid w:val="002A7718"/>
    <w:rsid w:val="00365A14"/>
    <w:rsid w:val="00432E27"/>
    <w:rsid w:val="007F4259"/>
    <w:rsid w:val="00827A2D"/>
    <w:rsid w:val="00840A3F"/>
    <w:rsid w:val="008C7A52"/>
    <w:rsid w:val="008D6280"/>
    <w:rsid w:val="00BF7A66"/>
    <w:rsid w:val="00C818D2"/>
    <w:rsid w:val="00D045C0"/>
    <w:rsid w:val="00DE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045C0"/>
    <w:pPr>
      <w:keepNext/>
      <w:widowControl/>
      <w:autoSpaceDE/>
      <w:autoSpaceDN/>
      <w:adjustRightInd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D045C0"/>
    <w:rPr>
      <w:rFonts w:ascii="Cambria" w:eastAsia="Times New Roman" w:hAnsi="Cambria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45C0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04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045C0"/>
    <w:pPr>
      <w:widowControl/>
      <w:autoSpaceDE/>
      <w:autoSpaceDN/>
      <w:adjustRightInd/>
      <w:spacing w:line="288" w:lineRule="auto"/>
      <w:ind w:firstLine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04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D045C0"/>
    <w:pPr>
      <w:widowControl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D045C0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rsid w:val="00D045C0"/>
    <w:pPr>
      <w:jc w:val="both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nhideWhenUsed/>
    <w:rsid w:val="00D045C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045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D04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045C0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DA8B21EF44AD2208A57BF7A746C228FEB173E133D43A2B5F083B137kFw3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BDA8B21EF44AD2208A57BF7A746C228FEA15331D3B43A2B5F083B137kFw3G" TargetMode="External"/><Relationship Id="rId11" Type="http://schemas.openxmlformats.org/officeDocument/2006/relationships/footer" Target="footer2.xml"/><Relationship Id="rId5" Type="http://schemas.openxmlformats.org/officeDocument/2006/relationships/hyperlink" Target="consultantplus://offline/ref=69BDA8B21EF44AD2208A57BF7A746C228FEB1B32163D43A2B5F083B137kFw3G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2019-01-10T05:21:00Z</cp:lastPrinted>
  <dcterms:created xsi:type="dcterms:W3CDTF">2019-01-24T06:58:00Z</dcterms:created>
  <dcterms:modified xsi:type="dcterms:W3CDTF">2019-01-24T06:58:00Z</dcterms:modified>
</cp:coreProperties>
</file>