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63" w:rsidRPr="006F4304" w:rsidRDefault="00492563" w:rsidP="00492563">
      <w:pPr>
        <w:tabs>
          <w:tab w:val="left" w:pos="3525"/>
        </w:tabs>
        <w:spacing w:after="0" w:line="240" w:lineRule="auto"/>
        <w:jc w:val="center"/>
        <w:rPr>
          <w:rFonts w:ascii="Times New Roman" w:hAnsi="Times New Roman" w:cs="Times New Roman"/>
          <w:b/>
          <w:sz w:val="28"/>
          <w:szCs w:val="28"/>
        </w:rPr>
      </w:pPr>
      <w:r w:rsidRPr="006F4304">
        <w:rPr>
          <w:rFonts w:ascii="Times New Roman" w:hAnsi="Times New Roman" w:cs="Times New Roman"/>
          <w:b/>
          <w:sz w:val="32"/>
          <w:szCs w:val="32"/>
        </w:rPr>
        <w:t>СОВЕТ</w:t>
      </w:r>
    </w:p>
    <w:p w:rsidR="00492563" w:rsidRPr="006F4304" w:rsidRDefault="00492563" w:rsidP="00492563">
      <w:pPr>
        <w:tabs>
          <w:tab w:val="left" w:pos="3525"/>
        </w:tabs>
        <w:spacing w:after="0" w:line="240" w:lineRule="auto"/>
        <w:jc w:val="center"/>
        <w:rPr>
          <w:rFonts w:ascii="Times New Roman" w:hAnsi="Times New Roman" w:cs="Times New Roman"/>
          <w:b/>
          <w:sz w:val="28"/>
          <w:szCs w:val="28"/>
        </w:rPr>
      </w:pPr>
      <w:r w:rsidRPr="006F4304">
        <w:rPr>
          <w:rFonts w:ascii="Times New Roman" w:hAnsi="Times New Roman" w:cs="Times New Roman"/>
          <w:b/>
          <w:sz w:val="28"/>
          <w:szCs w:val="28"/>
        </w:rPr>
        <w:t>МУНИЦИПАЛЬНОГО РАЙОНА</w:t>
      </w:r>
    </w:p>
    <w:p w:rsidR="00492563" w:rsidRPr="006F4304" w:rsidRDefault="00492563" w:rsidP="00492563">
      <w:pPr>
        <w:tabs>
          <w:tab w:val="left" w:pos="3525"/>
        </w:tabs>
        <w:spacing w:after="0" w:line="240" w:lineRule="auto"/>
        <w:jc w:val="center"/>
        <w:rPr>
          <w:rFonts w:ascii="Times New Roman" w:hAnsi="Times New Roman" w:cs="Times New Roman"/>
          <w:b/>
          <w:sz w:val="28"/>
          <w:szCs w:val="28"/>
        </w:rPr>
      </w:pPr>
      <w:r w:rsidRPr="006F4304">
        <w:rPr>
          <w:rFonts w:ascii="Times New Roman" w:hAnsi="Times New Roman" w:cs="Times New Roman"/>
          <w:b/>
          <w:sz w:val="28"/>
          <w:szCs w:val="28"/>
        </w:rPr>
        <w:t>«ТУНГИРО-ОЛЁКМИНСКИЙ РАЙОН»</w:t>
      </w:r>
    </w:p>
    <w:p w:rsidR="00492563" w:rsidRPr="006F4304" w:rsidRDefault="00492563" w:rsidP="00492563">
      <w:pPr>
        <w:tabs>
          <w:tab w:val="left" w:pos="3525"/>
        </w:tabs>
        <w:spacing w:after="0" w:line="240" w:lineRule="auto"/>
        <w:jc w:val="center"/>
        <w:rPr>
          <w:rFonts w:ascii="Times New Roman" w:hAnsi="Times New Roman" w:cs="Times New Roman"/>
          <w:b/>
          <w:sz w:val="28"/>
          <w:szCs w:val="28"/>
        </w:rPr>
      </w:pPr>
      <w:r w:rsidRPr="006F4304">
        <w:rPr>
          <w:rFonts w:ascii="Times New Roman" w:hAnsi="Times New Roman" w:cs="Times New Roman"/>
          <w:b/>
          <w:sz w:val="28"/>
          <w:szCs w:val="28"/>
        </w:rPr>
        <w:t>ЗАБАЙКАЛЬСКОГО КРАЯ</w:t>
      </w:r>
    </w:p>
    <w:p w:rsidR="00492563" w:rsidRPr="006F4304" w:rsidRDefault="00492563" w:rsidP="00492563">
      <w:pPr>
        <w:rPr>
          <w:rFonts w:ascii="Times New Roman" w:hAnsi="Times New Roman" w:cs="Times New Roman"/>
          <w:b/>
          <w:sz w:val="28"/>
          <w:szCs w:val="28"/>
        </w:rPr>
      </w:pPr>
    </w:p>
    <w:p w:rsidR="00492563" w:rsidRPr="006F4304" w:rsidRDefault="00492563" w:rsidP="00492563">
      <w:pPr>
        <w:jc w:val="center"/>
        <w:rPr>
          <w:rFonts w:ascii="Times New Roman" w:hAnsi="Times New Roman" w:cs="Times New Roman"/>
          <w:b/>
          <w:sz w:val="28"/>
          <w:szCs w:val="28"/>
        </w:rPr>
      </w:pPr>
      <w:r w:rsidRPr="006F4304">
        <w:rPr>
          <w:rFonts w:ascii="Times New Roman" w:hAnsi="Times New Roman" w:cs="Times New Roman"/>
          <w:b/>
          <w:sz w:val="28"/>
          <w:szCs w:val="28"/>
        </w:rPr>
        <w:t>РЕШЕНИЕ</w:t>
      </w:r>
    </w:p>
    <w:p w:rsidR="00492563" w:rsidRPr="006F4304" w:rsidRDefault="00492563" w:rsidP="00492563">
      <w:pPr>
        <w:jc w:val="center"/>
        <w:rPr>
          <w:rFonts w:ascii="Times New Roman" w:hAnsi="Times New Roman" w:cs="Times New Roman"/>
          <w:sz w:val="28"/>
          <w:szCs w:val="28"/>
        </w:rPr>
      </w:pPr>
    </w:p>
    <w:p w:rsidR="00492563" w:rsidRPr="006F4304" w:rsidRDefault="008C193F" w:rsidP="00492563">
      <w:pPr>
        <w:tabs>
          <w:tab w:val="left" w:pos="2640"/>
        </w:tabs>
        <w:rPr>
          <w:rFonts w:ascii="Times New Roman" w:hAnsi="Times New Roman" w:cs="Times New Roman"/>
          <w:sz w:val="28"/>
          <w:szCs w:val="28"/>
        </w:rPr>
      </w:pPr>
      <w:r>
        <w:rPr>
          <w:rFonts w:ascii="Times New Roman" w:hAnsi="Times New Roman" w:cs="Times New Roman"/>
          <w:sz w:val="28"/>
          <w:szCs w:val="28"/>
        </w:rPr>
        <w:t xml:space="preserve">      </w:t>
      </w:r>
      <w:r w:rsidR="00000083">
        <w:rPr>
          <w:rFonts w:ascii="Times New Roman" w:hAnsi="Times New Roman" w:cs="Times New Roman"/>
          <w:sz w:val="28"/>
          <w:szCs w:val="28"/>
        </w:rPr>
        <w:t xml:space="preserve"> </w:t>
      </w:r>
      <w:r w:rsidR="00052F55">
        <w:rPr>
          <w:rFonts w:ascii="Times New Roman" w:hAnsi="Times New Roman" w:cs="Times New Roman"/>
          <w:sz w:val="28"/>
          <w:szCs w:val="28"/>
        </w:rPr>
        <w:t xml:space="preserve">29 </w:t>
      </w:r>
      <w:r w:rsidR="00000083">
        <w:rPr>
          <w:rFonts w:ascii="Times New Roman" w:hAnsi="Times New Roman" w:cs="Times New Roman"/>
          <w:sz w:val="28"/>
          <w:szCs w:val="28"/>
        </w:rPr>
        <w:t>декабря</w:t>
      </w:r>
      <w:r>
        <w:rPr>
          <w:rFonts w:ascii="Times New Roman" w:hAnsi="Times New Roman" w:cs="Times New Roman"/>
          <w:sz w:val="28"/>
          <w:szCs w:val="28"/>
        </w:rPr>
        <w:t xml:space="preserve">  2020</w:t>
      </w:r>
      <w:r w:rsidR="00F224AD" w:rsidRPr="006F4304">
        <w:rPr>
          <w:rFonts w:ascii="Times New Roman" w:hAnsi="Times New Roman" w:cs="Times New Roman"/>
          <w:sz w:val="28"/>
          <w:szCs w:val="28"/>
        </w:rPr>
        <w:t xml:space="preserve"> </w:t>
      </w:r>
      <w:r w:rsidR="00492563" w:rsidRPr="006F4304">
        <w:rPr>
          <w:rFonts w:ascii="Times New Roman" w:hAnsi="Times New Roman" w:cs="Times New Roman"/>
          <w:sz w:val="28"/>
          <w:szCs w:val="28"/>
        </w:rPr>
        <w:t>г</w:t>
      </w:r>
      <w:r w:rsidR="00F224AD" w:rsidRPr="006F4304">
        <w:rPr>
          <w:rFonts w:ascii="Times New Roman" w:hAnsi="Times New Roman" w:cs="Times New Roman"/>
          <w:sz w:val="28"/>
          <w:szCs w:val="28"/>
        </w:rPr>
        <w:t>ода</w:t>
      </w:r>
      <w:r w:rsidR="00492563" w:rsidRPr="006F4304">
        <w:rPr>
          <w:rFonts w:ascii="Times New Roman" w:hAnsi="Times New Roman" w:cs="Times New Roman"/>
          <w:sz w:val="28"/>
          <w:szCs w:val="28"/>
        </w:rPr>
        <w:t xml:space="preserve">         </w:t>
      </w:r>
      <w:r w:rsidR="0018370E" w:rsidRPr="006F4304">
        <w:rPr>
          <w:rFonts w:ascii="Times New Roman" w:hAnsi="Times New Roman" w:cs="Times New Roman"/>
          <w:sz w:val="28"/>
          <w:szCs w:val="28"/>
        </w:rPr>
        <w:t xml:space="preserve">                                                          </w:t>
      </w:r>
      <w:r w:rsidR="006101FF" w:rsidRPr="006F4304">
        <w:rPr>
          <w:rFonts w:ascii="Times New Roman" w:hAnsi="Times New Roman" w:cs="Times New Roman"/>
          <w:sz w:val="28"/>
          <w:szCs w:val="28"/>
        </w:rPr>
        <w:t xml:space="preserve">   </w:t>
      </w:r>
      <w:r w:rsidR="00492563" w:rsidRPr="006F4304">
        <w:rPr>
          <w:rFonts w:ascii="Times New Roman" w:hAnsi="Times New Roman" w:cs="Times New Roman"/>
          <w:sz w:val="28"/>
          <w:szCs w:val="28"/>
        </w:rPr>
        <w:t xml:space="preserve">№ </w:t>
      </w:r>
      <w:r w:rsidR="00AE58AF">
        <w:rPr>
          <w:rFonts w:ascii="Times New Roman" w:hAnsi="Times New Roman" w:cs="Times New Roman"/>
          <w:sz w:val="28"/>
          <w:szCs w:val="28"/>
        </w:rPr>
        <w:t>243</w:t>
      </w:r>
      <w:r w:rsidR="00492563" w:rsidRPr="006F4304">
        <w:rPr>
          <w:rFonts w:ascii="Times New Roman" w:hAnsi="Times New Roman" w:cs="Times New Roman"/>
          <w:sz w:val="28"/>
          <w:szCs w:val="28"/>
        </w:rPr>
        <w:t xml:space="preserve">             </w:t>
      </w:r>
    </w:p>
    <w:p w:rsidR="00492563" w:rsidRPr="006F4304" w:rsidRDefault="00492563" w:rsidP="00492563">
      <w:pPr>
        <w:tabs>
          <w:tab w:val="left" w:pos="3135"/>
          <w:tab w:val="left" w:pos="4140"/>
        </w:tabs>
        <w:spacing w:after="0" w:line="240" w:lineRule="auto"/>
        <w:rPr>
          <w:rFonts w:ascii="Times New Roman" w:hAnsi="Times New Roman" w:cs="Times New Roman"/>
          <w:sz w:val="28"/>
          <w:szCs w:val="28"/>
        </w:rPr>
      </w:pPr>
      <w:r w:rsidRPr="006F4304">
        <w:rPr>
          <w:rFonts w:ascii="Times New Roman" w:hAnsi="Times New Roman" w:cs="Times New Roman"/>
          <w:sz w:val="28"/>
          <w:szCs w:val="28"/>
        </w:rPr>
        <w:tab/>
      </w:r>
      <w:r w:rsidRPr="006F4304">
        <w:rPr>
          <w:rFonts w:ascii="Times New Roman" w:hAnsi="Times New Roman" w:cs="Times New Roman"/>
          <w:sz w:val="28"/>
          <w:szCs w:val="28"/>
        </w:rPr>
        <w:tab/>
        <w:t>с. Тупик</w:t>
      </w:r>
    </w:p>
    <w:p w:rsidR="00492563" w:rsidRPr="006F4304" w:rsidRDefault="00492563" w:rsidP="00492563">
      <w:pPr>
        <w:tabs>
          <w:tab w:val="left" w:pos="3135"/>
        </w:tabs>
        <w:spacing w:after="0" w:line="240" w:lineRule="auto"/>
        <w:jc w:val="center"/>
        <w:rPr>
          <w:rFonts w:ascii="Times New Roman" w:hAnsi="Times New Roman" w:cs="Times New Roman"/>
          <w:sz w:val="28"/>
          <w:szCs w:val="28"/>
        </w:rPr>
      </w:pPr>
    </w:p>
    <w:p w:rsidR="00492563" w:rsidRPr="006F4304" w:rsidRDefault="001F6D8A" w:rsidP="008C193F">
      <w:pPr>
        <w:spacing w:after="0" w:line="240" w:lineRule="auto"/>
        <w:jc w:val="both"/>
        <w:rPr>
          <w:rFonts w:ascii="Times New Roman" w:hAnsi="Times New Roman" w:cs="Times New Roman"/>
          <w:b/>
          <w:sz w:val="28"/>
          <w:szCs w:val="28"/>
        </w:rPr>
      </w:pPr>
      <w:r w:rsidRPr="006F4304">
        <w:rPr>
          <w:rFonts w:ascii="Times New Roman" w:hAnsi="Times New Roman" w:cs="Times New Roman"/>
          <w:b/>
          <w:sz w:val="28"/>
          <w:szCs w:val="28"/>
        </w:rPr>
        <w:t xml:space="preserve">О внесении изменений в решение Совета </w:t>
      </w:r>
      <w:r w:rsidR="001220A4" w:rsidRPr="006F4304">
        <w:rPr>
          <w:rFonts w:ascii="Times New Roman" w:hAnsi="Times New Roman" w:cs="Times New Roman"/>
          <w:b/>
          <w:sz w:val="28"/>
          <w:szCs w:val="28"/>
        </w:rPr>
        <w:t>муниципального</w:t>
      </w:r>
      <w:r w:rsidR="00E9099A" w:rsidRPr="006F4304">
        <w:rPr>
          <w:rFonts w:ascii="Times New Roman" w:hAnsi="Times New Roman" w:cs="Times New Roman"/>
          <w:b/>
          <w:sz w:val="28"/>
          <w:szCs w:val="28"/>
        </w:rPr>
        <w:t xml:space="preserve"> р</w:t>
      </w:r>
      <w:r w:rsidRPr="006F4304">
        <w:rPr>
          <w:rFonts w:ascii="Times New Roman" w:hAnsi="Times New Roman" w:cs="Times New Roman"/>
          <w:b/>
          <w:sz w:val="28"/>
          <w:szCs w:val="28"/>
        </w:rPr>
        <w:t>айона «Тунгиро-Олёкминский район» от 29 декабря 2017 года</w:t>
      </w:r>
      <w:r w:rsidR="00E9099A" w:rsidRPr="006F4304">
        <w:rPr>
          <w:rFonts w:ascii="Times New Roman" w:hAnsi="Times New Roman" w:cs="Times New Roman"/>
          <w:b/>
          <w:sz w:val="28"/>
          <w:szCs w:val="28"/>
        </w:rPr>
        <w:t xml:space="preserve"> </w:t>
      </w:r>
      <w:r w:rsidRPr="006F4304">
        <w:rPr>
          <w:rFonts w:ascii="Times New Roman" w:hAnsi="Times New Roman" w:cs="Times New Roman"/>
          <w:b/>
          <w:sz w:val="28"/>
          <w:szCs w:val="28"/>
        </w:rPr>
        <w:t xml:space="preserve">№ 71 « </w:t>
      </w:r>
      <w:r w:rsidR="00492563" w:rsidRPr="006F4304">
        <w:rPr>
          <w:rFonts w:ascii="Times New Roman" w:hAnsi="Times New Roman" w:cs="Times New Roman"/>
          <w:b/>
          <w:sz w:val="28"/>
          <w:szCs w:val="28"/>
        </w:rPr>
        <w:t>О структуре администрации</w:t>
      </w:r>
      <w:r w:rsidRPr="006F4304">
        <w:rPr>
          <w:rFonts w:ascii="Times New Roman" w:hAnsi="Times New Roman" w:cs="Times New Roman"/>
          <w:b/>
          <w:sz w:val="28"/>
          <w:szCs w:val="28"/>
        </w:rPr>
        <w:t xml:space="preserve"> </w:t>
      </w:r>
      <w:r w:rsidR="00492563" w:rsidRPr="006F4304">
        <w:rPr>
          <w:rFonts w:ascii="Times New Roman" w:hAnsi="Times New Roman" w:cs="Times New Roman"/>
          <w:b/>
          <w:sz w:val="28"/>
          <w:szCs w:val="28"/>
        </w:rPr>
        <w:t>муниципального района</w:t>
      </w:r>
      <w:r w:rsidR="006F4304">
        <w:rPr>
          <w:rFonts w:ascii="Times New Roman" w:hAnsi="Times New Roman" w:cs="Times New Roman"/>
          <w:b/>
          <w:sz w:val="28"/>
          <w:szCs w:val="28"/>
        </w:rPr>
        <w:t xml:space="preserve"> </w:t>
      </w:r>
      <w:r w:rsidR="00492563" w:rsidRPr="006F4304">
        <w:rPr>
          <w:rFonts w:ascii="Times New Roman" w:hAnsi="Times New Roman" w:cs="Times New Roman"/>
          <w:b/>
          <w:sz w:val="28"/>
          <w:szCs w:val="28"/>
        </w:rPr>
        <w:t>«Тунгиро-Олёкминский район»</w:t>
      </w:r>
      <w:r w:rsidRPr="006F4304">
        <w:rPr>
          <w:rFonts w:ascii="Times New Roman" w:hAnsi="Times New Roman" w:cs="Times New Roman"/>
          <w:b/>
          <w:sz w:val="28"/>
          <w:szCs w:val="28"/>
        </w:rPr>
        <w:t>»</w:t>
      </w:r>
      <w:r w:rsidR="00EF03E6">
        <w:rPr>
          <w:rFonts w:ascii="Times New Roman" w:hAnsi="Times New Roman" w:cs="Times New Roman"/>
          <w:b/>
          <w:sz w:val="28"/>
          <w:szCs w:val="28"/>
        </w:rPr>
        <w:t xml:space="preserve"> </w:t>
      </w:r>
      <w:proofErr w:type="gramStart"/>
      <w:r w:rsidR="00EF03E6">
        <w:rPr>
          <w:rFonts w:ascii="Times New Roman" w:hAnsi="Times New Roman" w:cs="Times New Roman"/>
          <w:b/>
          <w:sz w:val="28"/>
          <w:szCs w:val="28"/>
        </w:rPr>
        <w:t xml:space="preserve">( </w:t>
      </w:r>
      <w:proofErr w:type="gramEnd"/>
      <w:r w:rsidR="00EF03E6">
        <w:rPr>
          <w:rFonts w:ascii="Times New Roman" w:hAnsi="Times New Roman" w:cs="Times New Roman"/>
          <w:b/>
          <w:sz w:val="28"/>
          <w:szCs w:val="28"/>
        </w:rPr>
        <w:t>в редакции  решения Совета МР «Тунгиро-Олёкминский район» № 127 от 29 октября 2018 года</w:t>
      </w:r>
      <w:r w:rsidR="00000083">
        <w:rPr>
          <w:rFonts w:ascii="Times New Roman" w:hAnsi="Times New Roman" w:cs="Times New Roman"/>
          <w:b/>
          <w:sz w:val="28"/>
          <w:szCs w:val="28"/>
        </w:rPr>
        <w:t>, решения Совета МР «Тунгиро-Олёкминский район» № 222 от 27 мая 2020 года</w:t>
      </w:r>
      <w:r w:rsidR="00EF03E6">
        <w:rPr>
          <w:rFonts w:ascii="Times New Roman" w:hAnsi="Times New Roman" w:cs="Times New Roman"/>
          <w:b/>
          <w:sz w:val="28"/>
          <w:szCs w:val="28"/>
        </w:rPr>
        <w:t>).</w:t>
      </w:r>
    </w:p>
    <w:p w:rsidR="00492563" w:rsidRPr="006F4304" w:rsidRDefault="00492563" w:rsidP="00492563">
      <w:pPr>
        <w:spacing w:after="0"/>
        <w:rPr>
          <w:rFonts w:ascii="Times New Roman" w:hAnsi="Times New Roman" w:cs="Times New Roman"/>
          <w:b/>
          <w:sz w:val="28"/>
          <w:szCs w:val="28"/>
        </w:rPr>
      </w:pPr>
    </w:p>
    <w:p w:rsidR="00492563" w:rsidRPr="006F4304" w:rsidRDefault="00000083" w:rsidP="00000083">
      <w:pPr>
        <w:pStyle w:val="24"/>
        <w:shd w:val="clear" w:color="auto" w:fill="auto"/>
        <w:tabs>
          <w:tab w:val="left" w:pos="1810"/>
        </w:tabs>
        <w:spacing w:after="0" w:line="320" w:lineRule="exact"/>
        <w:ind w:right="420"/>
        <w:jc w:val="both"/>
        <w:rPr>
          <w:b/>
        </w:rPr>
      </w:pPr>
      <w:r>
        <w:tab/>
      </w:r>
      <w:r w:rsidR="00492563" w:rsidRPr="006F4304">
        <w:t xml:space="preserve">В соответствии </w:t>
      </w:r>
      <w:r w:rsidR="006F4304">
        <w:t xml:space="preserve">с </w:t>
      </w:r>
      <w:r>
        <w:t xml:space="preserve"> Постановлением администрации муниципального района «Тунгиро-Олёкминский район» от 16.09.2020 года № 158 «</w:t>
      </w:r>
      <w:r w:rsidRPr="00000083">
        <w:t>О создании муниципального казенного учреждения «Центр бухгалтерского и материально-технического обеспечения муниципального района «Тунгиро-Олёкминский район»</w:t>
      </w:r>
      <w:r>
        <w:t xml:space="preserve"> и передачей функции по осуществлению бухгалтерского обслуживания муниципальных учреждений</w:t>
      </w:r>
      <w:proofErr w:type="gramStart"/>
      <w:r>
        <w:t>.</w:t>
      </w:r>
      <w:proofErr w:type="gramEnd"/>
      <w:r>
        <w:t xml:space="preserve">  </w:t>
      </w:r>
      <w:proofErr w:type="gramStart"/>
      <w:r>
        <w:t>ц</w:t>
      </w:r>
      <w:proofErr w:type="gramEnd"/>
      <w:r>
        <w:t xml:space="preserve">елях повышения эффективности использования бюджетных средств и минимизации управленческих затрат в органах местного самоуправления муниципального района «Тунгиро-Олёкминский район», </w:t>
      </w:r>
      <w:r w:rsidR="006F4304">
        <w:t xml:space="preserve">руководствуясь </w:t>
      </w:r>
      <w:r w:rsidR="001220A4" w:rsidRPr="006F4304">
        <w:t xml:space="preserve"> пунктом 2 статьи 25 Устава муниципального района «Тунгиро-Олекминский район»,</w:t>
      </w:r>
      <w:r w:rsidR="006F4304">
        <w:t xml:space="preserve"> </w:t>
      </w:r>
      <w:r w:rsidR="00492563" w:rsidRPr="006F4304">
        <w:rPr>
          <w:b/>
        </w:rPr>
        <w:t>Совет муниципального района «Тунгиро-Олекминский район»</w:t>
      </w:r>
      <w:r w:rsidR="00492563" w:rsidRPr="006F4304">
        <w:t xml:space="preserve"> </w:t>
      </w:r>
      <w:r w:rsidR="00492563" w:rsidRPr="006F4304">
        <w:rPr>
          <w:b/>
        </w:rPr>
        <w:t xml:space="preserve"> решил:</w:t>
      </w:r>
    </w:p>
    <w:p w:rsidR="00492563" w:rsidRDefault="001F6D8A" w:rsidP="008C193F">
      <w:pPr>
        <w:pStyle w:val="aa"/>
        <w:numPr>
          <w:ilvl w:val="0"/>
          <w:numId w:val="1"/>
        </w:numPr>
        <w:spacing w:after="0" w:line="240" w:lineRule="auto"/>
        <w:ind w:left="0" w:firstLine="360"/>
        <w:jc w:val="both"/>
        <w:rPr>
          <w:rFonts w:ascii="Times New Roman" w:hAnsi="Times New Roman" w:cs="Times New Roman"/>
          <w:sz w:val="28"/>
          <w:szCs w:val="28"/>
        </w:rPr>
      </w:pPr>
      <w:r w:rsidRPr="006F4304">
        <w:rPr>
          <w:rFonts w:ascii="Times New Roman" w:hAnsi="Times New Roman" w:cs="Times New Roman"/>
          <w:sz w:val="28"/>
          <w:szCs w:val="28"/>
        </w:rPr>
        <w:t xml:space="preserve">Внести изменения в </w:t>
      </w:r>
      <w:r w:rsidR="00945CA3" w:rsidRPr="006F4304">
        <w:rPr>
          <w:rFonts w:ascii="Times New Roman" w:hAnsi="Times New Roman" w:cs="Times New Roman"/>
          <w:sz w:val="28"/>
          <w:szCs w:val="28"/>
        </w:rPr>
        <w:t xml:space="preserve"> структуру администрации муниципального района «Тунгиро-Олёкминский район»  и схему управления администрации муниципального района «Тунгиро-Олёк</w:t>
      </w:r>
      <w:r w:rsidR="006F4304">
        <w:rPr>
          <w:rFonts w:ascii="Times New Roman" w:hAnsi="Times New Roman" w:cs="Times New Roman"/>
          <w:sz w:val="28"/>
          <w:szCs w:val="28"/>
        </w:rPr>
        <w:t xml:space="preserve">минский район», утверждённую решением Совета муниципального района </w:t>
      </w:r>
      <w:r w:rsidR="00EF03E6">
        <w:rPr>
          <w:rFonts w:ascii="Times New Roman" w:hAnsi="Times New Roman" w:cs="Times New Roman"/>
          <w:sz w:val="28"/>
          <w:szCs w:val="28"/>
        </w:rPr>
        <w:t>«</w:t>
      </w:r>
      <w:r w:rsidR="006F4304">
        <w:rPr>
          <w:rFonts w:ascii="Times New Roman" w:hAnsi="Times New Roman" w:cs="Times New Roman"/>
          <w:sz w:val="28"/>
          <w:szCs w:val="28"/>
        </w:rPr>
        <w:t xml:space="preserve">Тунгиро-Олёкминский район» от 29 декабря 2017 года № 71 № « О структуре администрации </w:t>
      </w:r>
      <w:r w:rsidR="008C193F">
        <w:rPr>
          <w:rFonts w:ascii="Times New Roman" w:hAnsi="Times New Roman" w:cs="Times New Roman"/>
          <w:sz w:val="28"/>
          <w:szCs w:val="28"/>
        </w:rPr>
        <w:t>муниципального</w:t>
      </w:r>
      <w:r w:rsidR="006F4304">
        <w:rPr>
          <w:rFonts w:ascii="Times New Roman" w:hAnsi="Times New Roman" w:cs="Times New Roman"/>
          <w:sz w:val="28"/>
          <w:szCs w:val="28"/>
        </w:rPr>
        <w:t xml:space="preserve"> района «</w:t>
      </w:r>
      <w:r w:rsidR="008C193F">
        <w:rPr>
          <w:rFonts w:ascii="Times New Roman" w:hAnsi="Times New Roman" w:cs="Times New Roman"/>
          <w:sz w:val="28"/>
          <w:szCs w:val="28"/>
        </w:rPr>
        <w:t>Ту</w:t>
      </w:r>
      <w:r w:rsidR="006F4304">
        <w:rPr>
          <w:rFonts w:ascii="Times New Roman" w:hAnsi="Times New Roman" w:cs="Times New Roman"/>
          <w:sz w:val="28"/>
          <w:szCs w:val="28"/>
        </w:rPr>
        <w:t>нгиро-</w:t>
      </w:r>
      <w:r w:rsidR="008C193F">
        <w:rPr>
          <w:rFonts w:ascii="Times New Roman" w:hAnsi="Times New Roman" w:cs="Times New Roman"/>
          <w:sz w:val="28"/>
          <w:szCs w:val="28"/>
        </w:rPr>
        <w:t>О</w:t>
      </w:r>
      <w:r w:rsidR="006F4304">
        <w:rPr>
          <w:rFonts w:ascii="Times New Roman" w:hAnsi="Times New Roman" w:cs="Times New Roman"/>
          <w:sz w:val="28"/>
          <w:szCs w:val="28"/>
        </w:rPr>
        <w:t xml:space="preserve">лёкминский район» ( в редакции решения </w:t>
      </w:r>
      <w:r w:rsidR="008C193F">
        <w:rPr>
          <w:rFonts w:ascii="Times New Roman" w:hAnsi="Times New Roman" w:cs="Times New Roman"/>
          <w:sz w:val="28"/>
          <w:szCs w:val="28"/>
        </w:rPr>
        <w:t>Совета</w:t>
      </w:r>
      <w:r w:rsidR="006F4304">
        <w:rPr>
          <w:rFonts w:ascii="Times New Roman" w:hAnsi="Times New Roman" w:cs="Times New Roman"/>
          <w:sz w:val="28"/>
          <w:szCs w:val="28"/>
        </w:rPr>
        <w:t xml:space="preserve"> муни</w:t>
      </w:r>
      <w:r w:rsidR="008C193F">
        <w:rPr>
          <w:rFonts w:ascii="Times New Roman" w:hAnsi="Times New Roman" w:cs="Times New Roman"/>
          <w:sz w:val="28"/>
          <w:szCs w:val="28"/>
        </w:rPr>
        <w:t>ци</w:t>
      </w:r>
      <w:r w:rsidR="006F4304">
        <w:rPr>
          <w:rFonts w:ascii="Times New Roman" w:hAnsi="Times New Roman" w:cs="Times New Roman"/>
          <w:sz w:val="28"/>
          <w:szCs w:val="28"/>
        </w:rPr>
        <w:t>п</w:t>
      </w:r>
      <w:r w:rsidR="008C193F">
        <w:rPr>
          <w:rFonts w:ascii="Times New Roman" w:hAnsi="Times New Roman" w:cs="Times New Roman"/>
          <w:sz w:val="28"/>
          <w:szCs w:val="28"/>
        </w:rPr>
        <w:t>а</w:t>
      </w:r>
      <w:r w:rsidR="006F4304">
        <w:rPr>
          <w:rFonts w:ascii="Times New Roman" w:hAnsi="Times New Roman" w:cs="Times New Roman"/>
          <w:sz w:val="28"/>
          <w:szCs w:val="28"/>
        </w:rPr>
        <w:t xml:space="preserve">льного района «Тунгиро-Олёкминский район» от </w:t>
      </w:r>
      <w:r w:rsidR="008C193F">
        <w:rPr>
          <w:rFonts w:ascii="Times New Roman" w:hAnsi="Times New Roman" w:cs="Times New Roman"/>
          <w:sz w:val="28"/>
          <w:szCs w:val="28"/>
        </w:rPr>
        <w:t>29 октября 2018 года № 127</w:t>
      </w:r>
      <w:r w:rsidR="00000083">
        <w:rPr>
          <w:rFonts w:ascii="Times New Roman" w:hAnsi="Times New Roman" w:cs="Times New Roman"/>
          <w:sz w:val="28"/>
          <w:szCs w:val="28"/>
        </w:rPr>
        <w:t xml:space="preserve">, редакции решения Совета муниципального района «Тунгиро-Олёкминский район» от 27 мая 2020 года № 222 </w:t>
      </w:r>
      <w:r w:rsidR="008C193F">
        <w:rPr>
          <w:rFonts w:ascii="Times New Roman" w:hAnsi="Times New Roman" w:cs="Times New Roman"/>
          <w:sz w:val="28"/>
          <w:szCs w:val="28"/>
        </w:rPr>
        <w:t xml:space="preserve"> «О внесении изменений в решение Совета</w:t>
      </w:r>
      <w:r w:rsidR="008C193F" w:rsidRPr="008C193F">
        <w:rPr>
          <w:rFonts w:ascii="Times New Roman" w:hAnsi="Times New Roman" w:cs="Times New Roman"/>
          <w:sz w:val="28"/>
          <w:szCs w:val="28"/>
        </w:rPr>
        <w:t xml:space="preserve"> </w:t>
      </w:r>
      <w:r w:rsidR="00000083">
        <w:rPr>
          <w:rFonts w:ascii="Times New Roman" w:hAnsi="Times New Roman" w:cs="Times New Roman"/>
          <w:sz w:val="28"/>
          <w:szCs w:val="28"/>
        </w:rPr>
        <w:t xml:space="preserve"> муниципального района «</w:t>
      </w:r>
      <w:r w:rsidR="008C193F">
        <w:rPr>
          <w:rFonts w:ascii="Times New Roman" w:hAnsi="Times New Roman" w:cs="Times New Roman"/>
          <w:sz w:val="28"/>
          <w:szCs w:val="28"/>
        </w:rPr>
        <w:t>Тунгиро-Олёкминский район» от 29 декабря 2017 года № 71 № « О структуре администрации муниципального района «Тунгиро-Олёкминский район»):</w:t>
      </w:r>
    </w:p>
    <w:p w:rsidR="008C193F" w:rsidRPr="006F4304" w:rsidRDefault="008C193F" w:rsidP="008C193F">
      <w:pPr>
        <w:pStyle w:val="aa"/>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6C27">
        <w:rPr>
          <w:rFonts w:ascii="Times New Roman" w:hAnsi="Times New Roman" w:cs="Times New Roman"/>
          <w:sz w:val="28"/>
          <w:szCs w:val="28"/>
        </w:rPr>
        <w:t>исключить «Главный бухгалтер</w:t>
      </w:r>
      <w:r w:rsidR="00B80895">
        <w:rPr>
          <w:rFonts w:ascii="Times New Roman" w:hAnsi="Times New Roman" w:cs="Times New Roman"/>
          <w:sz w:val="28"/>
          <w:szCs w:val="28"/>
        </w:rPr>
        <w:t xml:space="preserve"> </w:t>
      </w:r>
      <w:r w:rsidR="00956C27">
        <w:rPr>
          <w:rFonts w:ascii="Times New Roman" w:hAnsi="Times New Roman" w:cs="Times New Roman"/>
          <w:sz w:val="28"/>
          <w:szCs w:val="28"/>
        </w:rPr>
        <w:t>-главный специалист администрации муниципального района «Тунгиро-Олёкминский район».</w:t>
      </w:r>
      <w:r>
        <w:rPr>
          <w:rFonts w:ascii="Times New Roman" w:hAnsi="Times New Roman" w:cs="Times New Roman"/>
          <w:sz w:val="28"/>
          <w:szCs w:val="28"/>
        </w:rPr>
        <w:t xml:space="preserve"> </w:t>
      </w:r>
    </w:p>
    <w:p w:rsidR="00492563" w:rsidRPr="006F4304" w:rsidRDefault="008254A5" w:rsidP="008C193F">
      <w:pPr>
        <w:pStyle w:val="aa"/>
        <w:spacing w:after="0" w:line="240" w:lineRule="auto"/>
        <w:ind w:left="0" w:firstLine="360"/>
        <w:jc w:val="both"/>
        <w:rPr>
          <w:rFonts w:ascii="Times New Roman" w:hAnsi="Times New Roman" w:cs="Times New Roman"/>
          <w:sz w:val="28"/>
          <w:szCs w:val="28"/>
        </w:rPr>
      </w:pPr>
      <w:r w:rsidRPr="006F4304">
        <w:rPr>
          <w:rFonts w:ascii="Times New Roman" w:hAnsi="Times New Roman" w:cs="Times New Roman"/>
          <w:sz w:val="28"/>
          <w:szCs w:val="28"/>
        </w:rPr>
        <w:t>3</w:t>
      </w:r>
      <w:r w:rsidR="00492563" w:rsidRPr="006F4304">
        <w:rPr>
          <w:rFonts w:ascii="Times New Roman" w:hAnsi="Times New Roman" w:cs="Times New Roman"/>
          <w:sz w:val="28"/>
          <w:szCs w:val="28"/>
        </w:rPr>
        <w:t>. Настоящее решение направить главе муниципального района «Тунгиро-Олекминский район» для подписания и обнародования.</w:t>
      </w:r>
    </w:p>
    <w:p w:rsidR="00492563" w:rsidRDefault="00492563" w:rsidP="008C193F">
      <w:pPr>
        <w:pStyle w:val="aa"/>
        <w:numPr>
          <w:ilvl w:val="0"/>
          <w:numId w:val="2"/>
        </w:numPr>
        <w:spacing w:after="0" w:line="240" w:lineRule="auto"/>
        <w:ind w:left="0" w:firstLine="359"/>
        <w:jc w:val="both"/>
        <w:rPr>
          <w:rFonts w:ascii="Times New Roman" w:hAnsi="Times New Roman" w:cs="Times New Roman"/>
          <w:sz w:val="28"/>
          <w:szCs w:val="28"/>
        </w:rPr>
      </w:pPr>
      <w:r w:rsidRPr="006F4304">
        <w:rPr>
          <w:rFonts w:ascii="Times New Roman" w:hAnsi="Times New Roman" w:cs="Times New Roman"/>
          <w:sz w:val="28"/>
          <w:szCs w:val="28"/>
        </w:rPr>
        <w:t xml:space="preserve">Настоящее решение обнародовать путем размещения на официальном сайте </w:t>
      </w:r>
      <w:hyperlink r:id="rId8" w:history="1">
        <w:r w:rsidRPr="006F4304">
          <w:rPr>
            <w:rStyle w:val="af3"/>
            <w:rFonts w:ascii="Times New Roman" w:hAnsi="Times New Roman" w:cs="Times New Roman"/>
            <w:sz w:val="28"/>
            <w:szCs w:val="28"/>
            <w:lang w:val="en-US"/>
          </w:rPr>
          <w:t>www</w:t>
        </w:r>
        <w:r w:rsidRPr="006F4304">
          <w:rPr>
            <w:rStyle w:val="af3"/>
            <w:rFonts w:ascii="Times New Roman" w:hAnsi="Times New Roman" w:cs="Times New Roman"/>
            <w:sz w:val="28"/>
            <w:szCs w:val="28"/>
          </w:rPr>
          <w:t>.</w:t>
        </w:r>
        <w:proofErr w:type="spellStart"/>
        <w:r w:rsidRPr="006F4304">
          <w:rPr>
            <w:rStyle w:val="af3"/>
            <w:rFonts w:ascii="Times New Roman" w:hAnsi="Times New Roman" w:cs="Times New Roman"/>
            <w:sz w:val="28"/>
            <w:szCs w:val="28"/>
          </w:rPr>
          <w:t>тунгир.забайкальскийкрай.рф</w:t>
        </w:r>
        <w:proofErr w:type="spellEnd"/>
      </w:hyperlink>
      <w:r w:rsidRPr="006F4304">
        <w:rPr>
          <w:rFonts w:ascii="Times New Roman" w:hAnsi="Times New Roman" w:cs="Times New Roman"/>
          <w:sz w:val="28"/>
          <w:szCs w:val="28"/>
        </w:rPr>
        <w:t xml:space="preserve"> муниципального района «Тунгиро-Олёкминский район» Забайкальского края в информационно-телекоммуникационной сети «Интернет».</w:t>
      </w:r>
    </w:p>
    <w:p w:rsidR="008C193F" w:rsidRPr="006F4304" w:rsidRDefault="008C193F" w:rsidP="008C193F">
      <w:pPr>
        <w:pStyle w:val="aa"/>
        <w:numPr>
          <w:ilvl w:val="0"/>
          <w:numId w:val="2"/>
        </w:numPr>
        <w:spacing w:after="0" w:line="240" w:lineRule="auto"/>
        <w:ind w:left="0" w:firstLine="35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 (обнародования).</w:t>
      </w:r>
    </w:p>
    <w:p w:rsidR="00492563" w:rsidRPr="006F4304" w:rsidRDefault="00492563" w:rsidP="008C193F">
      <w:pPr>
        <w:pStyle w:val="aa"/>
        <w:spacing w:after="0" w:line="240" w:lineRule="auto"/>
        <w:jc w:val="both"/>
        <w:rPr>
          <w:rFonts w:ascii="Times New Roman" w:hAnsi="Times New Roman" w:cs="Times New Roman"/>
          <w:sz w:val="28"/>
          <w:szCs w:val="28"/>
        </w:rPr>
      </w:pPr>
    </w:p>
    <w:p w:rsidR="00492563" w:rsidRPr="006F4304" w:rsidRDefault="00492563" w:rsidP="00492563">
      <w:pPr>
        <w:pStyle w:val="aa"/>
        <w:spacing w:after="0"/>
        <w:jc w:val="both"/>
        <w:rPr>
          <w:rFonts w:ascii="Times New Roman" w:hAnsi="Times New Roman" w:cs="Times New Roman"/>
          <w:sz w:val="28"/>
          <w:szCs w:val="28"/>
        </w:rPr>
      </w:pPr>
    </w:p>
    <w:p w:rsidR="00492563" w:rsidRPr="006F4304" w:rsidRDefault="00492563" w:rsidP="00492563">
      <w:pPr>
        <w:pStyle w:val="aa"/>
        <w:spacing w:after="0"/>
        <w:jc w:val="both"/>
        <w:rPr>
          <w:rFonts w:ascii="Times New Roman" w:hAnsi="Times New Roman" w:cs="Times New Roman"/>
          <w:sz w:val="28"/>
          <w:szCs w:val="28"/>
        </w:rPr>
      </w:pPr>
    </w:p>
    <w:p w:rsidR="00492563" w:rsidRPr="006F4304" w:rsidRDefault="00492563" w:rsidP="00492563">
      <w:pPr>
        <w:spacing w:after="0" w:line="240" w:lineRule="auto"/>
        <w:rPr>
          <w:rFonts w:ascii="Times New Roman" w:hAnsi="Times New Roman" w:cs="Times New Roman"/>
          <w:sz w:val="28"/>
          <w:szCs w:val="28"/>
        </w:rPr>
      </w:pPr>
      <w:r w:rsidRPr="006F4304">
        <w:rPr>
          <w:rFonts w:ascii="Times New Roman" w:hAnsi="Times New Roman" w:cs="Times New Roman"/>
          <w:sz w:val="28"/>
          <w:szCs w:val="28"/>
        </w:rPr>
        <w:t>Глава муниципального района</w:t>
      </w:r>
    </w:p>
    <w:p w:rsidR="00F57D7D" w:rsidRDefault="00492563" w:rsidP="00492563">
      <w:pPr>
        <w:rPr>
          <w:rFonts w:ascii="Times New Roman" w:hAnsi="Times New Roman" w:cs="Times New Roman"/>
          <w:sz w:val="28"/>
          <w:szCs w:val="28"/>
        </w:rPr>
      </w:pPr>
      <w:r w:rsidRPr="006F4304">
        <w:rPr>
          <w:rFonts w:ascii="Times New Roman" w:hAnsi="Times New Roman" w:cs="Times New Roman"/>
          <w:sz w:val="28"/>
          <w:szCs w:val="28"/>
        </w:rPr>
        <w:t>«Тунгиро-Олекминский район»                                                         М.Н. Ефа</w:t>
      </w:r>
      <w:r w:rsidR="008254A5" w:rsidRPr="006F4304">
        <w:rPr>
          <w:rFonts w:ascii="Times New Roman" w:hAnsi="Times New Roman" w:cs="Times New Roman"/>
          <w:sz w:val="28"/>
          <w:szCs w:val="28"/>
        </w:rPr>
        <w:t>нов</w:t>
      </w: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Default="008B187C" w:rsidP="00492563">
      <w:pPr>
        <w:rPr>
          <w:rFonts w:ascii="Times New Roman" w:hAnsi="Times New Roman" w:cs="Times New Roman"/>
          <w:sz w:val="28"/>
          <w:szCs w:val="28"/>
        </w:rPr>
      </w:pPr>
    </w:p>
    <w:p w:rsidR="008B187C" w:rsidRPr="00AE58AF" w:rsidRDefault="008B187C" w:rsidP="008B187C">
      <w:pPr>
        <w:spacing w:after="0" w:line="240" w:lineRule="auto"/>
        <w:ind w:left="4956" w:firstLine="708"/>
        <w:jc w:val="both"/>
        <w:rPr>
          <w:rFonts w:ascii="Times New Roman" w:hAnsi="Times New Roman" w:cs="Times New Roman"/>
          <w:sz w:val="28"/>
          <w:szCs w:val="28"/>
        </w:rPr>
      </w:pPr>
      <w:r w:rsidRPr="00AE58AF">
        <w:rPr>
          <w:rFonts w:ascii="Times New Roman" w:hAnsi="Times New Roman" w:cs="Times New Roman"/>
          <w:sz w:val="28"/>
          <w:szCs w:val="28"/>
        </w:rPr>
        <w:lastRenderedPageBreak/>
        <w:t>Приложение № 1</w:t>
      </w:r>
    </w:p>
    <w:p w:rsidR="008B187C" w:rsidRPr="00AE58AF" w:rsidRDefault="008B187C" w:rsidP="008B187C">
      <w:pPr>
        <w:spacing w:after="0" w:line="240" w:lineRule="auto"/>
        <w:ind w:left="4248" w:firstLine="708"/>
        <w:jc w:val="both"/>
        <w:rPr>
          <w:rFonts w:ascii="Times New Roman" w:hAnsi="Times New Roman" w:cs="Times New Roman"/>
          <w:sz w:val="28"/>
          <w:szCs w:val="28"/>
        </w:rPr>
      </w:pPr>
      <w:r w:rsidRPr="00AE58AF">
        <w:rPr>
          <w:rFonts w:ascii="Times New Roman" w:hAnsi="Times New Roman" w:cs="Times New Roman"/>
          <w:sz w:val="28"/>
          <w:szCs w:val="28"/>
        </w:rPr>
        <w:t>к решению Совета МР</w:t>
      </w:r>
    </w:p>
    <w:p w:rsidR="008B187C" w:rsidRPr="00AE58AF" w:rsidRDefault="008B187C" w:rsidP="008B187C">
      <w:pPr>
        <w:spacing w:after="0" w:line="240" w:lineRule="auto"/>
        <w:ind w:left="4248" w:firstLine="708"/>
        <w:jc w:val="both"/>
        <w:rPr>
          <w:rFonts w:ascii="Times New Roman" w:hAnsi="Times New Roman" w:cs="Times New Roman"/>
          <w:sz w:val="28"/>
          <w:szCs w:val="28"/>
        </w:rPr>
      </w:pPr>
      <w:r w:rsidRPr="00AE58AF">
        <w:rPr>
          <w:rFonts w:ascii="Times New Roman" w:hAnsi="Times New Roman" w:cs="Times New Roman"/>
          <w:sz w:val="28"/>
          <w:szCs w:val="28"/>
        </w:rPr>
        <w:t>«Тунгиро-Олёкминский район»</w:t>
      </w:r>
    </w:p>
    <w:p w:rsidR="008B187C" w:rsidRPr="00AE58AF" w:rsidRDefault="008B187C" w:rsidP="008B187C">
      <w:pPr>
        <w:spacing w:after="0" w:line="240" w:lineRule="auto"/>
        <w:ind w:left="4248" w:firstLine="708"/>
        <w:jc w:val="both"/>
        <w:rPr>
          <w:rFonts w:ascii="Times New Roman" w:hAnsi="Times New Roman" w:cs="Times New Roman"/>
          <w:sz w:val="28"/>
          <w:szCs w:val="28"/>
        </w:rPr>
      </w:pPr>
      <w:r w:rsidRPr="00AE58AF">
        <w:rPr>
          <w:rFonts w:ascii="Times New Roman" w:hAnsi="Times New Roman" w:cs="Times New Roman"/>
          <w:sz w:val="28"/>
          <w:szCs w:val="28"/>
        </w:rPr>
        <w:t xml:space="preserve">от «29» </w:t>
      </w:r>
      <w:r w:rsidR="00A30041" w:rsidRPr="00AE58AF">
        <w:rPr>
          <w:rFonts w:ascii="Times New Roman" w:hAnsi="Times New Roman" w:cs="Times New Roman"/>
          <w:sz w:val="28"/>
          <w:szCs w:val="28"/>
        </w:rPr>
        <w:t xml:space="preserve">декабря </w:t>
      </w:r>
      <w:r w:rsidRPr="00AE58AF">
        <w:rPr>
          <w:rFonts w:ascii="Times New Roman" w:hAnsi="Times New Roman" w:cs="Times New Roman"/>
          <w:sz w:val="28"/>
          <w:szCs w:val="28"/>
        </w:rPr>
        <w:t xml:space="preserve"> 20</w:t>
      </w:r>
      <w:r w:rsidR="00A30041" w:rsidRPr="00AE58AF">
        <w:rPr>
          <w:rFonts w:ascii="Times New Roman" w:hAnsi="Times New Roman" w:cs="Times New Roman"/>
          <w:sz w:val="28"/>
          <w:szCs w:val="28"/>
        </w:rPr>
        <w:t>20</w:t>
      </w:r>
      <w:r w:rsidRPr="00AE58AF">
        <w:rPr>
          <w:rFonts w:ascii="Times New Roman" w:hAnsi="Times New Roman" w:cs="Times New Roman"/>
          <w:sz w:val="28"/>
          <w:szCs w:val="28"/>
        </w:rPr>
        <w:t xml:space="preserve"> г. № </w:t>
      </w:r>
      <w:r w:rsidR="00AE58AF" w:rsidRPr="00AE58AF">
        <w:rPr>
          <w:rFonts w:ascii="Times New Roman" w:hAnsi="Times New Roman" w:cs="Times New Roman"/>
          <w:sz w:val="28"/>
          <w:szCs w:val="28"/>
        </w:rPr>
        <w:t>243</w:t>
      </w:r>
    </w:p>
    <w:p w:rsidR="00AE58AF" w:rsidRPr="00AE58AF" w:rsidRDefault="00AE58AF" w:rsidP="008B187C">
      <w:pPr>
        <w:spacing w:after="0" w:line="240" w:lineRule="auto"/>
        <w:ind w:left="4248" w:firstLine="708"/>
        <w:jc w:val="both"/>
        <w:rPr>
          <w:rFonts w:ascii="Times New Roman" w:hAnsi="Times New Roman" w:cs="Times New Roman"/>
          <w:b/>
          <w:sz w:val="28"/>
          <w:szCs w:val="28"/>
        </w:rPr>
      </w:pPr>
    </w:p>
    <w:p w:rsidR="008B187C" w:rsidRPr="00AE58AF" w:rsidRDefault="008B187C" w:rsidP="008B187C">
      <w:pPr>
        <w:spacing w:line="240" w:lineRule="auto"/>
        <w:jc w:val="both"/>
        <w:rPr>
          <w:rFonts w:ascii="Times New Roman" w:hAnsi="Times New Roman" w:cs="Times New Roman"/>
          <w:sz w:val="28"/>
          <w:szCs w:val="28"/>
        </w:rPr>
      </w:pPr>
    </w:p>
    <w:p w:rsidR="008B187C" w:rsidRPr="00AE58AF" w:rsidRDefault="008B187C" w:rsidP="008B187C">
      <w:pPr>
        <w:spacing w:line="240" w:lineRule="auto"/>
        <w:jc w:val="both"/>
        <w:rPr>
          <w:rFonts w:ascii="Times New Roman" w:hAnsi="Times New Roman" w:cs="Times New Roman"/>
          <w:sz w:val="28"/>
          <w:szCs w:val="28"/>
        </w:rPr>
      </w:pP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СТРУКТУРА</w:t>
      </w: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администрации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В структуру администрации муниципального района «Тунгиро-Олёкминский район» входят:</w:t>
      </w: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Руководитель администрации муниципального района «Тунгиро-Олёкминский район» - Глава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b/>
          <w:sz w:val="28"/>
          <w:szCs w:val="28"/>
        </w:rPr>
        <w:tab/>
      </w:r>
      <w:r w:rsidRPr="00AE58AF">
        <w:rPr>
          <w:rFonts w:ascii="Times New Roman" w:hAnsi="Times New Roman" w:cs="Times New Roman"/>
          <w:sz w:val="28"/>
          <w:szCs w:val="28"/>
        </w:rPr>
        <w:t xml:space="preserve">Основные направления деятельности: </w:t>
      </w:r>
    </w:p>
    <w:p w:rsidR="008B187C" w:rsidRPr="00AE58AF" w:rsidRDefault="008B187C" w:rsidP="00AE58AF">
      <w:pPr>
        <w:suppressAutoHyphens/>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 Глава муниципального района возглавляет администрацию муниципального района «Тунгиро – Олёкминский район», руководит ее деятельностью на принципах единоначалия.</w:t>
      </w:r>
    </w:p>
    <w:p w:rsidR="008B187C" w:rsidRPr="00AE58AF" w:rsidRDefault="008B187C" w:rsidP="00AE58AF">
      <w:pPr>
        <w:autoSpaceDE w:val="0"/>
        <w:autoSpaceDN w:val="0"/>
        <w:adjustRightInd w:val="0"/>
        <w:spacing w:after="0"/>
        <w:ind w:right="-284" w:firstLine="709"/>
        <w:jc w:val="both"/>
        <w:outlineLvl w:val="1"/>
        <w:rPr>
          <w:rFonts w:ascii="Times New Roman" w:hAnsi="Times New Roman" w:cs="Times New Roman"/>
          <w:sz w:val="28"/>
          <w:szCs w:val="28"/>
        </w:rPr>
      </w:pPr>
      <w:r w:rsidRPr="00AE58AF">
        <w:rPr>
          <w:rFonts w:ascii="Times New Roman" w:hAnsi="Times New Roman" w:cs="Times New Roman"/>
          <w:sz w:val="28"/>
          <w:szCs w:val="28"/>
        </w:rPr>
        <w:t>2) обеспечение осуществления администрацией муниципального района «Тунгиро-Олёкминский район» (далее также – администрация)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3) координация работы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4) издание постановлений и распоряжений администрации;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5) составление проекта бюджета муниципального района, исполнение бюджета муниципального района, осуществление </w:t>
      </w:r>
      <w:proofErr w:type="gramStart"/>
      <w:r w:rsidRPr="00AE58AF">
        <w:rPr>
          <w:rFonts w:ascii="Times New Roman" w:hAnsi="Times New Roman" w:cs="Times New Roman"/>
          <w:sz w:val="28"/>
          <w:szCs w:val="28"/>
        </w:rPr>
        <w:t>контроля за</w:t>
      </w:r>
      <w:proofErr w:type="gramEnd"/>
      <w:r w:rsidRPr="00AE58AF">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6) установление, изменение и отмена местных налогов и сборов муниципального района </w:t>
      </w:r>
      <w:r w:rsidRPr="00AE58AF">
        <w:rPr>
          <w:rFonts w:ascii="Times New Roman" w:hAnsi="Times New Roman" w:cs="Times New Roman"/>
          <w:i/>
          <w:sz w:val="28"/>
          <w:szCs w:val="28"/>
        </w:rPr>
        <w:t>(на межселенных территориях)</w:t>
      </w:r>
      <w:r w:rsidRPr="00AE58AF">
        <w:rPr>
          <w:rFonts w:ascii="Times New Roman" w:hAnsi="Times New Roman" w:cs="Times New Roman"/>
          <w:sz w:val="28"/>
          <w:szCs w:val="28"/>
        </w:rPr>
        <w:t>;</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AE58AF">
        <w:rPr>
          <w:rFonts w:ascii="Times New Roman" w:hAnsi="Times New Roman" w:cs="Times New Roman"/>
          <w:sz w:val="28"/>
          <w:szCs w:val="28"/>
        </w:rPr>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roofErr w:type="gramStart"/>
      <w:r w:rsidRPr="00AE58AF">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границах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14) разработка, осуществление,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w:t>
      </w:r>
      <w:r w:rsidRPr="00AE58AF">
        <w:rPr>
          <w:rFonts w:ascii="Times New Roman" w:hAnsi="Times New Roman" w:cs="Times New Roman"/>
          <w:sz w:val="28"/>
          <w:szCs w:val="28"/>
        </w:rPr>
        <w:lastRenderedPageBreak/>
        <w:t>адаптации мигрантов, профилактику межнациональных (межэтнических) конфликтов;</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15) участие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16) организация охраны общественного порядка на территории муниципального района муниципальной милицией;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17) формирование и содержание муниципального архива, включая хранение архивных фондов поселений;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19) организация и осуществление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20) 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23) осуществление мер по противодействию коррупции в границах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24) 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25) осуществление кадровой политики, в том числе формирование кадрового резерва управленческих кадров;</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26) обеспечение исполнения переданных государственных полномочий: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подготовке и проведению Всероссийской сельскохозяйственной переписи;</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bCs/>
          <w:sz w:val="28"/>
          <w:szCs w:val="28"/>
        </w:rPr>
      </w:pPr>
      <w:r w:rsidRPr="00AE58AF">
        <w:rPr>
          <w:rFonts w:ascii="Times New Roman" w:hAnsi="Times New Roman" w:cs="Times New Roman"/>
          <w:bCs/>
          <w:sz w:val="28"/>
          <w:szCs w:val="28"/>
        </w:rPr>
        <w:t>по подготовке и проведению Всероссийской переписи населения;</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bCs/>
          <w:sz w:val="28"/>
          <w:szCs w:val="28"/>
        </w:rPr>
      </w:pPr>
      <w:r w:rsidRPr="00AE58AF">
        <w:rPr>
          <w:rFonts w:ascii="Times New Roman" w:hAnsi="Times New Roman" w:cs="Times New Roman"/>
          <w:bCs/>
          <w:sz w:val="28"/>
          <w:szCs w:val="28"/>
        </w:rPr>
        <w:t xml:space="preserve">по расчету и предоставлению дотаций бюджетам поселений, </w:t>
      </w:r>
      <w:r w:rsidRPr="00AE58AF">
        <w:rPr>
          <w:rFonts w:ascii="Times New Roman" w:hAnsi="Times New Roman" w:cs="Times New Roman"/>
          <w:sz w:val="28"/>
          <w:szCs w:val="28"/>
        </w:rPr>
        <w:t xml:space="preserve">входящих в состав муниципального района, </w:t>
      </w:r>
      <w:r w:rsidRPr="00AE58AF">
        <w:rPr>
          <w:rFonts w:ascii="Times New Roman" w:hAnsi="Times New Roman" w:cs="Times New Roman"/>
          <w:bCs/>
          <w:sz w:val="28"/>
          <w:szCs w:val="28"/>
        </w:rPr>
        <w:t>за счет средств бюджета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по сбору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созданию комиссий по делам несовершеннолетних и защите их прав и организации деятельности таких комиссий;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созданию административных комиссий в Забайкальском крае;</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bCs/>
          <w:sz w:val="28"/>
          <w:szCs w:val="28"/>
        </w:rPr>
        <w:t>по установлению нормативов формирования расходов на содержание органов местного самоуправления поселений,</w:t>
      </w:r>
      <w:r w:rsidRPr="00AE58AF">
        <w:rPr>
          <w:rFonts w:ascii="Times New Roman" w:hAnsi="Times New Roman" w:cs="Times New Roman"/>
          <w:sz w:val="28"/>
          <w:szCs w:val="28"/>
        </w:rPr>
        <w:t xml:space="preserve">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i/>
          <w:sz w:val="28"/>
          <w:szCs w:val="28"/>
        </w:rPr>
      </w:pPr>
      <w:r w:rsidRPr="00AE58AF">
        <w:rPr>
          <w:rFonts w:ascii="Times New Roman" w:hAnsi="Times New Roman" w:cs="Times New Roman"/>
          <w:sz w:val="28"/>
          <w:szCs w:val="28"/>
        </w:rPr>
        <w:t>по материально-техническому и финансовому обеспечению оказания юридической помощи адвокатами в труднодоступных и малонаселенных местностях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27) осуществление иных полномочий в соответствии с законодательством.</w:t>
      </w:r>
    </w:p>
    <w:p w:rsidR="008B187C" w:rsidRPr="00AE58AF" w:rsidRDefault="008B187C" w:rsidP="00AE58AF">
      <w:pPr>
        <w:spacing w:after="0" w:line="240" w:lineRule="auto"/>
        <w:ind w:right="-284" w:firstLine="709"/>
        <w:jc w:val="both"/>
        <w:rPr>
          <w:rFonts w:ascii="Times New Roman" w:hAnsi="Times New Roman" w:cs="Times New Roman"/>
          <w:b/>
          <w:sz w:val="28"/>
          <w:szCs w:val="28"/>
        </w:rPr>
      </w:pP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Первый заместитель</w:t>
      </w:r>
      <w:r w:rsidR="00A30041" w:rsidRPr="00AE58AF">
        <w:rPr>
          <w:rFonts w:ascii="Times New Roman" w:hAnsi="Times New Roman" w:cs="Times New Roman"/>
          <w:b/>
          <w:sz w:val="28"/>
          <w:szCs w:val="28"/>
        </w:rPr>
        <w:t xml:space="preserve"> главы</w:t>
      </w:r>
      <w:r w:rsidRPr="00AE58AF">
        <w:rPr>
          <w:rFonts w:ascii="Times New Roman" w:hAnsi="Times New Roman" w:cs="Times New Roman"/>
          <w:b/>
          <w:sz w:val="28"/>
          <w:szCs w:val="28"/>
        </w:rPr>
        <w:t xml:space="preserve">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b/>
          <w:sz w:val="28"/>
          <w:szCs w:val="28"/>
        </w:rPr>
        <w:tab/>
      </w:r>
      <w:r w:rsidRPr="00AE58AF">
        <w:rPr>
          <w:rFonts w:ascii="Times New Roman" w:hAnsi="Times New Roman" w:cs="Times New Roman"/>
          <w:sz w:val="28"/>
          <w:szCs w:val="28"/>
        </w:rPr>
        <w:t>Основные направления деятельности:</w:t>
      </w:r>
    </w:p>
    <w:p w:rsidR="008B187C" w:rsidRPr="00AE58AF" w:rsidRDefault="008B187C" w:rsidP="00AE58AF">
      <w:pPr>
        <w:tabs>
          <w:tab w:val="left" w:pos="702"/>
        </w:tabs>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 обеспечение осуществления стратегического планирования, разработки документов стратегического планирования;</w:t>
      </w:r>
    </w:p>
    <w:p w:rsidR="008B187C" w:rsidRPr="00AE58AF" w:rsidRDefault="008B187C" w:rsidP="00AE58AF">
      <w:pPr>
        <w:tabs>
          <w:tab w:val="left" w:pos="702"/>
        </w:tabs>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2) обеспечение реализации Указа Президента Российской Федерации от 28 апреля 2008 года № 607 «Об оценке </w:t>
      </w:r>
      <w:proofErr w:type="gramStart"/>
      <w:r w:rsidRPr="00AE58AF">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AE58AF">
        <w:rPr>
          <w:rFonts w:ascii="Times New Roman" w:hAnsi="Times New Roman" w:cs="Times New Roman"/>
          <w:sz w:val="28"/>
          <w:szCs w:val="28"/>
        </w:rPr>
        <w:t xml:space="preserve"> и муниципальных районов»;</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5) организация в границах муниципального района электро- и газоснабжения поселений, входящих в состав муниципального района, организация в границах поселений, входящих в состав муниципального района, электро-, тепл</w:t>
      </w:r>
      <w:proofErr w:type="gramStart"/>
      <w:r w:rsidRPr="00AE58AF">
        <w:rPr>
          <w:rFonts w:ascii="Times New Roman" w:hAnsi="Times New Roman" w:cs="Times New Roman"/>
          <w:sz w:val="28"/>
          <w:szCs w:val="28"/>
        </w:rPr>
        <w:t>о-</w:t>
      </w:r>
      <w:proofErr w:type="gramEnd"/>
      <w:r w:rsidRPr="00AE58AF">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6) разработка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транспортной инфраструктуры поселений </w:t>
      </w:r>
      <w:r w:rsidRPr="00AE58AF">
        <w:rPr>
          <w:rFonts w:ascii="Times New Roman" w:hAnsi="Times New Roman" w:cs="Times New Roman"/>
          <w:sz w:val="28"/>
          <w:szCs w:val="28"/>
        </w:rPr>
        <w:lastRenderedPageBreak/>
        <w:t>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7)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8) владение, пользование и распоряжение имуществом, находящимся в муниципальной собственности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roofErr w:type="gramStart"/>
      <w:r w:rsidRPr="00AE58AF">
        <w:rPr>
          <w:rFonts w:ascii="Times New Roman" w:hAnsi="Times New Roman" w:cs="Times New Roman"/>
          <w:sz w:val="28"/>
          <w:szCs w:val="28"/>
        </w:rPr>
        <w:t>9) дорожная деятельность в отношении автомобильных дорог местного значения в границах населенных пунктов поселений, входящих в состав муниципального района,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w:t>
      </w:r>
      <w:proofErr w:type="gramEnd"/>
      <w:r w:rsidRPr="00AE58AF">
        <w:rPr>
          <w:rFonts w:ascii="Times New Roman" w:hAnsi="Times New Roman" w:cs="Times New Roman"/>
          <w:sz w:val="28"/>
          <w:szCs w:val="28"/>
        </w:rPr>
        <w:t xml:space="preserve"> муниципального </w:t>
      </w:r>
      <w:proofErr w:type="gramStart"/>
      <w:r w:rsidRPr="00AE58AF">
        <w:rPr>
          <w:rFonts w:ascii="Times New Roman" w:hAnsi="Times New Roman" w:cs="Times New Roman"/>
          <w:sz w:val="28"/>
          <w:szCs w:val="28"/>
        </w:rPr>
        <w:t>контроля за</w:t>
      </w:r>
      <w:proofErr w:type="gramEnd"/>
      <w:r w:rsidRPr="00AE58A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поселений, входящих в состав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10)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11) создание условий для предоставления транспортных услуг населению и организация транспортного обслуживания населения в границах поселений, входящих в состав муниципального района, между поселениями в границах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12) создание условий для массового отдыха жителей поселений, входящих в состав муниципального района, и организация обустройства мест </w:t>
      </w:r>
      <w:r w:rsidRPr="00AE58AF">
        <w:rPr>
          <w:rFonts w:ascii="Times New Roman" w:hAnsi="Times New Roman" w:cs="Times New Roman"/>
          <w:sz w:val="28"/>
          <w:szCs w:val="28"/>
        </w:rPr>
        <w:lastRenderedPageBreak/>
        <w:t>массового отдыха населения, включая обеспечение свободного доступа граждан к водным объектам общего пользования и их береговым полосам;</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14) организация мероприятий межпоселенческого характера по охране окружающей среды;</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roofErr w:type="gramStart"/>
      <w:r w:rsidRPr="00AE58AF">
        <w:rPr>
          <w:rFonts w:ascii="Times New Roman" w:hAnsi="Times New Roman" w:cs="Times New Roman"/>
          <w:sz w:val="28"/>
          <w:szCs w:val="28"/>
        </w:rPr>
        <w:t>17) утверждение генеральных планов поселений, входящих в состав муниципального района, правил землепользования и застройки, утверждение подготовленной на основе генеральных планов поселений, входящих в состав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AE58AF">
        <w:rPr>
          <w:rFonts w:ascii="Times New Roman" w:hAnsi="Times New Roman" w:cs="Times New Roman"/>
          <w:sz w:val="28"/>
          <w:szCs w:val="28"/>
        </w:rPr>
        <w:t xml:space="preserve"> </w:t>
      </w:r>
      <w:proofErr w:type="gramStart"/>
      <w:r w:rsidRPr="00AE58AF">
        <w:rPr>
          <w:rFonts w:ascii="Times New Roman" w:hAnsi="Times New Roman" w:cs="Times New Roman"/>
          <w:sz w:val="28"/>
          <w:szCs w:val="28"/>
        </w:rPr>
        <w:t>территории поселений, входящих в состав муниципального района, утверждение местных нормативов градостроительного проектирования поселений, входящих в состав муниципального района, резервирование земель и изъятие земельных участков в границах поселений, входящих в состав муниципального района, для муниципальных нужд, осуществление муниципального земельного контроля в границах поселений, входящих в состав муниципального района, осуществление в случаях, предусмотренных Градостроительным кодексом Российской Федерации, осмотров зданий, сооружений и выдача</w:t>
      </w:r>
      <w:proofErr w:type="gramEnd"/>
      <w:r w:rsidRPr="00AE58AF">
        <w:rPr>
          <w:rFonts w:ascii="Times New Roman" w:hAnsi="Times New Roman" w:cs="Times New Roman"/>
          <w:sz w:val="28"/>
          <w:szCs w:val="28"/>
        </w:rPr>
        <w:t xml:space="preserve"> рекомендаций об устранении выявленных в ходе таких осмотров нарушений;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18) осуществление муниципального земельного контроля на межселенной территории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20) содержание мест захоронения в границах поселений, входящих в состав муниципального района, содержание на территории муниципального района </w:t>
      </w:r>
      <w:proofErr w:type="spellStart"/>
      <w:r w:rsidRPr="00AE58AF">
        <w:rPr>
          <w:rFonts w:ascii="Times New Roman" w:hAnsi="Times New Roman" w:cs="Times New Roman"/>
          <w:sz w:val="28"/>
          <w:szCs w:val="28"/>
        </w:rPr>
        <w:t>межпоселенческих</w:t>
      </w:r>
      <w:proofErr w:type="spellEnd"/>
      <w:r w:rsidRPr="00AE58AF">
        <w:rPr>
          <w:rFonts w:ascii="Times New Roman" w:hAnsi="Times New Roman" w:cs="Times New Roman"/>
          <w:sz w:val="28"/>
          <w:szCs w:val="28"/>
        </w:rPr>
        <w:t xml:space="preserve"> мест захоронения, организация ритуальных услуг;</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поселений, входящих в состав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24) 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 содействие развитию малого и среднего предпринимательства;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26) осуществление муниципального лесного контроля;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28) организация и участие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29) обеспечение исполнения переданных государственных полномочий:</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по организации проведения на территории Забайкальского края мероприятий по содержанию безнадзорных животных;</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AE58AF">
        <w:rPr>
          <w:rFonts w:ascii="Times New Roman" w:hAnsi="Times New Roman" w:cs="Times New Roman"/>
          <w:sz w:val="28"/>
          <w:szCs w:val="28"/>
        </w:rPr>
        <w:t>кроме</w:t>
      </w:r>
      <w:proofErr w:type="gramEnd"/>
      <w:r w:rsidRPr="00AE58AF">
        <w:rPr>
          <w:rFonts w:ascii="Times New Roman" w:hAnsi="Times New Roman" w:cs="Times New Roman"/>
          <w:sz w:val="28"/>
          <w:szCs w:val="28"/>
        </w:rPr>
        <w:t xml:space="preserve"> воздушного и железнодорожного);</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по регистрации и учету граждан Российской Федерации, выезжающих из муниципальных районов «</w:t>
      </w:r>
      <w:proofErr w:type="spellStart"/>
      <w:r w:rsidRPr="00AE58AF">
        <w:rPr>
          <w:rFonts w:ascii="Times New Roman" w:hAnsi="Times New Roman" w:cs="Times New Roman"/>
          <w:sz w:val="28"/>
          <w:szCs w:val="28"/>
        </w:rPr>
        <w:t>Каларский</w:t>
      </w:r>
      <w:proofErr w:type="spellEnd"/>
      <w:r w:rsidRPr="00AE58AF">
        <w:rPr>
          <w:rFonts w:ascii="Times New Roman" w:hAnsi="Times New Roman" w:cs="Times New Roman"/>
          <w:sz w:val="28"/>
          <w:szCs w:val="28"/>
        </w:rPr>
        <w:t xml:space="preserve"> район», «Тунгиро-Олекминский район», «</w:t>
      </w:r>
      <w:proofErr w:type="spellStart"/>
      <w:r w:rsidRPr="00AE58AF">
        <w:rPr>
          <w:rFonts w:ascii="Times New Roman" w:hAnsi="Times New Roman" w:cs="Times New Roman"/>
          <w:sz w:val="28"/>
          <w:szCs w:val="28"/>
        </w:rPr>
        <w:t>Тунгокоченский</w:t>
      </w:r>
      <w:proofErr w:type="spellEnd"/>
      <w:r w:rsidRPr="00AE58AF">
        <w:rPr>
          <w:rFonts w:ascii="Times New Roman" w:hAnsi="Times New Roman" w:cs="Times New Roman"/>
          <w:sz w:val="28"/>
          <w:szCs w:val="28"/>
        </w:rPr>
        <w:t xml:space="preserve"> район» Забайкальского края и имеющих право на получение единовременной социальной выплаты на приобретение или строительство жилого помещения;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в сфере труда;</w:t>
      </w:r>
    </w:p>
    <w:p w:rsidR="008B187C" w:rsidRPr="00AE58AF" w:rsidRDefault="008B187C" w:rsidP="00AE58AF">
      <w:pPr>
        <w:suppressAutoHyphens/>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31) в случае досрочного прекращения полномочий главы муниципального района «Тунгиро – </w:t>
      </w:r>
      <w:r w:rsidR="00436587" w:rsidRPr="00AE58AF">
        <w:rPr>
          <w:rFonts w:ascii="Times New Roman" w:hAnsi="Times New Roman" w:cs="Times New Roman"/>
          <w:sz w:val="28"/>
          <w:szCs w:val="28"/>
        </w:rPr>
        <w:t>Олёкминский район</w:t>
      </w:r>
      <w:r w:rsidRPr="00AE58AF">
        <w:rPr>
          <w:rFonts w:ascii="Times New Roman" w:hAnsi="Times New Roman" w:cs="Times New Roman"/>
          <w:sz w:val="28"/>
          <w:szCs w:val="28"/>
        </w:rPr>
        <w:t xml:space="preserve">», отсутствия главы муниципального района или невозможности исполнения им своих должностных обязанностей, временно исполняет его полномочия. </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32)  осуществление иных полномочий в соответствии с законодательством.</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33) в непосредственном подчинении находятся: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отдел строительства и земельно-имущественных отношений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отдел экономики, прогнозирования и ЖКХ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отдел ГО, ЧС, моб</w:t>
      </w:r>
      <w:r w:rsidR="00436587" w:rsidRPr="00AE58AF">
        <w:rPr>
          <w:rFonts w:ascii="Times New Roman" w:hAnsi="Times New Roman" w:cs="Times New Roman"/>
          <w:sz w:val="28"/>
          <w:szCs w:val="28"/>
        </w:rPr>
        <w:t xml:space="preserve">. </w:t>
      </w:r>
      <w:r w:rsidRPr="00AE58AF">
        <w:rPr>
          <w:rFonts w:ascii="Times New Roman" w:hAnsi="Times New Roman" w:cs="Times New Roman"/>
          <w:sz w:val="28"/>
          <w:szCs w:val="28"/>
        </w:rPr>
        <w:t>работы, природных ресурсов</w:t>
      </w:r>
      <w:proofErr w:type="gramStart"/>
      <w:r w:rsidRPr="00AE58AF">
        <w:rPr>
          <w:rFonts w:ascii="Times New Roman" w:hAnsi="Times New Roman" w:cs="Times New Roman"/>
          <w:sz w:val="28"/>
          <w:szCs w:val="28"/>
        </w:rPr>
        <w:t xml:space="preserve"> И</w:t>
      </w:r>
      <w:proofErr w:type="gramEnd"/>
      <w:r w:rsidRPr="00AE58AF">
        <w:rPr>
          <w:rFonts w:ascii="Times New Roman" w:hAnsi="Times New Roman" w:cs="Times New Roman"/>
          <w:sz w:val="28"/>
          <w:szCs w:val="28"/>
        </w:rPr>
        <w:t xml:space="preserve"> ЕДДС.</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b/>
          <w:sz w:val="28"/>
          <w:szCs w:val="28"/>
        </w:rPr>
      </w:pP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Отдел строительства и земельно-имущественных отношений администрации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b/>
          <w:sz w:val="28"/>
          <w:szCs w:val="28"/>
        </w:rPr>
      </w:pPr>
      <w:r w:rsidRPr="00AE58AF">
        <w:rPr>
          <w:rFonts w:ascii="Times New Roman" w:hAnsi="Times New Roman" w:cs="Times New Roman"/>
          <w:b/>
          <w:sz w:val="28"/>
          <w:szCs w:val="28"/>
        </w:rPr>
        <w:tab/>
      </w:r>
      <w:r w:rsidRPr="00AE58AF">
        <w:rPr>
          <w:rFonts w:ascii="Times New Roman" w:hAnsi="Times New Roman" w:cs="Times New Roman"/>
          <w:sz w:val="28"/>
          <w:szCs w:val="28"/>
        </w:rPr>
        <w:t>Функции, выполняемые</w:t>
      </w:r>
      <w:r w:rsidRPr="00AE58AF">
        <w:rPr>
          <w:rFonts w:ascii="Times New Roman" w:hAnsi="Times New Roman" w:cs="Times New Roman"/>
          <w:b/>
          <w:sz w:val="28"/>
          <w:szCs w:val="28"/>
        </w:rPr>
        <w:t xml:space="preserve"> </w:t>
      </w:r>
      <w:r w:rsidRPr="00AE58AF">
        <w:rPr>
          <w:rFonts w:ascii="Times New Roman" w:hAnsi="Times New Roman" w:cs="Times New Roman"/>
          <w:sz w:val="28"/>
          <w:szCs w:val="28"/>
        </w:rPr>
        <w:t>Отделом строительства и земельно-имущественных отношений администрации муниципального района «Тунгиро-Олёкминский район»</w:t>
      </w:r>
      <w:proofErr w:type="gramStart"/>
      <w:r w:rsidRPr="00AE58AF">
        <w:rPr>
          <w:rFonts w:ascii="Times New Roman" w:hAnsi="Times New Roman" w:cs="Times New Roman"/>
          <w:sz w:val="28"/>
          <w:szCs w:val="28"/>
        </w:rPr>
        <w:t xml:space="preserve"> </w:t>
      </w:r>
      <w:r w:rsidRPr="00AE58AF">
        <w:rPr>
          <w:rFonts w:ascii="Times New Roman" w:hAnsi="Times New Roman" w:cs="Times New Roman"/>
          <w:b/>
          <w:sz w:val="28"/>
          <w:szCs w:val="28"/>
        </w:rPr>
        <w:t>:</w:t>
      </w:r>
      <w:proofErr w:type="gramEnd"/>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  по владению, пользованию и распоряжению имуществом, находящимся в муниципальной собственности муниципального района;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2) по осуществлению в пределах, установленных водным законодательством Российской Федерации, полномочий собственника водных объектов;</w:t>
      </w:r>
    </w:p>
    <w:p w:rsidR="008B187C" w:rsidRPr="00AE58AF" w:rsidRDefault="008B187C" w:rsidP="00AE58AF">
      <w:pPr>
        <w:autoSpaceDE w:val="0"/>
        <w:autoSpaceDN w:val="0"/>
        <w:adjustRightInd w:val="0"/>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ab/>
        <w:t xml:space="preserve">3) по утверждению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путём выкупа, земельных участков в границах муниципального района для муниципальных нужд; </w:t>
      </w:r>
    </w:p>
    <w:p w:rsidR="008B187C" w:rsidRPr="00AE58AF" w:rsidRDefault="008B187C" w:rsidP="00AE58AF">
      <w:pPr>
        <w:autoSpaceDE w:val="0"/>
        <w:autoSpaceDN w:val="0"/>
        <w:adjustRightInd w:val="0"/>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r>
      <w:proofErr w:type="gramStart"/>
      <w:r w:rsidRPr="00AE58AF">
        <w:rPr>
          <w:rFonts w:ascii="Times New Roman" w:hAnsi="Times New Roman" w:cs="Times New Roman"/>
          <w:sz w:val="28"/>
          <w:szCs w:val="28"/>
        </w:rPr>
        <w:t>4)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AE58AF">
        <w:rPr>
          <w:rFonts w:ascii="Times New Roman" w:hAnsi="Times New Roman" w:cs="Times New Roman"/>
          <w:sz w:val="28"/>
          <w:szCs w:val="28"/>
        </w:rPr>
        <w:t xml:space="preserve"> Федерации;</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5) по утверждению схемы размещения рекламных конструкций,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законом от 13 марта 2006 года № 38-ФЗ «О рекламе»;</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6) по решению вопросов местного значения в области использования и охраны земель, управление и распоряжение земельными участками;</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7) организация строительства, реконструкции и капитального ремонта муниципального имущества на территории муниципального района;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8) разработка и контроль исполнения муниципальных целевых программ, касающихся приобретения, использования и реализации муниципального имущества;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9) по исполнению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10) выполнение иных функций в соответствии с Положением об отделе.</w:t>
      </w:r>
    </w:p>
    <w:p w:rsidR="008B187C" w:rsidRPr="00AE58AF" w:rsidRDefault="008B187C" w:rsidP="00AE58AF">
      <w:pPr>
        <w:spacing w:after="0" w:line="240" w:lineRule="auto"/>
        <w:ind w:right="-284" w:firstLine="709"/>
        <w:jc w:val="both"/>
        <w:rPr>
          <w:rFonts w:ascii="Times New Roman" w:hAnsi="Times New Roman" w:cs="Times New Roman"/>
          <w:b/>
          <w:sz w:val="28"/>
          <w:szCs w:val="28"/>
        </w:rPr>
      </w:pPr>
      <w:r w:rsidRPr="00AE58AF">
        <w:rPr>
          <w:rFonts w:ascii="Times New Roman" w:hAnsi="Times New Roman" w:cs="Times New Roman"/>
          <w:b/>
          <w:sz w:val="28"/>
          <w:szCs w:val="28"/>
        </w:rPr>
        <w:tab/>
      </w: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Отдел экономики, прогнозирования и ЖКХ администрации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b/>
          <w:sz w:val="28"/>
          <w:szCs w:val="28"/>
        </w:rPr>
      </w:pPr>
      <w:r w:rsidRPr="00AE58AF">
        <w:rPr>
          <w:rFonts w:ascii="Times New Roman" w:hAnsi="Times New Roman" w:cs="Times New Roman"/>
          <w:b/>
          <w:sz w:val="28"/>
          <w:szCs w:val="28"/>
        </w:rPr>
        <w:tab/>
      </w:r>
      <w:r w:rsidRPr="00AE58AF">
        <w:rPr>
          <w:rFonts w:ascii="Times New Roman" w:hAnsi="Times New Roman" w:cs="Times New Roman"/>
          <w:sz w:val="28"/>
          <w:szCs w:val="28"/>
        </w:rPr>
        <w:t>Функции, выполняемые</w:t>
      </w:r>
      <w:r w:rsidRPr="00AE58AF">
        <w:rPr>
          <w:rFonts w:ascii="Times New Roman" w:hAnsi="Times New Roman" w:cs="Times New Roman"/>
          <w:b/>
          <w:sz w:val="28"/>
          <w:szCs w:val="28"/>
        </w:rPr>
        <w:t xml:space="preserve"> </w:t>
      </w:r>
      <w:r w:rsidRPr="00AE58AF">
        <w:rPr>
          <w:rFonts w:ascii="Times New Roman" w:hAnsi="Times New Roman" w:cs="Times New Roman"/>
          <w:sz w:val="28"/>
          <w:szCs w:val="28"/>
        </w:rPr>
        <w:t>Отделом экономики, прогнозирования и ЖКХ администрации муниципального района «Тунгиро-Олёкминский район»</w:t>
      </w:r>
      <w:proofErr w:type="gramStart"/>
      <w:r w:rsidRPr="00AE58AF">
        <w:rPr>
          <w:rFonts w:ascii="Times New Roman" w:hAnsi="Times New Roman" w:cs="Times New Roman"/>
          <w:sz w:val="28"/>
          <w:szCs w:val="28"/>
        </w:rPr>
        <w:t xml:space="preserve"> </w:t>
      </w:r>
      <w:r w:rsidRPr="00AE58AF">
        <w:rPr>
          <w:rFonts w:ascii="Times New Roman" w:hAnsi="Times New Roman" w:cs="Times New Roman"/>
          <w:b/>
          <w:sz w:val="28"/>
          <w:szCs w:val="28"/>
        </w:rPr>
        <w:t>:</w:t>
      </w:r>
      <w:proofErr w:type="gramEnd"/>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b/>
          <w:sz w:val="28"/>
          <w:szCs w:val="28"/>
        </w:rPr>
        <w:t xml:space="preserve">          </w:t>
      </w:r>
      <w:r w:rsidRPr="00AE58AF">
        <w:rPr>
          <w:rFonts w:ascii="Times New Roman" w:hAnsi="Times New Roman" w:cs="Times New Roman"/>
          <w:sz w:val="28"/>
          <w:szCs w:val="28"/>
        </w:rPr>
        <w:t>1) по обеспечению разработки и организации реализации (выполнения) основных документов стратегического планирования, в том числе комплексных программ социально-экономического развития муниципальных образований;</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ab/>
        <w:t>2)   ведению мониторинга социально-экономического развития муниципальных районов и сельских поселений;</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3) осуществление контроля в сфере размещения заказов поставки товаров, выполнение работ, оказание услуг для муниципальных нужд, а также нужд муниципальных бюджетных учреждений;</w:t>
      </w:r>
      <w:r w:rsidRPr="00AE58AF">
        <w:rPr>
          <w:rFonts w:ascii="Times New Roman" w:hAnsi="Times New Roman" w:cs="Times New Roman"/>
          <w:sz w:val="28"/>
          <w:szCs w:val="28"/>
        </w:rPr>
        <w:tab/>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4) по содействию развитию малого и среднего предпринимательства;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5) по созданию условий для обеспечения поселений, входящих в состав муниципального района, услугами связи, общественного питания, торговли и бытового обслуживания;              </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6)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r>
      <w:proofErr w:type="gramStart"/>
      <w:r w:rsidRPr="00AE58AF">
        <w:rPr>
          <w:rFonts w:ascii="Times New Roman" w:hAnsi="Times New Roman" w:cs="Times New Roman"/>
          <w:sz w:val="28"/>
          <w:szCs w:val="28"/>
        </w:rPr>
        <w:t>7) по защите прав потребителей в части рассмотрения жалоб потребителей, консультирование их по вопросам защиты прав потребителей, обращения в суды в защиту прав потребителей  (неопределенного круга потребителей), а при выявлении по жалоб потребителя товаров (работ, услуг) ненадлежащего качества, а также опасных для жизни, здоровья, имущества потребителей и окружающей среды незамедлительного извещения об этом федеральных органов исполнительной власти, осуществляющих контроль за</w:t>
      </w:r>
      <w:proofErr w:type="gramEnd"/>
      <w:r w:rsidRPr="00AE58AF">
        <w:rPr>
          <w:rFonts w:ascii="Times New Roman" w:hAnsi="Times New Roman" w:cs="Times New Roman"/>
          <w:sz w:val="28"/>
          <w:szCs w:val="28"/>
        </w:rPr>
        <w:t xml:space="preserve"> качеством и безопасностью товаров (работ, услуг);</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8) по осуществлению международных и внешнеэкономических связей в соответствии с федеральными законами;</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9) по организации в границах муниципального района электро-и газоснабжения поселений;</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10) по содержанию на территории муниципального района </w:t>
      </w:r>
      <w:proofErr w:type="spellStart"/>
      <w:r w:rsidRPr="00AE58AF">
        <w:rPr>
          <w:rFonts w:ascii="Times New Roman" w:hAnsi="Times New Roman" w:cs="Times New Roman"/>
          <w:sz w:val="28"/>
          <w:szCs w:val="28"/>
        </w:rPr>
        <w:t>межпоселенческих</w:t>
      </w:r>
      <w:proofErr w:type="spellEnd"/>
      <w:r w:rsidRPr="00AE58AF">
        <w:rPr>
          <w:rFonts w:ascii="Times New Roman" w:hAnsi="Times New Roman" w:cs="Times New Roman"/>
          <w:sz w:val="28"/>
          <w:szCs w:val="28"/>
        </w:rPr>
        <w:t xml:space="preserve"> мест захоронения, по организации ритуальных услуг;</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11) по разработке программ реформирования ЖКХ, </w:t>
      </w:r>
      <w:proofErr w:type="spellStart"/>
      <w:r w:rsidRPr="00AE58AF">
        <w:rPr>
          <w:rFonts w:ascii="Times New Roman" w:hAnsi="Times New Roman" w:cs="Times New Roman"/>
          <w:sz w:val="28"/>
          <w:szCs w:val="28"/>
        </w:rPr>
        <w:t>энергоресурсосбережения</w:t>
      </w:r>
      <w:proofErr w:type="spellEnd"/>
      <w:r w:rsidRPr="00AE58AF">
        <w:rPr>
          <w:rFonts w:ascii="Times New Roman" w:hAnsi="Times New Roman" w:cs="Times New Roman"/>
          <w:sz w:val="28"/>
          <w:szCs w:val="28"/>
        </w:rPr>
        <w:t xml:space="preserve"> и по подготовке объектов жилищно-коммунального хозяйства к осенне-зимнему периоду, </w:t>
      </w:r>
      <w:proofErr w:type="gramStart"/>
      <w:r w:rsidRPr="00AE58AF">
        <w:rPr>
          <w:rFonts w:ascii="Times New Roman" w:hAnsi="Times New Roman" w:cs="Times New Roman"/>
          <w:sz w:val="28"/>
          <w:szCs w:val="28"/>
        </w:rPr>
        <w:t>контролем за</w:t>
      </w:r>
      <w:proofErr w:type="gramEnd"/>
      <w:r w:rsidRPr="00AE58AF">
        <w:rPr>
          <w:rFonts w:ascii="Times New Roman" w:hAnsi="Times New Roman" w:cs="Times New Roman"/>
          <w:sz w:val="28"/>
          <w:szCs w:val="28"/>
        </w:rPr>
        <w:t xml:space="preserve"> ходом их выполнения;</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12) по мониторингу финансово-хозяйственной деятельности предприятий ЖКХ, расчетов за топливо – энергетические ресурсы;</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13) по исполнению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14) обеспечение исполнения переданных государственных полномочий в части, касающейся: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i/>
          <w:sz w:val="28"/>
          <w:szCs w:val="28"/>
        </w:rPr>
        <w:t xml:space="preserve">- </w:t>
      </w:r>
      <w:r w:rsidRPr="00AE58AF">
        <w:rPr>
          <w:rFonts w:ascii="Times New Roman" w:hAnsi="Times New Roman" w:cs="Times New Roman"/>
          <w:sz w:val="28"/>
          <w:szCs w:val="28"/>
        </w:rPr>
        <w:t>регистрации и учета граждан Российской Федерации, выезжающих из муниципальных районов «</w:t>
      </w:r>
      <w:proofErr w:type="spellStart"/>
      <w:r w:rsidRPr="00AE58AF">
        <w:rPr>
          <w:rFonts w:ascii="Times New Roman" w:hAnsi="Times New Roman" w:cs="Times New Roman"/>
          <w:sz w:val="28"/>
          <w:szCs w:val="28"/>
        </w:rPr>
        <w:t>Каларский</w:t>
      </w:r>
      <w:proofErr w:type="spellEnd"/>
      <w:r w:rsidRPr="00AE58AF">
        <w:rPr>
          <w:rFonts w:ascii="Times New Roman" w:hAnsi="Times New Roman" w:cs="Times New Roman"/>
          <w:sz w:val="28"/>
          <w:szCs w:val="28"/>
        </w:rPr>
        <w:t xml:space="preserve"> район», «Тунгиро-Олекминский район», «</w:t>
      </w:r>
      <w:proofErr w:type="spellStart"/>
      <w:r w:rsidRPr="00AE58AF">
        <w:rPr>
          <w:rFonts w:ascii="Times New Roman" w:hAnsi="Times New Roman" w:cs="Times New Roman"/>
          <w:sz w:val="28"/>
          <w:szCs w:val="28"/>
        </w:rPr>
        <w:t>Тунгокоченский</w:t>
      </w:r>
      <w:proofErr w:type="spellEnd"/>
      <w:r w:rsidRPr="00AE58AF">
        <w:rPr>
          <w:rFonts w:ascii="Times New Roman" w:hAnsi="Times New Roman" w:cs="Times New Roman"/>
          <w:sz w:val="28"/>
          <w:szCs w:val="28"/>
        </w:rPr>
        <w:t xml:space="preserve"> район» Забайкальского края и имеющих право на получение единовременной социальной выплаты на приобретение или строительство жилого помещения;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сферы труда;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15) выполнение иных функций в соответствии с Положением об отделе.     </w:t>
      </w:r>
    </w:p>
    <w:p w:rsidR="008B187C" w:rsidRPr="00AE58AF" w:rsidRDefault="008B187C" w:rsidP="00AE58AF">
      <w:pPr>
        <w:spacing w:after="0" w:line="240" w:lineRule="auto"/>
        <w:ind w:right="-284" w:firstLine="709"/>
        <w:jc w:val="both"/>
        <w:rPr>
          <w:rFonts w:ascii="Times New Roman" w:hAnsi="Times New Roman" w:cs="Times New Roman"/>
          <w:b/>
          <w:sz w:val="28"/>
          <w:szCs w:val="28"/>
        </w:rPr>
      </w:pPr>
      <w:r w:rsidRPr="00AE58AF">
        <w:rPr>
          <w:rFonts w:ascii="Times New Roman" w:hAnsi="Times New Roman" w:cs="Times New Roman"/>
          <w:b/>
          <w:sz w:val="28"/>
          <w:szCs w:val="28"/>
        </w:rPr>
        <w:lastRenderedPageBreak/>
        <w:tab/>
      </w: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Помощник главы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b/>
          <w:sz w:val="28"/>
          <w:szCs w:val="28"/>
        </w:rPr>
      </w:pPr>
      <w:r w:rsidRPr="00AE58AF">
        <w:rPr>
          <w:rFonts w:ascii="Times New Roman" w:hAnsi="Times New Roman" w:cs="Times New Roman"/>
          <w:sz w:val="28"/>
          <w:szCs w:val="28"/>
        </w:rPr>
        <w:t>Основные направления деятельности помощника Главы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 осуществляет организационное обеспечение деятельности Главы муниципального района «Тунгиро-Олёкминский район» (организует совещания, встречи, переговоры и т.д.);</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2) разрабатывает проекты муниципальных правовых актов муниципального района по вопросам организации местного самоуправления муниципального района «Тунгиро-Олёкминский район». После вступления муниципальных правовых актов муниципального района в законную силу, осуществляет </w:t>
      </w:r>
      <w:proofErr w:type="gramStart"/>
      <w:r w:rsidRPr="00AE58AF">
        <w:rPr>
          <w:rFonts w:ascii="Times New Roman" w:hAnsi="Times New Roman" w:cs="Times New Roman"/>
          <w:sz w:val="28"/>
          <w:szCs w:val="28"/>
        </w:rPr>
        <w:t>контроль за</w:t>
      </w:r>
      <w:proofErr w:type="gramEnd"/>
      <w:r w:rsidRPr="00AE58AF">
        <w:rPr>
          <w:rFonts w:ascii="Times New Roman" w:hAnsi="Times New Roman" w:cs="Times New Roman"/>
          <w:sz w:val="28"/>
          <w:szCs w:val="28"/>
        </w:rPr>
        <w:t xml:space="preserve"> их исполнением;</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3) осуществляет взаимодействие по вопросам, находящимся в ведении Помощника Главы с министерствами и ведомствами Забайкальского края, органами внутренних дел и безопасности, органами прокуратуры;</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4) подготавливает процедуру приостановления постановлений, распоряжений  иных нормативный правовых актов в случаях и порядке, предусмотренных действующим законодательством, осуществляет </w:t>
      </w:r>
      <w:proofErr w:type="gramStart"/>
      <w:r w:rsidRPr="00AE58AF">
        <w:rPr>
          <w:rFonts w:ascii="Times New Roman" w:hAnsi="Times New Roman" w:cs="Times New Roman"/>
          <w:sz w:val="28"/>
          <w:szCs w:val="28"/>
        </w:rPr>
        <w:t>контроль за</w:t>
      </w:r>
      <w:proofErr w:type="gramEnd"/>
      <w:r w:rsidRPr="00AE58AF">
        <w:rPr>
          <w:rFonts w:ascii="Times New Roman" w:hAnsi="Times New Roman" w:cs="Times New Roman"/>
          <w:sz w:val="28"/>
          <w:szCs w:val="28"/>
        </w:rPr>
        <w:t xml:space="preserve"> своевременностью и полнотой устранения нарушений;</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5) подготавливает самостоятельно или совместно с органами и структурными подразделениями администрации муниципального района «Тунгиро-Олёкминский район» предложения об изменении действующих или отмене утративших силу постановлений, распоряжений главы муниципального района «Тунгиро-Олёкминский район», других нормативных правовых актов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6) оказывает практическую, консультационную помощь работникам аппарата администрации муниципального района «Тунгиро-Олёкминский район», комиссиям, созданным при администрации муниципального района «Тунгиро-Олёкминский район», органам местного самоуправления;</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7) участвует в своевременной подготовке ответов на обращения юридических лиц и граждан, принимает   по ним необходимые меры.  Ведет  прием граждан по вопросам, относящимся к  компетенции Помощника Главы; </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8) осуществляет взаимодействие со структурными подразделениями администрации муниципального района «Тунгиро-Олёкминский район», отраслевыми органами, правоохранительными органами, организациями, ведомствами, учреждениями района, сельскими поселениями, религиозными организациями по вопросам межнациональных, межконфессиональных отношений и профилактики экстремизма;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10) содействует своевременному и оперативному принятию мер  по обеспечению конституционных гарантий, свободы совести и национального согласия, точному исполнению законов должностными лицами, предотвращению негативных явлений в религиозной и межнациональной сфере;</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ab/>
        <w:t xml:space="preserve">11) взаимодействует по вопросам организационной работы с сельскими поселениями, входящими в состав муниципального района «Тунгиро-Олёкминский район», представительным органом муниципального района «Тунгиро-Олёкминский район», специалистами администрации МР «Тунгиро-Олёкминский район» на межселенной территории в с. Гуля, </w:t>
      </w:r>
      <w:proofErr w:type="gramStart"/>
      <w:r w:rsidRPr="00AE58AF">
        <w:rPr>
          <w:rFonts w:ascii="Times New Roman" w:hAnsi="Times New Roman" w:cs="Times New Roman"/>
          <w:sz w:val="28"/>
          <w:szCs w:val="28"/>
        </w:rPr>
        <w:t>с</w:t>
      </w:r>
      <w:proofErr w:type="gramEnd"/>
      <w:r w:rsidRPr="00AE58AF">
        <w:rPr>
          <w:rFonts w:ascii="Times New Roman" w:hAnsi="Times New Roman" w:cs="Times New Roman"/>
          <w:sz w:val="28"/>
          <w:szCs w:val="28"/>
        </w:rPr>
        <w:t>. Средняя Олёкма, с. Моклакан. и обеспечение нормативно-правового регулирования их деятельности.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12) правовое, кадровое, информационное, документационное обеспечение деятельности Совета муниципального района «Тунгиро-Олёкминский район», осуществление других организационных мероприятий</w:t>
      </w:r>
      <w:r w:rsidRPr="00AE58AF">
        <w:rPr>
          <w:rFonts w:ascii="Times New Roman" w:hAnsi="Times New Roman" w:cs="Times New Roman"/>
          <w:i/>
          <w:sz w:val="28"/>
          <w:szCs w:val="28"/>
        </w:rPr>
        <w:t xml:space="preserve"> </w:t>
      </w:r>
      <w:r w:rsidRPr="00AE58AF">
        <w:rPr>
          <w:rFonts w:ascii="Times New Roman" w:hAnsi="Times New Roman" w:cs="Times New Roman"/>
          <w:sz w:val="28"/>
          <w:szCs w:val="28"/>
        </w:rPr>
        <w:t>Совета муниципального района «Тунгиро-Олёкминский район»;</w:t>
      </w:r>
      <w:r w:rsidRPr="00AE58AF">
        <w:rPr>
          <w:rFonts w:ascii="Times New Roman" w:hAnsi="Times New Roman" w:cs="Times New Roman"/>
          <w:sz w:val="28"/>
          <w:szCs w:val="28"/>
        </w:rPr>
        <w:tab/>
        <w:t xml:space="preserve"> </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13) взаимодействие представительного органа МР «Тунгиро-Олёкминский район с администрацией МР «Тунгиро-Олёкминский район», органами местного самоуправления МР «Тунгиро-Олёкминский район», их структурными подразделениями;</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 планирование работы Совета МР;</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 подготовка и проведение заседаний Совета МР;</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 осуществляет работу по комплектованию, хранению, учету и использованию документов, образовавшихся в ходе его деятельности;</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экспертиза и участие в подготовке решений Совета МР, обнародование решений Совета МР и включение их  регистр нормативных правовых актов Забайкальского края;</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материально-техническое обеспечение деятельности представительного органа МР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14) организация работы по исполнению нотариальных действий на межселенной территории муниципального района «Тунгиро-Олёкминский район» в населенных пунктах</w:t>
      </w:r>
      <w:proofErr w:type="gramStart"/>
      <w:r w:rsidRPr="00AE58AF">
        <w:rPr>
          <w:rFonts w:ascii="Times New Roman" w:hAnsi="Times New Roman" w:cs="Times New Roman"/>
          <w:sz w:val="28"/>
          <w:szCs w:val="28"/>
        </w:rPr>
        <w:t xml:space="preserve"> :</w:t>
      </w:r>
      <w:proofErr w:type="gramEnd"/>
      <w:r w:rsidRPr="00AE58AF">
        <w:rPr>
          <w:rFonts w:ascii="Times New Roman" w:hAnsi="Times New Roman" w:cs="Times New Roman"/>
          <w:sz w:val="28"/>
          <w:szCs w:val="28"/>
        </w:rPr>
        <w:t xml:space="preserve"> с. Средняя Олёкма, с. Гуля, с. Моклакан;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15) Создание и координация работы  административных комиссий в муниципальном районе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i/>
          <w:sz w:val="28"/>
          <w:szCs w:val="28"/>
        </w:rPr>
      </w:pPr>
      <w:r w:rsidRPr="00AE58AF">
        <w:rPr>
          <w:rFonts w:ascii="Times New Roman" w:hAnsi="Times New Roman" w:cs="Times New Roman"/>
          <w:sz w:val="28"/>
          <w:szCs w:val="28"/>
        </w:rPr>
        <w:t xml:space="preserve">16) организует и контролирует исполнение на территории муниципального района «Тунгиро-Олёкминский район» Закона Забайкальского края от 10 октября 2012 года № 701-ЗЗК «Об оказании бесплатной юридической помощи гражданам»: материально-технического и финансового обеспечения оказания юридической помощи адвокатами в труднодоступных и малонаселенных местностях Забайкальского края </w:t>
      </w:r>
      <w:r w:rsidRPr="00AE58AF">
        <w:rPr>
          <w:rFonts w:ascii="Times New Roman" w:hAnsi="Times New Roman" w:cs="Times New Roman"/>
          <w:i/>
          <w:sz w:val="28"/>
          <w:szCs w:val="28"/>
        </w:rPr>
        <w:t>(для районов, определенных законом Забайкальского края);</w:t>
      </w:r>
    </w:p>
    <w:p w:rsidR="008B187C" w:rsidRPr="00AE58AF" w:rsidRDefault="008B187C" w:rsidP="00AE58AF">
      <w:pPr>
        <w:widowControl w:val="0"/>
        <w:shd w:val="clear" w:color="auto" w:fill="FFFFFF"/>
        <w:tabs>
          <w:tab w:val="left" w:pos="1157"/>
        </w:tabs>
        <w:autoSpaceDE w:val="0"/>
        <w:autoSpaceDN w:val="0"/>
        <w:adjustRightInd w:val="0"/>
        <w:spacing w:after="0" w:line="240" w:lineRule="auto"/>
        <w:ind w:right="-284" w:firstLine="709"/>
        <w:jc w:val="both"/>
        <w:rPr>
          <w:rFonts w:ascii="Times New Roman" w:hAnsi="Times New Roman" w:cs="Times New Roman"/>
          <w:color w:val="000000"/>
          <w:spacing w:val="-4"/>
          <w:sz w:val="28"/>
          <w:szCs w:val="28"/>
        </w:rPr>
      </w:pPr>
      <w:r w:rsidRPr="00AE58AF">
        <w:rPr>
          <w:rFonts w:ascii="Times New Roman" w:hAnsi="Times New Roman" w:cs="Times New Roman"/>
          <w:sz w:val="28"/>
          <w:szCs w:val="28"/>
        </w:rPr>
        <w:t xml:space="preserve">         17) организовывает</w:t>
      </w:r>
      <w:r w:rsidRPr="00AE58AF">
        <w:rPr>
          <w:rFonts w:ascii="Times New Roman" w:hAnsi="Times New Roman" w:cs="Times New Roman"/>
          <w:color w:val="000000"/>
          <w:sz w:val="28"/>
          <w:szCs w:val="28"/>
        </w:rPr>
        <w:t xml:space="preserve"> </w:t>
      </w:r>
      <w:r w:rsidRPr="00AE58AF">
        <w:rPr>
          <w:rFonts w:ascii="Times New Roman" w:hAnsi="Times New Roman" w:cs="Times New Roman"/>
          <w:sz w:val="28"/>
          <w:szCs w:val="28"/>
        </w:rPr>
        <w:t xml:space="preserve">подготовку и предоставление информации </w:t>
      </w:r>
      <w:r w:rsidRPr="00AE58AF">
        <w:rPr>
          <w:rFonts w:ascii="Times New Roman" w:hAnsi="Times New Roman" w:cs="Times New Roman"/>
          <w:color w:val="000000"/>
          <w:spacing w:val="6"/>
          <w:sz w:val="28"/>
          <w:szCs w:val="28"/>
        </w:rPr>
        <w:t xml:space="preserve">  для размещения   в информационно-телекоммуникационной сети «Интернет» на официальном </w:t>
      </w:r>
      <w:r w:rsidRPr="00AE58AF">
        <w:rPr>
          <w:rFonts w:ascii="Times New Roman" w:hAnsi="Times New Roman" w:cs="Times New Roman"/>
          <w:color w:val="000000"/>
          <w:spacing w:val="3"/>
          <w:sz w:val="28"/>
          <w:szCs w:val="28"/>
        </w:rPr>
        <w:t xml:space="preserve">сайте администрации в установленные </w:t>
      </w:r>
      <w:r w:rsidRPr="00AE58AF">
        <w:rPr>
          <w:rFonts w:ascii="Times New Roman" w:hAnsi="Times New Roman" w:cs="Times New Roman"/>
          <w:color w:val="000000"/>
          <w:spacing w:val="-4"/>
          <w:sz w:val="28"/>
          <w:szCs w:val="28"/>
        </w:rPr>
        <w:t xml:space="preserve">сроки. </w:t>
      </w:r>
    </w:p>
    <w:p w:rsidR="008B187C" w:rsidRPr="00AE58AF" w:rsidRDefault="008B187C" w:rsidP="00AE58AF">
      <w:pPr>
        <w:widowControl w:val="0"/>
        <w:shd w:val="clear" w:color="auto" w:fill="FFFFFF"/>
        <w:tabs>
          <w:tab w:val="left" w:pos="1157"/>
        </w:tabs>
        <w:autoSpaceDE w:val="0"/>
        <w:autoSpaceDN w:val="0"/>
        <w:adjustRightInd w:val="0"/>
        <w:spacing w:after="0" w:line="240" w:lineRule="auto"/>
        <w:ind w:right="-284" w:firstLine="709"/>
        <w:jc w:val="both"/>
        <w:rPr>
          <w:rFonts w:ascii="Times New Roman" w:hAnsi="Times New Roman" w:cs="Times New Roman"/>
          <w:color w:val="000000"/>
          <w:spacing w:val="-4"/>
          <w:sz w:val="28"/>
          <w:szCs w:val="28"/>
        </w:rPr>
      </w:pPr>
      <w:r w:rsidRPr="00AE58AF">
        <w:rPr>
          <w:rFonts w:ascii="Times New Roman" w:hAnsi="Times New Roman" w:cs="Times New Roman"/>
          <w:color w:val="000000"/>
          <w:spacing w:val="-4"/>
          <w:sz w:val="28"/>
          <w:szCs w:val="28"/>
        </w:rPr>
        <w:t xml:space="preserve">        18) вносит предложения по доработке  концепции и содержания сайта муниципального района «Тунгиро-Олёкминский район»,  по введению  нового сервиса для посетителей сайта, следит за текстовым наполнением сайта, постоянным обновлением информации;</w:t>
      </w:r>
    </w:p>
    <w:p w:rsidR="008B187C" w:rsidRPr="00AE58AF" w:rsidRDefault="008B187C" w:rsidP="00AE58AF">
      <w:pPr>
        <w:widowControl w:val="0"/>
        <w:shd w:val="clear" w:color="auto" w:fill="FFFFFF"/>
        <w:tabs>
          <w:tab w:val="left" w:pos="1157"/>
        </w:tabs>
        <w:autoSpaceDE w:val="0"/>
        <w:autoSpaceDN w:val="0"/>
        <w:adjustRightInd w:val="0"/>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color w:val="000000"/>
          <w:spacing w:val="-4"/>
          <w:sz w:val="28"/>
          <w:szCs w:val="28"/>
        </w:rPr>
        <w:lastRenderedPageBreak/>
        <w:tab/>
        <w:t xml:space="preserve">19) </w:t>
      </w:r>
      <w:r w:rsidRPr="00AE58AF">
        <w:rPr>
          <w:rFonts w:ascii="Times New Roman" w:hAnsi="Times New Roman" w:cs="Times New Roman"/>
          <w:sz w:val="28"/>
          <w:szCs w:val="28"/>
        </w:rPr>
        <w:t>осуществление иных полномочий в соответствии с законодательством.</w:t>
      </w:r>
    </w:p>
    <w:p w:rsidR="008B187C" w:rsidRPr="00AE58AF" w:rsidRDefault="008B187C" w:rsidP="00AE58AF">
      <w:pPr>
        <w:pStyle w:val="af4"/>
        <w:ind w:right="-284" w:firstLine="709"/>
        <w:jc w:val="both"/>
        <w:rPr>
          <w:rFonts w:ascii="Times New Roman" w:hAnsi="Times New Roman"/>
          <w:sz w:val="28"/>
          <w:szCs w:val="28"/>
        </w:rPr>
      </w:pPr>
      <w:r w:rsidRPr="00AE58AF">
        <w:rPr>
          <w:rFonts w:ascii="Times New Roman" w:hAnsi="Times New Roman"/>
          <w:sz w:val="28"/>
          <w:szCs w:val="28"/>
        </w:rPr>
        <w:t xml:space="preserve">    </w:t>
      </w:r>
      <w:r w:rsidRPr="00AE58AF">
        <w:rPr>
          <w:rFonts w:ascii="Times New Roman" w:hAnsi="Times New Roman"/>
          <w:sz w:val="28"/>
          <w:szCs w:val="28"/>
        </w:rPr>
        <w:tab/>
        <w:t xml:space="preserve">     </w:t>
      </w:r>
      <w:r w:rsidRPr="00AE58AF">
        <w:rPr>
          <w:rFonts w:ascii="Times New Roman" w:hAnsi="Times New Roman"/>
          <w:sz w:val="28"/>
          <w:szCs w:val="28"/>
        </w:rPr>
        <w:tab/>
        <w:t xml:space="preserve"> </w:t>
      </w:r>
    </w:p>
    <w:p w:rsidR="008B187C" w:rsidRPr="00AE58AF" w:rsidRDefault="008B187C" w:rsidP="00AE58AF">
      <w:pPr>
        <w:pStyle w:val="af6"/>
        <w:spacing w:after="0"/>
        <w:ind w:right="-284" w:firstLine="709"/>
        <w:jc w:val="center"/>
        <w:rPr>
          <w:b/>
          <w:sz w:val="28"/>
          <w:szCs w:val="28"/>
        </w:rPr>
      </w:pPr>
      <w:r w:rsidRPr="00AE58AF">
        <w:rPr>
          <w:sz w:val="28"/>
          <w:szCs w:val="28"/>
        </w:rPr>
        <w:tab/>
      </w:r>
      <w:r w:rsidRPr="00AE58AF">
        <w:rPr>
          <w:b/>
          <w:sz w:val="28"/>
          <w:szCs w:val="28"/>
        </w:rPr>
        <w:tab/>
        <w:t>Помощник главы муниципального района по социальным вопросам.</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b/>
          <w:sz w:val="28"/>
          <w:szCs w:val="28"/>
        </w:rPr>
        <w:tab/>
      </w:r>
      <w:r w:rsidRPr="00AE58AF">
        <w:rPr>
          <w:rFonts w:ascii="Times New Roman" w:hAnsi="Times New Roman" w:cs="Times New Roman"/>
          <w:sz w:val="28"/>
          <w:szCs w:val="28"/>
        </w:rPr>
        <w:t>Основные направления деятельности помощника главы муниципального района «Тунгиро-Олёкминский район» социальным вопросам:</w:t>
      </w:r>
    </w:p>
    <w:p w:rsidR="008B187C" w:rsidRPr="00AE58AF" w:rsidRDefault="008B187C" w:rsidP="00AE58AF">
      <w:pPr>
        <w:pStyle w:val="aa"/>
        <w:numPr>
          <w:ilvl w:val="0"/>
          <w:numId w:val="4"/>
        </w:numPr>
        <w:autoSpaceDE w:val="0"/>
        <w:autoSpaceDN w:val="0"/>
        <w:adjustRightInd w:val="0"/>
        <w:spacing w:after="0"/>
        <w:ind w:left="0" w:right="-284" w:firstLine="709"/>
        <w:jc w:val="both"/>
        <w:rPr>
          <w:rFonts w:ascii="Times New Roman" w:hAnsi="Times New Roman" w:cs="Times New Roman"/>
          <w:sz w:val="28"/>
          <w:szCs w:val="28"/>
        </w:rPr>
      </w:pPr>
      <w:r w:rsidRPr="00AE58AF">
        <w:rPr>
          <w:rFonts w:ascii="Times New Roman" w:hAnsi="Times New Roman" w:cs="Times New Roman"/>
          <w:sz w:val="28"/>
          <w:szCs w:val="28"/>
        </w:rPr>
        <w:t>координация деятельности социальных учреждений, создание условий для развития социальной сферы;</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roofErr w:type="gramStart"/>
      <w:r w:rsidRPr="00AE58AF">
        <w:rPr>
          <w:rFonts w:ascii="Times New Roman" w:hAnsi="Times New Roman" w:cs="Times New Roman"/>
          <w:sz w:val="28"/>
          <w:szCs w:val="28"/>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E58AF">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roofErr w:type="gramStart"/>
      <w:r w:rsidRPr="00AE58AF">
        <w:rPr>
          <w:rFonts w:ascii="Times New Roman" w:hAnsi="Times New Roman" w:cs="Times New Roman"/>
          <w:sz w:val="28"/>
          <w:szCs w:val="28"/>
        </w:rPr>
        <w:t>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4) организация библиотечного обслуживания населения, в том числе </w:t>
      </w:r>
      <w:proofErr w:type="spellStart"/>
      <w:r w:rsidRPr="00AE58AF">
        <w:rPr>
          <w:rFonts w:ascii="Times New Roman" w:hAnsi="Times New Roman" w:cs="Times New Roman"/>
          <w:sz w:val="28"/>
          <w:szCs w:val="28"/>
        </w:rPr>
        <w:t>межпоселенческими</w:t>
      </w:r>
      <w:proofErr w:type="spellEnd"/>
      <w:r w:rsidRPr="00AE58AF">
        <w:rPr>
          <w:rFonts w:ascii="Times New Roman" w:hAnsi="Times New Roman" w:cs="Times New Roman"/>
          <w:sz w:val="28"/>
          <w:szCs w:val="28"/>
        </w:rPr>
        <w:t xml:space="preserve"> библиотеками, комплектование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5)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6) создание условий для развития местного традиционного народного художественного творчества в поселениях, входящих в состав муниципального </w:t>
      </w:r>
      <w:r w:rsidRPr="00AE58AF">
        <w:rPr>
          <w:rFonts w:ascii="Times New Roman" w:hAnsi="Times New Roman" w:cs="Times New Roman"/>
          <w:sz w:val="28"/>
          <w:szCs w:val="28"/>
        </w:rPr>
        <w:lastRenderedPageBreak/>
        <w:t>района, участие в сохранении, возрождении и развитии народных художественных промыслов в поселениях,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7)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9) организация и осуществление мероприятий межпоселенческого характера по работе с детьми и молодежью;</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11)  координация работы с общественными объединениями и КМНС, политическими партиями, кредитными учреждениями, банками;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12) </w:t>
      </w:r>
      <w:r w:rsidRPr="00AE58AF">
        <w:rPr>
          <w:rFonts w:ascii="Times New Roman" w:hAnsi="Times New Roman" w:cs="Times New Roman"/>
          <w:bCs/>
          <w:sz w:val="28"/>
          <w:szCs w:val="28"/>
        </w:rPr>
        <w:t xml:space="preserve">обеспечение </w:t>
      </w:r>
      <w:r w:rsidRPr="00AE58AF">
        <w:rPr>
          <w:rFonts w:ascii="Times New Roman" w:hAnsi="Times New Roman" w:cs="Times New Roman"/>
          <w:sz w:val="28"/>
          <w:szCs w:val="28"/>
        </w:rPr>
        <w:t>исполнения переданных государственных полномочий:</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по организации и осуществлению деятельности по опеки и попечительству над несовершеннолетними;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обеспечению бесплатным питанием детей из малоимущих семей, обучающихся в муниципальных образовательных учреждениях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8B187C" w:rsidRPr="00AE58AF" w:rsidRDefault="008B187C" w:rsidP="00AE58AF">
      <w:pPr>
        <w:pStyle w:val="ConsPlusNormal"/>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13) мониторинг выполнения оказания муниципальных услуг бюджетными учреждениями, </w:t>
      </w:r>
      <w:proofErr w:type="gramStart"/>
      <w:r w:rsidRPr="00AE58AF">
        <w:rPr>
          <w:rFonts w:ascii="Times New Roman" w:hAnsi="Times New Roman" w:cs="Times New Roman"/>
          <w:sz w:val="28"/>
          <w:szCs w:val="28"/>
        </w:rPr>
        <w:t>контроль за</w:t>
      </w:r>
      <w:proofErr w:type="gramEnd"/>
      <w:r w:rsidRPr="00AE58AF">
        <w:rPr>
          <w:rFonts w:ascii="Times New Roman" w:hAnsi="Times New Roman" w:cs="Times New Roman"/>
          <w:sz w:val="28"/>
          <w:szCs w:val="28"/>
        </w:rPr>
        <w:t xml:space="preserve"> количеством и качеством выполнения;</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14)  координация работы по разработке программ развития социальной сферы, </w:t>
      </w:r>
      <w:proofErr w:type="gramStart"/>
      <w:r w:rsidRPr="00AE58AF">
        <w:rPr>
          <w:rFonts w:ascii="Times New Roman" w:hAnsi="Times New Roman" w:cs="Times New Roman"/>
          <w:sz w:val="28"/>
          <w:szCs w:val="28"/>
        </w:rPr>
        <w:t>контроль за</w:t>
      </w:r>
      <w:proofErr w:type="gramEnd"/>
      <w:r w:rsidRPr="00AE58AF">
        <w:rPr>
          <w:rFonts w:ascii="Times New Roman" w:hAnsi="Times New Roman" w:cs="Times New Roman"/>
          <w:sz w:val="28"/>
          <w:szCs w:val="28"/>
        </w:rPr>
        <w:t xml:space="preserve"> их исполнением;</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15)  координация работы с сельскими поселениями, входящими в состав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16)  по работе с обращениями граждан;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17)  взаимодействие с органами СМИ;</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18) осуществление иных полномочий в соответствии с законодательством.</w:t>
      </w:r>
    </w:p>
    <w:p w:rsidR="008B187C" w:rsidRPr="00AE58AF" w:rsidRDefault="008B187C" w:rsidP="00AE58AF">
      <w:pPr>
        <w:spacing w:after="0" w:line="240" w:lineRule="auto"/>
        <w:ind w:right="-284" w:firstLine="709"/>
        <w:jc w:val="both"/>
        <w:rPr>
          <w:rFonts w:ascii="Times New Roman" w:hAnsi="Times New Roman" w:cs="Times New Roman"/>
          <w:sz w:val="28"/>
          <w:szCs w:val="28"/>
        </w:rPr>
      </w:pP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Комитет по финансам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b/>
          <w:sz w:val="28"/>
          <w:szCs w:val="28"/>
        </w:rPr>
        <w:tab/>
      </w:r>
      <w:r w:rsidRPr="00AE58AF">
        <w:rPr>
          <w:rFonts w:ascii="Times New Roman" w:hAnsi="Times New Roman" w:cs="Times New Roman"/>
          <w:sz w:val="28"/>
          <w:szCs w:val="28"/>
        </w:rPr>
        <w:t>Функции, выполняемые комитетом по финансам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1) составление, организация исполнения бюджета муниципального района, </w:t>
      </w:r>
      <w:proofErr w:type="gramStart"/>
      <w:r w:rsidRPr="00AE58AF">
        <w:rPr>
          <w:rFonts w:ascii="Times New Roman" w:hAnsi="Times New Roman" w:cs="Times New Roman"/>
          <w:sz w:val="28"/>
          <w:szCs w:val="28"/>
        </w:rPr>
        <w:t>контроль за</w:t>
      </w:r>
      <w:proofErr w:type="gramEnd"/>
      <w:r w:rsidRPr="00AE58AF">
        <w:rPr>
          <w:rFonts w:ascii="Times New Roman" w:hAnsi="Times New Roman" w:cs="Times New Roman"/>
          <w:sz w:val="28"/>
          <w:szCs w:val="28"/>
        </w:rPr>
        <w:t xml:space="preserve"> исполнением бюджета муниципального района, составление отчета об исполнении бюджета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 осуществление работы по выравниванию уровня бюджетной обеспеченности поселений, входящих в состав муниципального района, за счет средств бюджета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3) разработка проектов муниципальных правовых актов об установлении, изменении и отмене местных налогов и сборов муниципального района </w:t>
      </w:r>
      <w:r w:rsidRPr="00AE58AF">
        <w:rPr>
          <w:rFonts w:ascii="Times New Roman" w:hAnsi="Times New Roman" w:cs="Times New Roman"/>
          <w:i/>
          <w:sz w:val="28"/>
          <w:szCs w:val="28"/>
        </w:rPr>
        <w:t>(на межселенных территориях)</w:t>
      </w:r>
      <w:r w:rsidRPr="00AE58AF">
        <w:rPr>
          <w:rFonts w:ascii="Times New Roman" w:hAnsi="Times New Roman" w:cs="Times New Roman"/>
          <w:sz w:val="28"/>
          <w:szCs w:val="28"/>
        </w:rPr>
        <w:t>;</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4) обеспечение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5) обеспечение исполнения переданных государственных полномочий в части, касающейся: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расчета и предоставления дотаций бюджетам поселений, входящих в состав муниципального района, за счет средств бюджета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установления нормативов формирования расходов на содержание органов местного самоуправления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6) иные функции в соответствии с законодательством и положением о комитете по финансам администрации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b/>
          <w:sz w:val="28"/>
          <w:szCs w:val="28"/>
        </w:rPr>
      </w:pPr>
    </w:p>
    <w:p w:rsidR="008B187C" w:rsidRPr="00AE58AF" w:rsidRDefault="008B187C" w:rsidP="00AE58AF">
      <w:pPr>
        <w:autoSpaceDE w:val="0"/>
        <w:autoSpaceDN w:val="0"/>
        <w:adjustRightInd w:val="0"/>
        <w:spacing w:after="0"/>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Управляющий делами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Функции, выполняемые управлением делами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 участие в работе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 направление для опубликования (обнародования) муниципальных правовых актов, организация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roofErr w:type="gramStart"/>
      <w:r w:rsidRPr="00AE58AF">
        <w:rPr>
          <w:rFonts w:ascii="Times New Roman" w:hAnsi="Times New Roman" w:cs="Times New Roman"/>
          <w:sz w:val="28"/>
          <w:szCs w:val="28"/>
        </w:rPr>
        <w:t>3) участие в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в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4) обеспечение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границах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5) обеспечение разработки, осуществления, создания условий для реализации мер, направленных на укрепление межнационального и </w:t>
      </w:r>
      <w:r w:rsidRPr="00AE58AF">
        <w:rPr>
          <w:rFonts w:ascii="Times New Roman" w:hAnsi="Times New Roman" w:cs="Times New Roman"/>
          <w:sz w:val="28"/>
          <w:szCs w:val="28"/>
        </w:rP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6) обеспечение осуществления мер по противодействию коррупции в границах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7) предоставление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8) осуществление кадровой политики, в том числе формирование кадрового резерва управленческих кадров;</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9) работа с обращениями граждан;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10) обеспечение деятельности главы муниципального района «Тунгиро-Олёкминский район», администрации по координации работы с поселениями, входящими в состав муниципального района, планирование деятельности администрации, документооборот, информационное обеспечение, осуществление других организационных мероприятий;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b/>
          <w:sz w:val="28"/>
          <w:szCs w:val="28"/>
        </w:rPr>
      </w:pPr>
      <w:r w:rsidRPr="00AE58AF">
        <w:rPr>
          <w:rFonts w:ascii="Times New Roman" w:hAnsi="Times New Roman" w:cs="Times New Roman"/>
          <w:sz w:val="28"/>
          <w:szCs w:val="28"/>
        </w:rPr>
        <w:t>11) правовое и кадровое обеспечение деятельности администрации;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12) обеспечение исполнения переданных государственных полномочий в части, касающейся: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подготовки и проведения Всероссийской сельскохозяйственной переписи;</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bCs/>
          <w:sz w:val="28"/>
          <w:szCs w:val="28"/>
        </w:rPr>
      </w:pPr>
      <w:r w:rsidRPr="00AE58AF">
        <w:rPr>
          <w:rFonts w:ascii="Times New Roman" w:hAnsi="Times New Roman" w:cs="Times New Roman"/>
          <w:bCs/>
          <w:sz w:val="28"/>
          <w:szCs w:val="28"/>
        </w:rPr>
        <w:t>подготовки и проведения Всероссийской переписи населения;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сбора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 xml:space="preserve">14)  координация работы по осуществлению  деятельности по защите государственной тайны; </w:t>
      </w:r>
    </w:p>
    <w:p w:rsidR="008B187C" w:rsidRPr="00AE58AF" w:rsidRDefault="008B187C" w:rsidP="00AE58AF">
      <w:pPr>
        <w:widowControl w:val="0"/>
        <w:tabs>
          <w:tab w:val="left" w:pos="0"/>
        </w:tabs>
        <w:autoSpaceDE w:val="0"/>
        <w:autoSpaceDN w:val="0"/>
        <w:adjustRightInd w:val="0"/>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15) осуществляет организационно-методическое руководство и контроль работы режимного (секретного) подразделения администрации муниципального района;</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16) по материально-техническому обеспечению администрации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17) по организации труда технических работников;</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 18) иные функции в соответствии с положением об управлении делами администрации муниципального района «Тунгиро-Олёкминский район».</w:t>
      </w:r>
    </w:p>
    <w:p w:rsidR="008B187C" w:rsidRPr="00AE58AF" w:rsidRDefault="008B187C" w:rsidP="00AE58AF">
      <w:pPr>
        <w:spacing w:after="0" w:line="240" w:lineRule="auto"/>
        <w:ind w:right="-284" w:firstLine="709"/>
        <w:jc w:val="both"/>
        <w:rPr>
          <w:rFonts w:ascii="Times New Roman" w:hAnsi="Times New Roman" w:cs="Times New Roman"/>
          <w:sz w:val="28"/>
          <w:szCs w:val="28"/>
        </w:rPr>
      </w:pPr>
    </w:p>
    <w:p w:rsidR="008B187C" w:rsidRPr="00AE58AF" w:rsidRDefault="008B187C" w:rsidP="00AE58AF">
      <w:pPr>
        <w:spacing w:after="0" w:line="240" w:lineRule="auto"/>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lastRenderedPageBreak/>
        <w:t>Отдел образования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b/>
          <w:sz w:val="28"/>
          <w:szCs w:val="28"/>
        </w:rPr>
        <w:tab/>
      </w:r>
      <w:r w:rsidRPr="00AE58AF">
        <w:rPr>
          <w:rFonts w:ascii="Times New Roman" w:hAnsi="Times New Roman" w:cs="Times New Roman"/>
          <w:sz w:val="28"/>
          <w:szCs w:val="28"/>
        </w:rPr>
        <w:t>Функции, выполняемые отделом образования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 обеспечение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 обеспечение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3) обеспечение создания условий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roofErr w:type="gramStart"/>
      <w:r w:rsidRPr="00AE58AF">
        <w:rPr>
          <w:rFonts w:ascii="Times New Roman" w:hAnsi="Times New Roman" w:cs="Times New Roman"/>
          <w:sz w:val="28"/>
          <w:szCs w:val="28"/>
        </w:rPr>
        <w:t>4) обеспечение создания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5) обеспечение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6) обеспечение исполнения переданных государственных полномочий в части, касающейся:</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предоставления компенсации затрат родителей (законных представителей) детей-инвалидов на обучение по основным общеобразовательным программам на дому;</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8B187C" w:rsidRPr="00AE58AF" w:rsidRDefault="008B187C" w:rsidP="00AE58AF">
      <w:pPr>
        <w:tabs>
          <w:tab w:val="left" w:pos="993"/>
        </w:tabs>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выплаты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организации и осуществления деятельности по опеки и попечительству над несовершеннолетними;</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обеспечения бесплатным питанием детей из малоимущих семей, обучающихся в муниципальных образовательных учреждениях Забайкальского края;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предоставления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7) иные функции в соответствии с положением об отделе образования администрации муниципального района «Тунгиро-Олёкминский район».</w:t>
      </w:r>
    </w:p>
    <w:p w:rsidR="008B187C" w:rsidRPr="00AE58AF" w:rsidRDefault="008B187C" w:rsidP="00AE58AF">
      <w:pPr>
        <w:tabs>
          <w:tab w:val="left" w:pos="993"/>
        </w:tabs>
        <w:autoSpaceDE w:val="0"/>
        <w:autoSpaceDN w:val="0"/>
        <w:adjustRightInd w:val="0"/>
        <w:spacing w:after="0"/>
        <w:ind w:right="-284" w:firstLine="709"/>
        <w:jc w:val="center"/>
        <w:rPr>
          <w:rFonts w:ascii="Times New Roman" w:hAnsi="Times New Roman" w:cs="Times New Roman"/>
          <w:b/>
          <w:i/>
          <w:sz w:val="28"/>
          <w:szCs w:val="28"/>
        </w:rPr>
      </w:pPr>
      <w:r w:rsidRPr="00AE58AF">
        <w:rPr>
          <w:rFonts w:ascii="Times New Roman" w:hAnsi="Times New Roman" w:cs="Times New Roman"/>
          <w:b/>
          <w:sz w:val="28"/>
          <w:szCs w:val="28"/>
        </w:rPr>
        <w:t>Отдел культуры, спорта и молодежной политики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Функции, выполняемые отделом культуры, спорта и молодежной политики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1) обеспечение организации библиотечного обслуживания населения, в том числе </w:t>
      </w:r>
      <w:proofErr w:type="spellStart"/>
      <w:r w:rsidRPr="00AE58AF">
        <w:rPr>
          <w:rFonts w:ascii="Times New Roman" w:hAnsi="Times New Roman" w:cs="Times New Roman"/>
          <w:sz w:val="28"/>
          <w:szCs w:val="28"/>
        </w:rPr>
        <w:t>межпоселенческими</w:t>
      </w:r>
      <w:proofErr w:type="spellEnd"/>
      <w:r w:rsidRPr="00AE58AF">
        <w:rPr>
          <w:rFonts w:ascii="Times New Roman" w:hAnsi="Times New Roman" w:cs="Times New Roman"/>
          <w:sz w:val="28"/>
          <w:szCs w:val="28"/>
        </w:rPr>
        <w:t xml:space="preserve"> библиотеками, комплектования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 обеспечение 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 xml:space="preserve">3) обеспечение создания условий для развития местного традиционного народного художественного творчества в поселениях, входящих в состав муниципального района, участия в сохранении, возрождении и развитии </w:t>
      </w:r>
      <w:r w:rsidRPr="00AE58AF">
        <w:rPr>
          <w:rFonts w:ascii="Times New Roman" w:hAnsi="Times New Roman" w:cs="Times New Roman"/>
          <w:sz w:val="28"/>
          <w:szCs w:val="28"/>
        </w:rPr>
        <w:lastRenderedPageBreak/>
        <w:t>народных художественных промыслов в поселениях,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4) обеспечение сохранения, использования и популяризация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охраны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6) обеспечение организации и осуществления мероприятий межпоселенческого характера по работе с детьми и молодежью;</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7) иные функции в соответствии с положением об отделе культуры, спорта и молодежной политики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p>
    <w:p w:rsidR="008B187C" w:rsidRPr="00AE58AF" w:rsidRDefault="008B187C" w:rsidP="00AE58AF">
      <w:pPr>
        <w:spacing w:after="0" w:line="240" w:lineRule="auto"/>
        <w:ind w:right="-284" w:firstLine="709"/>
        <w:jc w:val="center"/>
        <w:rPr>
          <w:rFonts w:ascii="Times New Roman" w:hAnsi="Times New Roman" w:cs="Times New Roman"/>
          <w:b/>
          <w:sz w:val="28"/>
          <w:szCs w:val="28"/>
        </w:rPr>
      </w:pPr>
      <w:r w:rsidRPr="00AE58AF">
        <w:rPr>
          <w:rFonts w:ascii="Times New Roman" w:hAnsi="Times New Roman" w:cs="Times New Roman"/>
          <w:b/>
          <w:sz w:val="28"/>
          <w:szCs w:val="28"/>
        </w:rPr>
        <w:t>Отдел ГО, ЧС мобилизационной работы, природных ресурсов и ЕДДС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ab/>
        <w:t>Функции, выполняемые отделом ГО, ЧС, мобилизационной работы, природных ресурсов и ЕДДС администрации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1) обеспечение участия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2) обеспечение организации и осуществления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3) участие в осуществлении мероприятий по обеспечению безопасности людей на водных объектах, охране их жизни и здоровья;</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4) обеспечение создания, содержания и организации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lastRenderedPageBreak/>
        <w:t>5) иные функции в соответствии с должностной инструкцией специалиста по делам гражданской обороны и защите от чрезвычайных ситуаций администрации</w:t>
      </w:r>
      <w:r w:rsidR="00AE58AF">
        <w:rPr>
          <w:rFonts w:ascii="Times New Roman" w:hAnsi="Times New Roman" w:cs="Times New Roman"/>
          <w:sz w:val="28"/>
          <w:szCs w:val="28"/>
        </w:rPr>
        <w:t xml:space="preserve"> муниципального района «Тунгиро-Олёкминский район».</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района;</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7) обеспечение организации охраны общественного порядка на территории муниципального района муниципальной милицией;</w:t>
      </w:r>
    </w:p>
    <w:p w:rsidR="008B187C" w:rsidRPr="00AE58AF" w:rsidRDefault="008B187C" w:rsidP="00AE58AF">
      <w:pPr>
        <w:autoSpaceDE w:val="0"/>
        <w:autoSpaceDN w:val="0"/>
        <w:adjustRightInd w:val="0"/>
        <w:spacing w:after="0"/>
        <w:ind w:right="-284" w:firstLine="709"/>
        <w:jc w:val="both"/>
        <w:rPr>
          <w:rFonts w:ascii="Times New Roman" w:hAnsi="Times New Roman" w:cs="Times New Roman"/>
          <w:sz w:val="28"/>
          <w:szCs w:val="28"/>
        </w:rPr>
      </w:pPr>
      <w:r w:rsidRPr="00AE58AF">
        <w:rPr>
          <w:rFonts w:ascii="Times New Roman" w:hAnsi="Times New Roman" w:cs="Times New Roman"/>
          <w:sz w:val="28"/>
          <w:szCs w:val="28"/>
        </w:rPr>
        <w:t>8) иные функции в соответствии с должностной инструкцией специалиста.</w:t>
      </w:r>
    </w:p>
    <w:p w:rsidR="008B187C" w:rsidRDefault="008B187C" w:rsidP="008B187C">
      <w:pPr>
        <w:autoSpaceDE w:val="0"/>
        <w:autoSpaceDN w:val="0"/>
        <w:adjustRightInd w:val="0"/>
        <w:ind w:firstLine="709"/>
        <w:jc w:val="both"/>
        <w:rPr>
          <w:rFonts w:ascii="Arial" w:hAnsi="Arial" w:cs="Arial"/>
          <w:sz w:val="24"/>
          <w:szCs w:val="24"/>
        </w:rPr>
        <w:sectPr w:rsidR="008B187C" w:rsidSect="002D430C">
          <w:type w:val="continuous"/>
          <w:pgSz w:w="11906" w:h="16838"/>
          <w:pgMar w:top="1134" w:right="850" w:bottom="1134" w:left="1701" w:header="708" w:footer="708" w:gutter="0"/>
          <w:cols w:space="708"/>
          <w:docGrid w:linePitch="360"/>
        </w:sectPr>
      </w:pPr>
    </w:p>
    <w:p w:rsidR="00CB4D2B" w:rsidRPr="00CB4D2B" w:rsidRDefault="00CB4D2B" w:rsidP="00CB4D2B">
      <w:pPr>
        <w:spacing w:after="0" w:line="240" w:lineRule="auto"/>
        <w:ind w:left="9204" w:firstLine="708"/>
        <w:jc w:val="center"/>
        <w:rPr>
          <w:rFonts w:ascii="Times New Roman" w:eastAsia="Times New Roman" w:hAnsi="Times New Roman" w:cs="Times New Roman"/>
          <w:b/>
          <w:sz w:val="24"/>
          <w:szCs w:val="24"/>
          <w:lang w:eastAsia="ru-RU"/>
        </w:rPr>
      </w:pPr>
      <w:r w:rsidRPr="00CB4D2B">
        <w:rPr>
          <w:rFonts w:ascii="Times New Roman" w:eastAsia="Times New Roman" w:hAnsi="Times New Roman" w:cs="Times New Roman"/>
          <w:b/>
          <w:sz w:val="24"/>
          <w:szCs w:val="24"/>
          <w:lang w:eastAsia="ru-RU"/>
        </w:rPr>
        <w:lastRenderedPageBreak/>
        <w:t>Приложение № 2</w:t>
      </w:r>
    </w:p>
    <w:p w:rsidR="00CB4D2B" w:rsidRPr="00CB4D2B" w:rsidRDefault="00CB4D2B" w:rsidP="00CB4D2B">
      <w:pPr>
        <w:spacing w:after="0" w:line="240" w:lineRule="auto"/>
        <w:ind w:left="9204" w:firstLine="708"/>
        <w:jc w:val="center"/>
        <w:rPr>
          <w:rFonts w:ascii="Times New Roman" w:eastAsia="Times New Roman" w:hAnsi="Times New Roman" w:cs="Times New Roman"/>
          <w:b/>
          <w:sz w:val="24"/>
          <w:szCs w:val="24"/>
          <w:lang w:eastAsia="ru-RU"/>
        </w:rPr>
      </w:pPr>
      <w:r w:rsidRPr="00CB4D2B">
        <w:rPr>
          <w:rFonts w:ascii="Times New Roman" w:eastAsia="Times New Roman" w:hAnsi="Times New Roman" w:cs="Times New Roman"/>
          <w:b/>
          <w:sz w:val="24"/>
          <w:szCs w:val="24"/>
          <w:lang w:eastAsia="ru-RU"/>
        </w:rPr>
        <w:t>к решению Совета МР</w:t>
      </w:r>
    </w:p>
    <w:p w:rsidR="00CB4D2B" w:rsidRPr="00CB4D2B" w:rsidRDefault="00CB4D2B" w:rsidP="00CB4D2B">
      <w:pPr>
        <w:spacing w:after="0" w:line="240" w:lineRule="auto"/>
        <w:ind w:left="9204" w:firstLine="708"/>
        <w:jc w:val="center"/>
        <w:rPr>
          <w:rFonts w:ascii="Times New Roman" w:eastAsia="Times New Roman" w:hAnsi="Times New Roman" w:cs="Times New Roman"/>
          <w:b/>
          <w:sz w:val="24"/>
          <w:szCs w:val="24"/>
          <w:lang w:eastAsia="ru-RU"/>
        </w:rPr>
      </w:pPr>
      <w:r w:rsidRPr="00CB4D2B">
        <w:rPr>
          <w:rFonts w:ascii="Times New Roman" w:eastAsia="Times New Roman" w:hAnsi="Times New Roman" w:cs="Times New Roman"/>
          <w:b/>
          <w:sz w:val="24"/>
          <w:szCs w:val="24"/>
          <w:lang w:eastAsia="ru-RU"/>
        </w:rPr>
        <w:t>«Тунгиро-Олёкминский район»</w:t>
      </w:r>
    </w:p>
    <w:p w:rsidR="00CB4D2B" w:rsidRPr="00CB4D2B" w:rsidRDefault="00CB4D2B" w:rsidP="00CB4D2B">
      <w:pPr>
        <w:spacing w:after="0" w:line="240" w:lineRule="auto"/>
        <w:ind w:left="9204" w:firstLine="708"/>
        <w:jc w:val="center"/>
        <w:rPr>
          <w:rFonts w:ascii="Times New Roman" w:eastAsia="Times New Roman" w:hAnsi="Times New Roman" w:cs="Times New Roman"/>
          <w:b/>
          <w:sz w:val="24"/>
          <w:szCs w:val="24"/>
          <w:lang w:eastAsia="ru-RU"/>
        </w:rPr>
      </w:pPr>
      <w:r w:rsidRPr="00CB4D2B">
        <w:rPr>
          <w:rFonts w:ascii="Times New Roman" w:eastAsia="Times New Roman" w:hAnsi="Times New Roman" w:cs="Times New Roman"/>
          <w:b/>
          <w:sz w:val="24"/>
          <w:szCs w:val="24"/>
          <w:lang w:eastAsia="ru-RU"/>
        </w:rPr>
        <w:t xml:space="preserve">«29 » декабря 2020 г. №  </w:t>
      </w:r>
      <w:r w:rsidR="00AE58AF">
        <w:rPr>
          <w:rFonts w:ascii="Times New Roman" w:eastAsia="Times New Roman" w:hAnsi="Times New Roman" w:cs="Times New Roman"/>
          <w:b/>
          <w:sz w:val="24"/>
          <w:szCs w:val="24"/>
          <w:lang w:eastAsia="ru-RU"/>
        </w:rPr>
        <w:t>243</w:t>
      </w:r>
    </w:p>
    <w:p w:rsidR="00CB4D2B" w:rsidRPr="00CB4D2B" w:rsidRDefault="00CB4D2B" w:rsidP="00CB4D2B">
      <w:pPr>
        <w:spacing w:after="0" w:line="240" w:lineRule="auto"/>
        <w:jc w:val="center"/>
        <w:rPr>
          <w:rFonts w:ascii="Times New Roman" w:eastAsia="Times New Roman" w:hAnsi="Times New Roman" w:cs="Times New Roman"/>
          <w:b/>
          <w:sz w:val="28"/>
          <w:szCs w:val="28"/>
          <w:lang w:eastAsia="ru-RU"/>
        </w:rPr>
      </w:pPr>
      <w:r w:rsidRPr="00CB4D2B">
        <w:rPr>
          <w:rFonts w:ascii="Times New Roman" w:eastAsia="Times New Roman" w:hAnsi="Times New Roman" w:cs="Times New Roman"/>
          <w:b/>
          <w:sz w:val="28"/>
          <w:szCs w:val="28"/>
          <w:lang w:eastAsia="ru-RU"/>
        </w:rPr>
        <w:t>Схема управления</w:t>
      </w:r>
    </w:p>
    <w:p w:rsidR="00CB4D2B" w:rsidRPr="00CB4D2B" w:rsidRDefault="00CB4D2B" w:rsidP="00CB4D2B">
      <w:pPr>
        <w:spacing w:after="0" w:line="240" w:lineRule="auto"/>
        <w:jc w:val="center"/>
        <w:rPr>
          <w:rFonts w:ascii="Times New Roman" w:eastAsia="Times New Roman" w:hAnsi="Times New Roman" w:cs="Times New Roman"/>
          <w:b/>
          <w:sz w:val="24"/>
          <w:szCs w:val="24"/>
          <w:lang w:eastAsia="ru-RU"/>
        </w:rPr>
      </w:pPr>
      <w:r w:rsidRPr="00CB4D2B">
        <w:rPr>
          <w:rFonts w:ascii="Times New Roman" w:eastAsia="Times New Roman" w:hAnsi="Times New Roman" w:cs="Times New Roman"/>
          <w:b/>
          <w:sz w:val="24"/>
          <w:szCs w:val="24"/>
          <w:lang w:eastAsia="ru-RU"/>
        </w:rPr>
        <w:t>Администрации МР «Тунгиро-Олёкминский район»</w:t>
      </w:r>
    </w:p>
    <w:p w:rsidR="00CB4D2B" w:rsidRPr="00CB4D2B" w:rsidRDefault="00CB4D2B" w:rsidP="00CB4D2B">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334" w:tblpY="6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5"/>
      </w:tblGrid>
      <w:tr w:rsidR="00CB4D2B" w:rsidRPr="00CB4D2B" w:rsidTr="008551A0">
        <w:trPr>
          <w:trHeight w:val="405"/>
        </w:trPr>
        <w:tc>
          <w:tcPr>
            <w:tcW w:w="3435" w:type="dxa"/>
          </w:tcPr>
          <w:p w:rsidR="00CB4D2B" w:rsidRPr="00CB4D2B" w:rsidRDefault="00171D53" w:rsidP="00CB4D2B">
            <w:pPr>
              <w:spacing w:after="0" w:line="240" w:lineRule="auto"/>
              <w:rPr>
                <w:rFonts w:ascii="Times New Roman" w:eastAsia="Times New Roman" w:hAnsi="Times New Roman" w:cs="Times New Roman"/>
                <w:sz w:val="18"/>
                <w:szCs w:val="18"/>
                <w:lang w:eastAsia="ru-RU"/>
              </w:rPr>
            </w:pPr>
            <w:r w:rsidRPr="00171D53">
              <w:rPr>
                <w:rFonts w:ascii="Times New Roman" w:eastAsia="Times New Roman" w:hAnsi="Times New Roman" w:cs="Times New Roman"/>
                <w:noProof/>
                <w:sz w:val="24"/>
                <w:szCs w:val="24"/>
                <w:lang w:eastAsia="ru-RU"/>
              </w:rPr>
              <w:pict>
                <v:line id="_x0000_s1191" style="position:absolute;z-index:251685888" from="164.85pt,13.55pt" to="199.35pt,31.55pt">
                  <v:stroke endarrow="block"/>
                </v:line>
              </w:pict>
            </w:r>
            <w:r w:rsidR="00CB4D2B" w:rsidRPr="00CB4D2B">
              <w:rPr>
                <w:rFonts w:ascii="Times New Roman" w:eastAsia="Times New Roman" w:hAnsi="Times New Roman" w:cs="Times New Roman"/>
                <w:sz w:val="18"/>
                <w:szCs w:val="18"/>
                <w:lang w:eastAsia="ru-RU"/>
              </w:rPr>
              <w:t>Отдел ГО</w:t>
            </w:r>
            <w:proofErr w:type="gramStart"/>
            <w:r w:rsidR="00CB4D2B" w:rsidRPr="00CB4D2B">
              <w:rPr>
                <w:rFonts w:ascii="Times New Roman" w:eastAsia="Times New Roman" w:hAnsi="Times New Roman" w:cs="Times New Roman"/>
                <w:sz w:val="18"/>
                <w:szCs w:val="18"/>
                <w:lang w:eastAsia="ru-RU"/>
              </w:rPr>
              <w:t>,Ч</w:t>
            </w:r>
            <w:proofErr w:type="gramEnd"/>
            <w:r w:rsidR="00CB4D2B" w:rsidRPr="00CB4D2B">
              <w:rPr>
                <w:rFonts w:ascii="Times New Roman" w:eastAsia="Times New Roman" w:hAnsi="Times New Roman" w:cs="Times New Roman"/>
                <w:sz w:val="18"/>
                <w:szCs w:val="18"/>
                <w:lang w:eastAsia="ru-RU"/>
              </w:rPr>
              <w:t xml:space="preserve">С, </w:t>
            </w:r>
            <w:proofErr w:type="spellStart"/>
            <w:r w:rsidR="00CB4D2B" w:rsidRPr="00CB4D2B">
              <w:rPr>
                <w:rFonts w:ascii="Times New Roman" w:eastAsia="Times New Roman" w:hAnsi="Times New Roman" w:cs="Times New Roman"/>
                <w:sz w:val="18"/>
                <w:szCs w:val="18"/>
                <w:lang w:eastAsia="ru-RU"/>
              </w:rPr>
              <w:t>мобработы</w:t>
            </w:r>
            <w:proofErr w:type="spellEnd"/>
            <w:r w:rsidR="00CB4D2B" w:rsidRPr="00CB4D2B">
              <w:rPr>
                <w:rFonts w:ascii="Times New Roman" w:eastAsia="Times New Roman" w:hAnsi="Times New Roman" w:cs="Times New Roman"/>
                <w:sz w:val="18"/>
                <w:szCs w:val="18"/>
                <w:lang w:eastAsia="ru-RU"/>
              </w:rPr>
              <w:t>, природных ресурсов и ЕДДС</w:t>
            </w:r>
          </w:p>
        </w:tc>
      </w:tr>
    </w:tbl>
    <w:p w:rsidR="00CB4D2B" w:rsidRPr="00CB4D2B" w:rsidRDefault="00171D53" w:rsidP="00CB4D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184" style="position:absolute;flip:x;z-index:251678720;mso-position-horizontal-relative:text;mso-position-vertical-relative:text" from="81pt,39.6pt" to="3in,75.6pt">
            <v:stroke endarrow="block"/>
          </v:line>
        </w:pict>
      </w:r>
      <w:r>
        <w:rPr>
          <w:rFonts w:ascii="Times New Roman" w:eastAsia="Times New Roman" w:hAnsi="Times New Roman" w:cs="Times New Roman"/>
          <w:noProof/>
          <w:sz w:val="24"/>
          <w:szCs w:val="24"/>
          <w:lang w:eastAsia="ru-RU"/>
        </w:rPr>
        <w:pict>
          <v:line id="_x0000_s1188" style="position:absolute;z-index:251682816;mso-position-horizontal-relative:text;mso-position-vertical-relative:text" from="306pt,52.8pt" to="306pt,75.6pt">
            <v:stroke endarrow="block"/>
          </v:line>
        </w:pict>
      </w:r>
      <w:r>
        <w:rPr>
          <w:rFonts w:ascii="Times New Roman" w:eastAsia="Times New Roman" w:hAnsi="Times New Roman" w:cs="Times New Roman"/>
          <w:noProof/>
          <w:sz w:val="24"/>
          <w:szCs w:val="24"/>
          <w:lang w:eastAsia="ru-RU"/>
        </w:rPr>
        <w:pict>
          <v:line id="_x0000_s1198" style="position:absolute;flip:x;z-index:251693056;mso-position-horizontal-relative:text;mso-position-vertical-relative:text" from="75.75pt,318.6pt" to="75.75pt,340.8pt">
            <v:stroke endarrow="block"/>
          </v:line>
        </w:pict>
      </w:r>
      <w:r>
        <w:rPr>
          <w:rFonts w:ascii="Times New Roman" w:eastAsia="Times New Roman" w:hAnsi="Times New Roman" w:cs="Times New Roman"/>
          <w:noProof/>
          <w:sz w:val="24"/>
          <w:szCs w:val="24"/>
          <w:lang w:eastAsia="ru-RU"/>
        </w:rPr>
        <w:pict>
          <v:rect id="_x0000_s1165" style="position:absolute;margin-left:3in;margin-top:12.6pt;width:296.25pt;height:36.45pt;z-index:251659264;mso-position-horizontal-relative:text;mso-position-vertical-relative:text">
            <v:textbox style="mso-next-textbox:#_x0000_s1165">
              <w:txbxContent>
                <w:p w:rsidR="00CB4D2B" w:rsidRPr="00027E5D" w:rsidRDefault="00CB4D2B" w:rsidP="00CB4D2B">
                  <w:pPr>
                    <w:jc w:val="center"/>
                    <w:rPr>
                      <w:b/>
                    </w:rPr>
                  </w:pPr>
                  <w:r w:rsidRPr="00027E5D">
                    <w:rPr>
                      <w:b/>
                    </w:rPr>
                    <w:t>Глава муниципального района «Тунгиро-Олёкминский район»</w:t>
                  </w:r>
                </w:p>
              </w:txbxContent>
            </v:textbox>
          </v:rect>
        </w:pict>
      </w:r>
      <w:r>
        <w:rPr>
          <w:rFonts w:ascii="Times New Roman" w:eastAsia="Times New Roman" w:hAnsi="Times New Roman" w:cs="Times New Roman"/>
          <w:noProof/>
          <w:sz w:val="24"/>
          <w:szCs w:val="24"/>
          <w:lang w:eastAsia="ru-RU"/>
        </w:rPr>
        <w:pict>
          <v:rect id="_x0000_s1171" style="position:absolute;margin-left:243pt;margin-top:75.6pt;width:2in;height:45pt;z-index:251665408;mso-position-horizontal-relative:text;mso-position-vertical-relative:text">
            <v:textbox style="mso-next-textbox:#_x0000_s1171">
              <w:txbxContent>
                <w:p w:rsidR="00CB4D2B" w:rsidRPr="002410CA" w:rsidRDefault="00CB4D2B" w:rsidP="00CB4D2B">
                  <w:pPr>
                    <w:rPr>
                      <w:sz w:val="18"/>
                      <w:szCs w:val="18"/>
                    </w:rPr>
                  </w:pPr>
                  <w:r>
                    <w:rPr>
                      <w:sz w:val="18"/>
                      <w:szCs w:val="18"/>
                    </w:rPr>
                    <w:t>Комитет по финансам администрации МР</w:t>
                  </w:r>
                </w:p>
              </w:txbxContent>
            </v:textbox>
          </v:rect>
        </w:pict>
      </w:r>
      <w:r>
        <w:rPr>
          <w:rFonts w:ascii="Times New Roman" w:eastAsia="Times New Roman" w:hAnsi="Times New Roman" w:cs="Times New Roman"/>
          <w:noProof/>
          <w:sz w:val="24"/>
          <w:szCs w:val="24"/>
          <w:lang w:eastAsia="ru-RU"/>
        </w:rPr>
        <w:pict>
          <v:line id="_x0000_s1187" style="position:absolute;z-index:251681792;mso-position-horizontal-relative:text;mso-position-vertical-relative:text" from="1in,246.6pt" to="1in,273.6pt">
            <v:stroke endarrow="block"/>
          </v:line>
        </w:pict>
      </w:r>
      <w:r>
        <w:rPr>
          <w:rFonts w:ascii="Times New Roman" w:eastAsia="Times New Roman" w:hAnsi="Times New Roman" w:cs="Times New Roman"/>
          <w:noProof/>
          <w:sz w:val="24"/>
          <w:szCs w:val="24"/>
          <w:lang w:eastAsia="ru-RU"/>
        </w:rPr>
        <w:pict>
          <v:line id="_x0000_s1186" style="position:absolute;z-index:251680768;mso-position-horizontal-relative:text;mso-position-vertical-relative:text" from="1in,183.6pt" to="1in,219.6pt">
            <v:stroke endarrow="block"/>
          </v:line>
        </w:pict>
      </w:r>
      <w:r>
        <w:rPr>
          <w:rFonts w:ascii="Times New Roman" w:eastAsia="Times New Roman" w:hAnsi="Times New Roman" w:cs="Times New Roman"/>
          <w:noProof/>
          <w:sz w:val="24"/>
          <w:szCs w:val="24"/>
          <w:lang w:eastAsia="ru-RU"/>
        </w:rPr>
        <w:pict>
          <v:line id="_x0000_s1185" style="position:absolute;z-index:251679744;mso-position-horizontal-relative:text;mso-position-vertical-relative:text" from="1in,111.6pt" to="1in,147.6pt">
            <v:stroke endarrow="block"/>
          </v:line>
        </w:pict>
      </w:r>
      <w:r>
        <w:rPr>
          <w:rFonts w:ascii="Times New Roman" w:eastAsia="Times New Roman" w:hAnsi="Times New Roman" w:cs="Times New Roman"/>
          <w:noProof/>
          <w:sz w:val="24"/>
          <w:szCs w:val="24"/>
          <w:lang w:eastAsia="ru-RU"/>
        </w:rPr>
        <w:pict>
          <v:rect id="_x0000_s1167" style="position:absolute;margin-left:0;margin-top:147.6pt;width:189pt;height:36pt;z-index:251661312;mso-position-horizontal-relative:text;mso-position-vertical-relative:text">
            <v:textbox style="mso-next-textbox:#_x0000_s1167">
              <w:txbxContent>
                <w:p w:rsidR="00CB4D2B" w:rsidRPr="009D4868" w:rsidRDefault="00CB4D2B" w:rsidP="00CB4D2B">
                  <w:pPr>
                    <w:rPr>
                      <w:sz w:val="18"/>
                      <w:szCs w:val="18"/>
                    </w:rPr>
                  </w:pPr>
                  <w:r>
                    <w:rPr>
                      <w:sz w:val="18"/>
                      <w:szCs w:val="18"/>
                    </w:rPr>
                    <w:t>Отдел строительства, земельно-имущественных отношений</w:t>
                  </w:r>
                </w:p>
              </w:txbxContent>
            </v:textbox>
          </v:rect>
        </w:pict>
      </w:r>
      <w:r>
        <w:rPr>
          <w:rFonts w:ascii="Times New Roman" w:eastAsia="Times New Roman" w:hAnsi="Times New Roman" w:cs="Times New Roman"/>
          <w:noProof/>
          <w:sz w:val="24"/>
          <w:szCs w:val="24"/>
          <w:lang w:eastAsia="ru-RU"/>
        </w:rPr>
        <w:pict>
          <v:rect id="_x0000_s1173" style="position:absolute;margin-left:243pt;margin-top:228.6pt;width:2in;height:45pt;z-index:251667456;mso-position-horizontal-relative:text;mso-position-vertical-relative:text">
            <v:textbox style="mso-next-textbox:#_x0000_s1173">
              <w:txbxContent>
                <w:p w:rsidR="00CB4D2B" w:rsidRPr="002410CA" w:rsidRDefault="00CB4D2B" w:rsidP="00CB4D2B">
                  <w:pPr>
                    <w:rPr>
                      <w:sz w:val="18"/>
                      <w:szCs w:val="18"/>
                    </w:rPr>
                  </w:pPr>
                  <w:r>
                    <w:rPr>
                      <w:sz w:val="18"/>
                      <w:szCs w:val="18"/>
                    </w:rPr>
                    <w:t>Отдел бюджетного учета</w:t>
                  </w:r>
                </w:p>
              </w:txbxContent>
            </v:textbox>
          </v:rect>
        </w:pict>
      </w:r>
      <w:r>
        <w:rPr>
          <w:rFonts w:ascii="Times New Roman" w:eastAsia="Times New Roman" w:hAnsi="Times New Roman" w:cs="Times New Roman"/>
          <w:noProof/>
          <w:sz w:val="24"/>
          <w:szCs w:val="24"/>
          <w:lang w:eastAsia="ru-RU"/>
        </w:rPr>
        <w:pict>
          <v:rect id="_x0000_s1168" style="position:absolute;margin-left:0;margin-top:219.6pt;width:189pt;height:27pt;z-index:251662336;mso-position-horizontal-relative:text;mso-position-vertical-relative:text">
            <v:textbox style="mso-next-textbox:#_x0000_s1168">
              <w:txbxContent>
                <w:p w:rsidR="00CB4D2B" w:rsidRPr="009D4868" w:rsidRDefault="00CB4D2B" w:rsidP="00CB4D2B">
                  <w:pPr>
                    <w:rPr>
                      <w:sz w:val="18"/>
                      <w:szCs w:val="18"/>
                    </w:rPr>
                  </w:pPr>
                  <w:r>
                    <w:rPr>
                      <w:sz w:val="18"/>
                      <w:szCs w:val="18"/>
                    </w:rPr>
                    <w:t>Отдел экономики прогнозирования и ЖКХ</w:t>
                  </w:r>
                </w:p>
              </w:txbxContent>
            </v:textbox>
          </v:rect>
        </w:pict>
      </w:r>
      <w:r>
        <w:rPr>
          <w:rFonts w:ascii="Times New Roman" w:eastAsia="Times New Roman" w:hAnsi="Times New Roman" w:cs="Times New Roman"/>
          <w:noProof/>
          <w:sz w:val="24"/>
          <w:szCs w:val="24"/>
          <w:lang w:eastAsia="ru-RU"/>
        </w:rPr>
        <w:pict>
          <v:rect id="_x0000_s1179" style="position:absolute;margin-left:675pt;margin-top:75.6pt;width:126pt;height:36pt;z-index:251673600;mso-position-horizontal-relative:text;mso-position-vertical-relative:text">
            <v:textbox style="mso-next-textbox:#_x0000_s1179">
              <w:txbxContent>
                <w:p w:rsidR="00CB4D2B" w:rsidRPr="002410CA" w:rsidRDefault="00CB4D2B" w:rsidP="00CB4D2B">
                  <w:pPr>
                    <w:rPr>
                      <w:sz w:val="18"/>
                      <w:szCs w:val="18"/>
                    </w:rPr>
                  </w:pPr>
                  <w:r>
                    <w:rPr>
                      <w:sz w:val="18"/>
                      <w:szCs w:val="18"/>
                    </w:rPr>
                    <w:t>Управляющий делами</w:t>
                  </w:r>
                </w:p>
              </w:txbxContent>
            </v:textbox>
          </v:rect>
        </w:pict>
      </w:r>
      <w:r>
        <w:rPr>
          <w:rFonts w:ascii="Times New Roman" w:eastAsia="Times New Roman" w:hAnsi="Times New Roman" w:cs="Times New Roman"/>
          <w:noProof/>
          <w:sz w:val="24"/>
          <w:szCs w:val="24"/>
          <w:lang w:eastAsia="ru-RU"/>
        </w:rPr>
        <w:pict>
          <v:rect id="_x0000_s1170" style="position:absolute;margin-left:153pt;margin-top:372.6pt;width:2in;height:27pt;z-index:251664384;mso-position-horizontal-relative:text;mso-position-vertical-relative:text">
            <v:textbox style="mso-next-textbox:#_x0000_s1170">
              <w:txbxContent>
                <w:p w:rsidR="00CB4D2B" w:rsidRPr="002410CA" w:rsidRDefault="00CB4D2B" w:rsidP="00CB4D2B">
                  <w:pPr>
                    <w:rPr>
                      <w:sz w:val="18"/>
                      <w:szCs w:val="18"/>
                    </w:rPr>
                  </w:pPr>
                  <w:r>
                    <w:rPr>
                      <w:sz w:val="18"/>
                      <w:szCs w:val="18"/>
                    </w:rPr>
                    <w:t>ЕДДС</w:t>
                  </w:r>
                </w:p>
              </w:txbxContent>
            </v:textbox>
          </v:rect>
        </w:pict>
      </w:r>
      <w:r>
        <w:rPr>
          <w:rFonts w:ascii="Times New Roman" w:eastAsia="Times New Roman" w:hAnsi="Times New Roman" w:cs="Times New Roman"/>
          <w:noProof/>
          <w:sz w:val="24"/>
          <w:szCs w:val="24"/>
          <w:lang w:eastAsia="ru-RU"/>
        </w:rPr>
        <w:pict>
          <v:rect id="_x0000_s1169" style="position:absolute;margin-left:0;margin-top:273.6pt;width:189pt;height:45pt;z-index:251663360;mso-position-horizontal-relative:text;mso-position-vertical-relative:text">
            <v:textbox style="mso-next-textbox:#_x0000_s1169">
              <w:txbxContent>
                <w:p w:rsidR="00CB4D2B" w:rsidRPr="002410CA" w:rsidRDefault="00CB4D2B" w:rsidP="00CB4D2B">
                  <w:pPr>
                    <w:rPr>
                      <w:sz w:val="18"/>
                      <w:szCs w:val="18"/>
                    </w:rPr>
                  </w:pPr>
                  <w:r>
                    <w:rPr>
                      <w:sz w:val="18"/>
                      <w:szCs w:val="18"/>
                    </w:rPr>
                    <w:t>Специалист по исполнению государственных полномочий в сфере охраны труда</w:t>
                  </w:r>
                </w:p>
              </w:txbxContent>
            </v:textbox>
          </v:rect>
        </w:pict>
      </w:r>
      <w:r>
        <w:rPr>
          <w:rFonts w:ascii="Times New Roman" w:eastAsia="Times New Roman" w:hAnsi="Times New Roman" w:cs="Times New Roman"/>
          <w:noProof/>
          <w:sz w:val="24"/>
          <w:szCs w:val="24"/>
          <w:lang w:eastAsia="ru-RU"/>
        </w:rPr>
        <w:pict>
          <v:rect id="_x0000_s1166" style="position:absolute;margin-left:-9pt;margin-top:75.6pt;width:198pt;height:36pt;z-index:251660288;mso-position-horizontal-relative:text;mso-position-vertical-relative:text">
            <v:textbox style="mso-next-textbox:#_x0000_s1166">
              <w:txbxContent>
                <w:p w:rsidR="00CB4D2B" w:rsidRPr="009D4868" w:rsidRDefault="00CB4D2B" w:rsidP="00CB4D2B">
                  <w:pPr>
                    <w:rPr>
                      <w:sz w:val="18"/>
                      <w:szCs w:val="18"/>
                    </w:rPr>
                  </w:pPr>
                  <w:r>
                    <w:rPr>
                      <w:sz w:val="18"/>
                      <w:szCs w:val="18"/>
                    </w:rPr>
                    <w:t xml:space="preserve">Первый заместитель Главы МР </w:t>
                  </w:r>
                </w:p>
              </w:txbxContent>
            </v:textbox>
          </v:rect>
        </w:pict>
      </w:r>
    </w:p>
    <w:p w:rsidR="00CB4D2B" w:rsidRPr="00CB4D2B" w:rsidRDefault="00CB4D2B" w:rsidP="00CB4D2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4710" w:tblpY="3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tblGrid>
      <w:tr w:rsidR="00CB4D2B" w:rsidRPr="00CB4D2B" w:rsidTr="008551A0">
        <w:trPr>
          <w:trHeight w:val="495"/>
        </w:trPr>
        <w:tc>
          <w:tcPr>
            <w:tcW w:w="1985" w:type="dxa"/>
          </w:tcPr>
          <w:p w:rsidR="00CB4D2B" w:rsidRPr="00CB4D2B" w:rsidRDefault="00171D53" w:rsidP="00CB4D2B">
            <w:pPr>
              <w:spacing w:after="0" w:line="240" w:lineRule="auto"/>
              <w:jc w:val="center"/>
              <w:rPr>
                <w:rFonts w:ascii="Times New Roman" w:eastAsia="Times New Roman" w:hAnsi="Times New Roman" w:cs="Times New Roman"/>
                <w:sz w:val="18"/>
                <w:szCs w:val="18"/>
                <w:lang w:eastAsia="ru-RU"/>
              </w:rPr>
            </w:pPr>
            <w:r w:rsidRPr="00171D53">
              <w:rPr>
                <w:rFonts w:ascii="Times New Roman" w:eastAsia="Times New Roman" w:hAnsi="Times New Roman" w:cs="Times New Roman"/>
                <w:noProof/>
                <w:sz w:val="24"/>
                <w:szCs w:val="24"/>
                <w:lang w:eastAsia="ru-RU"/>
              </w:rPr>
              <w:pict>
                <v:line id="_x0000_s1204" style="position:absolute;left:0;text-align:left;flip:x;z-index:251699200" from="23.3pt,23.7pt" to="23.3pt,50.7pt">
                  <v:stroke endarrow="block"/>
                </v:line>
              </w:pict>
            </w:r>
            <w:r w:rsidR="00CB4D2B" w:rsidRPr="00CB4D2B">
              <w:rPr>
                <w:rFonts w:ascii="Times New Roman" w:eastAsia="Times New Roman" w:hAnsi="Times New Roman" w:cs="Times New Roman"/>
                <w:sz w:val="18"/>
                <w:szCs w:val="18"/>
                <w:lang w:eastAsia="ru-RU"/>
              </w:rPr>
              <w:t>Секретарь делопроизводитель</w:t>
            </w:r>
          </w:p>
        </w:tc>
      </w:tr>
    </w:tbl>
    <w:tbl>
      <w:tblPr>
        <w:tblpPr w:leftFromText="180" w:rightFromText="180" w:vertAnchor="text" w:horzAnchor="page" w:tblpX="14085" w:tblpY="4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CB4D2B" w:rsidRPr="00CB4D2B" w:rsidTr="008551A0">
        <w:trPr>
          <w:trHeight w:val="405"/>
        </w:trPr>
        <w:tc>
          <w:tcPr>
            <w:tcW w:w="2376" w:type="dxa"/>
          </w:tcPr>
          <w:p w:rsidR="00CB4D2B" w:rsidRPr="00CB4D2B" w:rsidRDefault="00171D53" w:rsidP="00CB4D2B">
            <w:pPr>
              <w:spacing w:after="0" w:line="240" w:lineRule="auto"/>
              <w:jc w:val="center"/>
              <w:rPr>
                <w:rFonts w:ascii="Times New Roman" w:eastAsia="Times New Roman" w:hAnsi="Times New Roman" w:cs="Times New Roman"/>
                <w:sz w:val="18"/>
                <w:szCs w:val="18"/>
                <w:lang w:eastAsia="ru-RU"/>
              </w:rPr>
            </w:pPr>
            <w:r w:rsidRPr="00171D53">
              <w:rPr>
                <w:rFonts w:ascii="Times New Roman" w:eastAsia="Times New Roman" w:hAnsi="Times New Roman" w:cs="Times New Roman"/>
                <w:noProof/>
                <w:sz w:val="24"/>
                <w:szCs w:val="24"/>
                <w:lang w:eastAsia="ru-RU"/>
              </w:rPr>
              <w:pict>
                <v:line id="_x0000_s1205" style="position:absolute;left:0;text-align:left;flip:x;z-index:251700224;mso-position-horizontal-relative:text;mso-position-vertical-relative:text" from="42.05pt,31.05pt" to="42.05pt,58.05pt">
                  <v:stroke endarrow="block"/>
                </v:line>
              </w:pict>
            </w:r>
            <w:r w:rsidR="00CB4D2B" w:rsidRPr="00CB4D2B">
              <w:rPr>
                <w:rFonts w:ascii="Times New Roman" w:eastAsia="Times New Roman" w:hAnsi="Times New Roman" w:cs="Times New Roman"/>
                <w:sz w:val="18"/>
                <w:szCs w:val="18"/>
                <w:lang w:eastAsia="ru-RU"/>
              </w:rPr>
              <w:t>Специалист по информационно-техническому обеспечению</w:t>
            </w:r>
          </w:p>
        </w:tc>
      </w:tr>
    </w:tbl>
    <w:tbl>
      <w:tblPr>
        <w:tblpPr w:leftFromText="180" w:rightFromText="180" w:vertAnchor="text" w:horzAnchor="margin" w:tblpXSpec="right" w:tblpY="5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CB4D2B" w:rsidRPr="00CB4D2B" w:rsidTr="008551A0">
        <w:trPr>
          <w:trHeight w:val="855"/>
        </w:trPr>
        <w:tc>
          <w:tcPr>
            <w:tcW w:w="2235" w:type="dxa"/>
          </w:tcPr>
          <w:p w:rsidR="00CB4D2B" w:rsidRPr="00CB4D2B" w:rsidRDefault="00CB4D2B" w:rsidP="00CB4D2B">
            <w:pPr>
              <w:spacing w:after="0" w:line="240" w:lineRule="auto"/>
              <w:jc w:val="center"/>
              <w:rPr>
                <w:rFonts w:ascii="Times New Roman" w:eastAsia="Times New Roman" w:hAnsi="Times New Roman" w:cs="Times New Roman"/>
                <w:sz w:val="18"/>
                <w:szCs w:val="18"/>
                <w:lang w:eastAsia="ru-RU"/>
              </w:rPr>
            </w:pPr>
            <w:r w:rsidRPr="00CB4D2B">
              <w:rPr>
                <w:rFonts w:ascii="Times New Roman" w:eastAsia="Times New Roman" w:hAnsi="Times New Roman" w:cs="Times New Roman"/>
                <w:sz w:val="18"/>
                <w:szCs w:val="18"/>
                <w:lang w:eastAsia="ru-RU"/>
              </w:rPr>
              <w:t>Административно хозяйственная группа</w:t>
            </w:r>
          </w:p>
        </w:tc>
      </w:tr>
    </w:tbl>
    <w:tbl>
      <w:tblPr>
        <w:tblpPr w:leftFromText="180" w:rightFromText="180" w:vertAnchor="text" w:tblpX="1084"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tblGrid>
      <w:tr w:rsidR="00CB4D2B" w:rsidRPr="00CB4D2B" w:rsidTr="008551A0">
        <w:trPr>
          <w:trHeight w:val="360"/>
        </w:trPr>
        <w:tc>
          <w:tcPr>
            <w:tcW w:w="1500" w:type="dxa"/>
          </w:tcPr>
          <w:p w:rsidR="00CB4D2B" w:rsidRPr="00CB4D2B" w:rsidRDefault="00CB4D2B" w:rsidP="00CB4D2B">
            <w:pPr>
              <w:spacing w:after="0" w:line="240" w:lineRule="auto"/>
              <w:jc w:val="right"/>
              <w:rPr>
                <w:rFonts w:ascii="Times New Roman" w:eastAsia="Times New Roman" w:hAnsi="Times New Roman" w:cs="Times New Roman"/>
                <w:sz w:val="24"/>
                <w:szCs w:val="24"/>
                <w:lang w:eastAsia="ru-RU"/>
              </w:rPr>
            </w:pPr>
          </w:p>
        </w:tc>
      </w:tr>
    </w:tbl>
    <w:tbl>
      <w:tblPr>
        <w:tblpPr w:leftFromText="180" w:rightFromText="180" w:vertAnchor="text" w:horzAnchor="page" w:tblpX="12667" w:tblpY="2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tblGrid>
      <w:tr w:rsidR="00CB4D2B" w:rsidRPr="00CB4D2B" w:rsidTr="008551A0">
        <w:trPr>
          <w:trHeight w:val="686"/>
        </w:trPr>
        <w:tc>
          <w:tcPr>
            <w:tcW w:w="1951" w:type="dxa"/>
          </w:tcPr>
          <w:p w:rsidR="00CB4D2B" w:rsidRPr="00CB4D2B" w:rsidRDefault="00CB4D2B" w:rsidP="00CB4D2B">
            <w:pPr>
              <w:spacing w:after="0" w:line="240" w:lineRule="auto"/>
              <w:jc w:val="center"/>
              <w:rPr>
                <w:rFonts w:ascii="Times New Roman" w:eastAsia="Times New Roman" w:hAnsi="Times New Roman" w:cs="Times New Roman"/>
                <w:sz w:val="18"/>
                <w:szCs w:val="18"/>
                <w:lang w:eastAsia="ru-RU"/>
              </w:rPr>
            </w:pPr>
            <w:r w:rsidRPr="00CB4D2B">
              <w:rPr>
                <w:rFonts w:ascii="Times New Roman" w:eastAsia="Times New Roman" w:hAnsi="Times New Roman" w:cs="Times New Roman"/>
                <w:sz w:val="18"/>
                <w:szCs w:val="18"/>
                <w:lang w:eastAsia="ru-RU"/>
              </w:rPr>
              <w:t>Специалист по спорту и молодёжной политике</w:t>
            </w:r>
          </w:p>
        </w:tc>
      </w:tr>
    </w:tbl>
    <w:p w:rsidR="00CB4D2B" w:rsidRPr="00CB4D2B" w:rsidRDefault="00171D53" w:rsidP="00CB4D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75" style="position:absolute;left:0;text-align:left;margin-left:407.25pt;margin-top:156pt;width:99.75pt;height:70.65pt;z-index:251669504;mso-position-horizontal-relative:text;mso-position-vertical-relative:text">
            <v:textbox style="mso-next-textbox:#_x0000_s1175">
              <w:txbxContent>
                <w:p w:rsidR="00CB4D2B" w:rsidRPr="002410CA" w:rsidRDefault="00CB4D2B" w:rsidP="00CB4D2B">
                  <w:pPr>
                    <w:rPr>
                      <w:sz w:val="18"/>
                      <w:szCs w:val="18"/>
                    </w:rPr>
                  </w:pPr>
                  <w:r>
                    <w:rPr>
                      <w:sz w:val="18"/>
                      <w:szCs w:val="18"/>
                    </w:rPr>
                    <w:t>Связи с государственными исполнительными органами, ОМС, общественностью и СМИ</w:t>
                  </w:r>
                </w:p>
              </w:txbxContent>
            </v:textbox>
          </v:rect>
        </w:pict>
      </w:r>
      <w:r>
        <w:rPr>
          <w:rFonts w:ascii="Times New Roman" w:eastAsia="Times New Roman" w:hAnsi="Times New Roman" w:cs="Times New Roman"/>
          <w:noProof/>
          <w:sz w:val="24"/>
          <w:szCs w:val="24"/>
          <w:lang w:eastAsia="ru-RU"/>
        </w:rPr>
        <w:pict>
          <v:rect id="_x0000_s1176" style="position:absolute;left:0;text-align:left;margin-left:402.75pt;margin-top:254.7pt;width:104.25pt;height:53.55pt;z-index:251670528;mso-position-horizontal-relative:text;mso-position-vertical-relative:text">
            <v:textbox style="mso-next-textbox:#_x0000_s1176">
              <w:txbxContent>
                <w:p w:rsidR="00CB4D2B" w:rsidRPr="002410CA" w:rsidRDefault="00CB4D2B" w:rsidP="00CB4D2B">
                  <w:pPr>
                    <w:rPr>
                      <w:sz w:val="18"/>
                      <w:szCs w:val="18"/>
                    </w:rPr>
                  </w:pPr>
                  <w:r>
                    <w:rPr>
                      <w:sz w:val="18"/>
                      <w:szCs w:val="18"/>
                    </w:rPr>
                    <w:t>Административная комиссия МР</w:t>
                  </w:r>
                </w:p>
              </w:txbxContent>
            </v:textbox>
          </v:rect>
        </w:pict>
      </w:r>
      <w:r>
        <w:rPr>
          <w:rFonts w:ascii="Times New Roman" w:eastAsia="Times New Roman" w:hAnsi="Times New Roman" w:cs="Times New Roman"/>
          <w:noProof/>
          <w:sz w:val="24"/>
          <w:szCs w:val="24"/>
          <w:lang w:eastAsia="ru-RU"/>
        </w:rPr>
        <w:pict>
          <v:rect id="_x0000_s1183" style="position:absolute;left:0;text-align:left;margin-left:402.75pt;margin-top:89.7pt;width:104.25pt;height:43.05pt;z-index:251677696;mso-position-horizontal-relative:text;mso-position-vertical-relative:text">
            <v:textbox style="mso-next-textbox:#_x0000_s1183">
              <w:txbxContent>
                <w:p w:rsidR="00CB4D2B" w:rsidRPr="002410CA" w:rsidRDefault="00CB4D2B" w:rsidP="00CB4D2B">
                  <w:pPr>
                    <w:rPr>
                      <w:sz w:val="18"/>
                      <w:szCs w:val="18"/>
                    </w:rPr>
                  </w:pPr>
                  <w:r>
                    <w:rPr>
                      <w:sz w:val="18"/>
                      <w:szCs w:val="18"/>
                    </w:rPr>
                    <w:t>Организация деятельности Совета МР</w:t>
                  </w:r>
                </w:p>
              </w:txbxContent>
            </v:textbox>
          </v:rect>
        </w:pict>
      </w:r>
      <w:r>
        <w:rPr>
          <w:rFonts w:ascii="Times New Roman" w:eastAsia="Times New Roman" w:hAnsi="Times New Roman" w:cs="Times New Roman"/>
          <w:noProof/>
          <w:sz w:val="24"/>
          <w:szCs w:val="24"/>
          <w:lang w:eastAsia="ru-RU"/>
        </w:rPr>
        <w:pict>
          <v:rect id="_x0000_s1172" style="position:absolute;left:0;text-align:left;margin-left:243pt;margin-top:120pt;width:2in;height:31.2pt;z-index:251666432;mso-position-horizontal-relative:text;mso-position-vertical-relative:text">
            <v:textbox style="mso-next-textbox:#_x0000_s1172">
              <w:txbxContent>
                <w:p w:rsidR="00CB4D2B" w:rsidRPr="002410CA" w:rsidRDefault="00CB4D2B" w:rsidP="00CB4D2B">
                  <w:pPr>
                    <w:rPr>
                      <w:sz w:val="18"/>
                      <w:szCs w:val="18"/>
                    </w:rPr>
                  </w:pPr>
                  <w:r>
                    <w:rPr>
                      <w:sz w:val="18"/>
                      <w:szCs w:val="18"/>
                    </w:rPr>
                    <w:t>Отдел бухгалтерского учета и отчетности</w:t>
                  </w:r>
                </w:p>
              </w:txbxContent>
            </v:textbox>
          </v:rect>
        </w:pict>
      </w:r>
      <w:r>
        <w:rPr>
          <w:rFonts w:ascii="Times New Roman" w:eastAsia="Times New Roman" w:hAnsi="Times New Roman" w:cs="Times New Roman"/>
          <w:noProof/>
          <w:sz w:val="24"/>
          <w:szCs w:val="24"/>
          <w:lang w:eastAsia="ru-RU"/>
        </w:rPr>
        <w:pict>
          <v:line id="_x0000_s1195" style="position:absolute;left:0;text-align:left;z-index:251689984;mso-position-horizontal-relative:text;mso-position-vertical-relative:text" from="512.25pt,21.45pt" to="756pt,48pt">
            <v:stroke endarrow="block"/>
          </v:line>
        </w:pict>
      </w:r>
      <w:r>
        <w:rPr>
          <w:rFonts w:ascii="Times New Roman" w:eastAsia="Times New Roman" w:hAnsi="Times New Roman" w:cs="Times New Roman"/>
          <w:noProof/>
          <w:sz w:val="24"/>
          <w:szCs w:val="24"/>
          <w:lang w:eastAsia="ru-RU"/>
        </w:rPr>
        <w:pict>
          <v:rect id="_x0000_s1182" style="position:absolute;left:0;text-align:left;margin-left:396pt;margin-top:48pt;width:97.5pt;height:27.45pt;z-index:251676672;mso-position-horizontal-relative:text;mso-position-vertical-relative:text">
            <v:textbox style="mso-next-textbox:#_x0000_s1182">
              <w:txbxContent>
                <w:p w:rsidR="00CB4D2B" w:rsidRPr="002410CA" w:rsidRDefault="00CB4D2B" w:rsidP="00CB4D2B">
                  <w:pPr>
                    <w:rPr>
                      <w:sz w:val="18"/>
                      <w:szCs w:val="18"/>
                    </w:rPr>
                  </w:pPr>
                  <w:r>
                    <w:rPr>
                      <w:sz w:val="18"/>
                      <w:szCs w:val="18"/>
                    </w:rPr>
                    <w:t>Помощник Главы МР</w:t>
                  </w:r>
                </w:p>
              </w:txbxContent>
            </v:textbox>
          </v:rect>
        </w:pict>
      </w:r>
      <w:r>
        <w:rPr>
          <w:rFonts w:ascii="Times New Roman" w:eastAsia="Times New Roman" w:hAnsi="Times New Roman" w:cs="Times New Roman"/>
          <w:noProof/>
          <w:sz w:val="24"/>
          <w:szCs w:val="24"/>
          <w:lang w:eastAsia="ru-RU"/>
        </w:rPr>
        <w:pict>
          <v:line id="_x0000_s1193" style="position:absolute;left:0;text-align:left;z-index:251687936;mso-position-horizontal-relative:text;mso-position-vertical-relative:text" from="474.75pt,21.45pt" to="540pt,48pt">
            <v:stroke endarrow="block"/>
          </v:line>
        </w:pict>
      </w:r>
      <w:r>
        <w:rPr>
          <w:rFonts w:ascii="Times New Roman" w:eastAsia="Times New Roman" w:hAnsi="Times New Roman" w:cs="Times New Roman"/>
          <w:noProof/>
          <w:sz w:val="24"/>
          <w:szCs w:val="24"/>
          <w:lang w:eastAsia="ru-RU"/>
        </w:rPr>
        <w:pict>
          <v:line id="_x0000_s1192" style="position:absolute;left:0;text-align:left;z-index:251686912;mso-position-horizontal-relative:text;mso-position-vertical-relative:text" from="423pt,21.45pt" to="423pt,48pt">
            <v:stroke endarrow="block"/>
          </v:line>
        </w:pict>
      </w:r>
    </w:p>
    <w:p w:rsidR="00CB4D2B" w:rsidRPr="00CB4D2B" w:rsidRDefault="00CB4D2B" w:rsidP="00CB4D2B">
      <w:pPr>
        <w:spacing w:after="0" w:line="240" w:lineRule="auto"/>
        <w:rPr>
          <w:rFonts w:ascii="Times New Roman" w:eastAsia="Times New Roman" w:hAnsi="Times New Roman" w:cs="Times New Roman"/>
          <w:sz w:val="24"/>
          <w:szCs w:val="24"/>
          <w:lang w:eastAsia="ru-RU"/>
        </w:rPr>
      </w:pPr>
    </w:p>
    <w:p w:rsidR="00CB4D2B" w:rsidRPr="00CB4D2B" w:rsidRDefault="00CB4D2B" w:rsidP="00CB4D2B">
      <w:pPr>
        <w:spacing w:after="0" w:line="240" w:lineRule="auto"/>
        <w:rPr>
          <w:rFonts w:ascii="Times New Roman" w:eastAsia="Times New Roman" w:hAnsi="Times New Roman" w:cs="Times New Roman"/>
          <w:sz w:val="24"/>
          <w:szCs w:val="24"/>
          <w:lang w:eastAsia="ru-RU"/>
        </w:rPr>
      </w:pPr>
    </w:p>
    <w:p w:rsidR="00CB4D2B" w:rsidRPr="00CB4D2B" w:rsidRDefault="00171D53" w:rsidP="00CB4D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74" style="position:absolute;margin-left:507pt;margin-top:6.6pt;width:111.75pt;height:28.65pt;z-index:251668480">
            <v:textbox style="mso-next-textbox:#_x0000_s1174">
              <w:txbxContent>
                <w:p w:rsidR="00CB4D2B" w:rsidRPr="00CB4D2B" w:rsidRDefault="00CB4D2B" w:rsidP="00CB4D2B">
                  <w:pPr>
                    <w:spacing w:after="0"/>
                    <w:rPr>
                      <w:rFonts w:ascii="Times New Roman" w:hAnsi="Times New Roman" w:cs="Times New Roman"/>
                      <w:sz w:val="18"/>
                      <w:szCs w:val="18"/>
                    </w:rPr>
                  </w:pPr>
                  <w:r w:rsidRPr="00CB4D2B">
                    <w:rPr>
                      <w:rFonts w:ascii="Times New Roman" w:hAnsi="Times New Roman" w:cs="Times New Roman"/>
                      <w:sz w:val="18"/>
                      <w:szCs w:val="18"/>
                    </w:rPr>
                    <w:t>Помощник Главы МР по социальным вопросам</w:t>
                  </w:r>
                </w:p>
              </w:txbxContent>
            </v:textbox>
          </v:rect>
        </w:pict>
      </w:r>
    </w:p>
    <w:p w:rsidR="00CB4D2B" w:rsidRPr="00CB4D2B" w:rsidRDefault="00CB4D2B" w:rsidP="00CB4D2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2572" w:tblpY="3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1"/>
      </w:tblGrid>
      <w:tr w:rsidR="00CB4D2B" w:rsidRPr="00CB4D2B" w:rsidTr="008551A0">
        <w:trPr>
          <w:trHeight w:val="557"/>
        </w:trPr>
        <w:tc>
          <w:tcPr>
            <w:tcW w:w="1451" w:type="dxa"/>
          </w:tcPr>
          <w:p w:rsidR="00CB4D2B" w:rsidRPr="00CB4D2B" w:rsidRDefault="00CB4D2B" w:rsidP="00CB4D2B">
            <w:pPr>
              <w:spacing w:after="0" w:line="240" w:lineRule="auto"/>
              <w:jc w:val="right"/>
              <w:rPr>
                <w:rFonts w:ascii="Times New Roman" w:eastAsia="Times New Roman" w:hAnsi="Times New Roman" w:cs="Times New Roman"/>
                <w:sz w:val="18"/>
                <w:szCs w:val="18"/>
                <w:lang w:eastAsia="ru-RU"/>
              </w:rPr>
            </w:pPr>
          </w:p>
          <w:p w:rsidR="00CB4D2B" w:rsidRPr="00CB4D2B" w:rsidRDefault="00CB4D2B" w:rsidP="00CB4D2B">
            <w:pPr>
              <w:spacing w:after="0" w:line="240" w:lineRule="auto"/>
              <w:jc w:val="center"/>
              <w:rPr>
                <w:rFonts w:ascii="Times New Roman" w:eastAsia="Times New Roman" w:hAnsi="Times New Roman" w:cs="Times New Roman"/>
                <w:sz w:val="18"/>
                <w:szCs w:val="18"/>
                <w:lang w:eastAsia="ru-RU"/>
              </w:rPr>
            </w:pPr>
            <w:r w:rsidRPr="00CB4D2B">
              <w:rPr>
                <w:rFonts w:ascii="Times New Roman" w:eastAsia="Times New Roman" w:hAnsi="Times New Roman" w:cs="Times New Roman"/>
                <w:sz w:val="18"/>
                <w:szCs w:val="18"/>
                <w:lang w:eastAsia="ru-RU"/>
              </w:rPr>
              <w:t>Опека и попечительство</w:t>
            </w:r>
          </w:p>
          <w:p w:rsidR="00CB4D2B" w:rsidRPr="00CB4D2B" w:rsidRDefault="00CB4D2B" w:rsidP="00CB4D2B">
            <w:pPr>
              <w:spacing w:after="0" w:line="240" w:lineRule="auto"/>
              <w:jc w:val="right"/>
              <w:rPr>
                <w:rFonts w:ascii="Times New Roman" w:eastAsia="Times New Roman" w:hAnsi="Times New Roman" w:cs="Times New Roman"/>
                <w:sz w:val="18"/>
                <w:szCs w:val="18"/>
                <w:lang w:eastAsia="ru-RU"/>
              </w:rPr>
            </w:pPr>
          </w:p>
        </w:tc>
      </w:tr>
    </w:tbl>
    <w:tbl>
      <w:tblPr>
        <w:tblpPr w:leftFromText="180" w:rightFromText="180" w:vertAnchor="text" w:horzAnchor="page" w:tblpX="11098" w:tblpY="1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tblGrid>
      <w:tr w:rsidR="00CB4D2B" w:rsidRPr="00CB4D2B" w:rsidTr="008551A0">
        <w:trPr>
          <w:trHeight w:val="810"/>
        </w:trPr>
        <w:tc>
          <w:tcPr>
            <w:tcW w:w="1705" w:type="dxa"/>
          </w:tcPr>
          <w:p w:rsidR="00CB4D2B" w:rsidRPr="00CB4D2B" w:rsidRDefault="00CB4D2B" w:rsidP="00CB4D2B">
            <w:pPr>
              <w:tabs>
                <w:tab w:val="left" w:pos="8565"/>
              </w:tabs>
              <w:spacing w:after="0" w:line="240" w:lineRule="auto"/>
              <w:rPr>
                <w:rFonts w:ascii="Times New Roman" w:eastAsia="Times New Roman" w:hAnsi="Times New Roman" w:cs="Times New Roman"/>
                <w:sz w:val="18"/>
                <w:szCs w:val="18"/>
                <w:lang w:eastAsia="ru-RU"/>
              </w:rPr>
            </w:pPr>
          </w:p>
          <w:p w:rsidR="00CB4D2B" w:rsidRPr="00CB4D2B" w:rsidRDefault="00CB4D2B" w:rsidP="00CB4D2B">
            <w:pPr>
              <w:tabs>
                <w:tab w:val="left" w:pos="8565"/>
              </w:tabs>
              <w:spacing w:after="0" w:line="240" w:lineRule="auto"/>
              <w:rPr>
                <w:rFonts w:ascii="Times New Roman" w:eastAsia="Times New Roman" w:hAnsi="Times New Roman" w:cs="Times New Roman"/>
                <w:sz w:val="18"/>
                <w:szCs w:val="18"/>
                <w:lang w:eastAsia="ru-RU"/>
              </w:rPr>
            </w:pPr>
            <w:r w:rsidRPr="00CB4D2B">
              <w:rPr>
                <w:rFonts w:ascii="Times New Roman" w:eastAsia="Times New Roman" w:hAnsi="Times New Roman" w:cs="Times New Roman"/>
                <w:sz w:val="18"/>
                <w:szCs w:val="18"/>
                <w:lang w:eastAsia="ru-RU"/>
              </w:rPr>
              <w:t>Подведомственные учреждения</w:t>
            </w:r>
          </w:p>
        </w:tc>
      </w:tr>
    </w:tbl>
    <w:tbl>
      <w:tblPr>
        <w:tblpPr w:leftFromText="180" w:rightFromText="180" w:vertAnchor="text" w:horzAnchor="page" w:tblpX="11128" w:tblpY="4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tblGrid>
      <w:tr w:rsidR="00CB4D2B" w:rsidRPr="00CB4D2B" w:rsidTr="008551A0">
        <w:trPr>
          <w:trHeight w:val="563"/>
        </w:trPr>
        <w:tc>
          <w:tcPr>
            <w:tcW w:w="1705" w:type="dxa"/>
          </w:tcPr>
          <w:p w:rsidR="00CB4D2B" w:rsidRPr="00CB4D2B" w:rsidRDefault="00CB4D2B" w:rsidP="00CB4D2B">
            <w:pPr>
              <w:tabs>
                <w:tab w:val="left" w:pos="8565"/>
              </w:tabs>
              <w:spacing w:after="0" w:line="240" w:lineRule="auto"/>
              <w:rPr>
                <w:rFonts w:ascii="Times New Roman" w:eastAsia="Times New Roman" w:hAnsi="Times New Roman" w:cs="Times New Roman"/>
                <w:sz w:val="18"/>
                <w:szCs w:val="18"/>
                <w:lang w:eastAsia="ru-RU"/>
              </w:rPr>
            </w:pPr>
            <w:r w:rsidRPr="00CB4D2B">
              <w:rPr>
                <w:rFonts w:ascii="Times New Roman" w:eastAsia="Times New Roman" w:hAnsi="Times New Roman" w:cs="Times New Roman"/>
                <w:sz w:val="18"/>
                <w:szCs w:val="18"/>
                <w:lang w:eastAsia="ru-RU"/>
              </w:rPr>
              <w:t>Подведомственные учреждения</w:t>
            </w:r>
          </w:p>
        </w:tc>
      </w:tr>
    </w:tbl>
    <w:p w:rsidR="00CB4D2B" w:rsidRPr="00CB4D2B" w:rsidRDefault="00171D53" w:rsidP="00CB4D2B">
      <w:pPr>
        <w:tabs>
          <w:tab w:val="left" w:pos="856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81" style="position:absolute;margin-left:493.5pt;margin-top:283.95pt;width:143.25pt;height:36.75pt;z-index:251675648;mso-position-horizontal-relative:text;mso-position-vertical-relative:text">
            <v:textbox style="mso-next-textbox:#_x0000_s1181">
              <w:txbxContent>
                <w:p w:rsidR="00CB4D2B" w:rsidRPr="002410CA" w:rsidRDefault="00CB4D2B" w:rsidP="00CB4D2B">
                  <w:pPr>
                    <w:rPr>
                      <w:sz w:val="18"/>
                      <w:szCs w:val="18"/>
                    </w:rPr>
                  </w:pPr>
                  <w:r>
                    <w:rPr>
                      <w:sz w:val="18"/>
                      <w:szCs w:val="18"/>
                    </w:rPr>
                    <w:t>Комиссия по делам несовершеннолетних</w:t>
                  </w:r>
                </w:p>
              </w:txbxContent>
            </v:textbox>
          </v:rect>
        </w:pict>
      </w:r>
      <w:r>
        <w:rPr>
          <w:rFonts w:ascii="Times New Roman" w:eastAsia="Times New Roman" w:hAnsi="Times New Roman" w:cs="Times New Roman"/>
          <w:noProof/>
          <w:sz w:val="24"/>
          <w:szCs w:val="24"/>
          <w:lang w:eastAsia="ru-RU"/>
        </w:rPr>
        <w:pict>
          <v:line id="_x0000_s1208" style="position:absolute;z-index:251703296;mso-position-horizontal-relative:text;mso-position-vertical-relative:text" from="547.5pt,51pt" to="547.5pt,94.2pt">
            <v:stroke endarrow="block"/>
          </v:line>
        </w:pict>
      </w:r>
      <w:r>
        <w:rPr>
          <w:rFonts w:ascii="Times New Roman" w:eastAsia="Times New Roman" w:hAnsi="Times New Roman" w:cs="Times New Roman"/>
          <w:noProof/>
          <w:sz w:val="24"/>
          <w:szCs w:val="24"/>
          <w:lang w:eastAsia="ru-RU"/>
        </w:rPr>
        <w:pict>
          <v:line id="_x0000_s1210" style="position:absolute;z-index:251705344;mso-position-horizontal-relative:text;mso-position-vertical-relative:text" from="552pt,266.7pt" to="552pt,283.95pt">
            <v:stroke endarrow="block"/>
          </v:line>
        </w:pict>
      </w:r>
      <w:r>
        <w:rPr>
          <w:rFonts w:ascii="Times New Roman" w:eastAsia="Times New Roman" w:hAnsi="Times New Roman" w:cs="Times New Roman"/>
          <w:noProof/>
          <w:sz w:val="24"/>
          <w:szCs w:val="24"/>
          <w:lang w:eastAsia="ru-RU"/>
        </w:rPr>
        <w:pict>
          <v:line id="_x0000_s1202" style="position:absolute;z-index:251697152;mso-position-horizontal-relative:text;mso-position-vertical-relative:text" from="618.75pt,181.35pt" to="636.75pt,191.7pt">
            <v:stroke endarrow="block"/>
          </v:line>
        </w:pict>
      </w:r>
      <w:r>
        <w:rPr>
          <w:rFonts w:ascii="Times New Roman" w:eastAsia="Times New Roman" w:hAnsi="Times New Roman" w:cs="Times New Roman"/>
          <w:noProof/>
          <w:sz w:val="24"/>
          <w:szCs w:val="24"/>
          <w:lang w:eastAsia="ru-RU"/>
        </w:rPr>
        <w:pict>
          <v:line id="_x0000_s1194" style="position:absolute;z-index:251688960;mso-position-horizontal-relative:text;mso-position-vertical-relative:text" from="626.25pt,51pt" to="646.5pt,63.75pt">
            <v:stroke endarrow="block"/>
          </v:line>
        </w:pict>
      </w:r>
      <w:r>
        <w:rPr>
          <w:rFonts w:ascii="Times New Roman" w:eastAsia="Times New Roman" w:hAnsi="Times New Roman" w:cs="Times New Roman"/>
          <w:noProof/>
          <w:sz w:val="24"/>
          <w:szCs w:val="24"/>
          <w:lang w:eastAsia="ru-RU"/>
        </w:rPr>
        <w:pict>
          <v:rect id="_x0000_s1177" style="position:absolute;margin-left:540pt;margin-top:15pt;width:106.5pt;height:36pt;z-index:251671552;mso-position-horizontal-relative:text;mso-position-vertical-relative:text">
            <v:textbox style="mso-next-textbox:#_x0000_s1177">
              <w:txbxContent>
                <w:p w:rsidR="00CB4D2B" w:rsidRPr="002410CA" w:rsidRDefault="00CB4D2B" w:rsidP="00CB4D2B">
                  <w:pPr>
                    <w:rPr>
                      <w:sz w:val="18"/>
                      <w:szCs w:val="18"/>
                    </w:rPr>
                  </w:pPr>
                  <w:r>
                    <w:rPr>
                      <w:sz w:val="18"/>
                      <w:szCs w:val="18"/>
                    </w:rPr>
                    <w:t>Отдел культуры, спорта и молодёжной политике</w:t>
                  </w:r>
                </w:p>
              </w:txbxContent>
            </v:textbox>
          </v:rect>
        </w:pict>
      </w:r>
      <w:r>
        <w:rPr>
          <w:rFonts w:ascii="Times New Roman" w:eastAsia="Times New Roman" w:hAnsi="Times New Roman" w:cs="Times New Roman"/>
          <w:noProof/>
          <w:sz w:val="24"/>
          <w:szCs w:val="24"/>
          <w:lang w:eastAsia="ru-RU"/>
        </w:rPr>
        <w:pict>
          <v:line id="_x0000_s1209" style="position:absolute;flip:y;z-index:251704320;mso-position-horizontal-relative:text;mso-position-vertical-relative:text" from="516pt,166.2pt" to="525pt,166.2pt">
            <v:stroke endarrow="block"/>
          </v:line>
        </w:pict>
      </w:r>
      <w:r>
        <w:rPr>
          <w:rFonts w:ascii="Times New Roman" w:eastAsia="Times New Roman" w:hAnsi="Times New Roman" w:cs="Times New Roman"/>
          <w:noProof/>
          <w:sz w:val="24"/>
          <w:szCs w:val="24"/>
          <w:lang w:eastAsia="ru-RU"/>
        </w:rPr>
        <w:pict>
          <v:line id="_x0000_s1207" style="position:absolute;z-index:251702272;mso-position-horizontal-relative:text;mso-position-vertical-relative:text" from="556.5pt,181.35pt" to="556.5pt,239.25pt">
            <v:stroke endarrow="block"/>
          </v:line>
        </w:pict>
      </w:r>
      <w:r>
        <w:rPr>
          <w:rFonts w:ascii="Times New Roman" w:eastAsia="Times New Roman" w:hAnsi="Times New Roman" w:cs="Times New Roman"/>
          <w:noProof/>
          <w:sz w:val="24"/>
          <w:szCs w:val="24"/>
          <w:lang w:eastAsia="ru-RU"/>
        </w:rPr>
        <w:pict>
          <v:line id="_x0000_s1196" style="position:absolute;z-index:251691008;mso-position-horizontal-relative:text;mso-position-vertical-relative:text" from="739.5pt,15pt" to="739.5pt,42.9pt">
            <v:stroke endarrow="block"/>
          </v:line>
        </w:pict>
      </w:r>
      <w:r>
        <w:rPr>
          <w:rFonts w:ascii="Times New Roman" w:eastAsia="Times New Roman" w:hAnsi="Times New Roman" w:cs="Times New Roman"/>
          <w:noProof/>
          <w:sz w:val="24"/>
          <w:szCs w:val="24"/>
          <w:lang w:eastAsia="ru-RU"/>
        </w:rPr>
        <w:pict>
          <v:rect id="_x0000_s1180" style="position:absolute;margin-left:703.5pt;margin-top:42pt;width:93.75pt;height:26.7pt;z-index:251674624;mso-position-horizontal-relative:text;mso-position-vertical-relative:text">
            <v:textbox style="mso-next-textbox:#_x0000_s1180">
              <w:txbxContent>
                <w:p w:rsidR="00CB4D2B" w:rsidRPr="002410CA" w:rsidRDefault="00CB4D2B" w:rsidP="00CB4D2B">
                  <w:pPr>
                    <w:rPr>
                      <w:sz w:val="18"/>
                      <w:szCs w:val="18"/>
                    </w:rPr>
                  </w:pPr>
                  <w:proofErr w:type="spellStart"/>
                  <w:r>
                    <w:rPr>
                      <w:sz w:val="18"/>
                      <w:szCs w:val="18"/>
                    </w:rPr>
                    <w:t>Спецчасть</w:t>
                  </w:r>
                  <w:proofErr w:type="spellEnd"/>
                </w:p>
              </w:txbxContent>
            </v:textbox>
          </v:rect>
        </w:pict>
      </w:r>
      <w:r>
        <w:rPr>
          <w:rFonts w:ascii="Times New Roman" w:eastAsia="Times New Roman" w:hAnsi="Times New Roman" w:cs="Times New Roman"/>
          <w:noProof/>
          <w:sz w:val="24"/>
          <w:szCs w:val="24"/>
          <w:lang w:eastAsia="ru-RU"/>
        </w:rPr>
        <w:pict>
          <v:rect id="_x0000_s1178" style="position:absolute;margin-left:525pt;margin-top:150pt;width:111.75pt;height:31.35pt;flip:y;z-index:251672576;mso-position-horizontal-relative:text;mso-position-vertical-relative:text">
            <v:textbox style="mso-next-textbox:#_x0000_s1178">
              <w:txbxContent>
                <w:p w:rsidR="00CB4D2B" w:rsidRPr="002410CA" w:rsidRDefault="00CB4D2B" w:rsidP="00CB4D2B">
                  <w:pPr>
                    <w:rPr>
                      <w:sz w:val="18"/>
                      <w:szCs w:val="18"/>
                    </w:rPr>
                  </w:pPr>
                  <w:r>
                    <w:rPr>
                      <w:sz w:val="18"/>
                      <w:szCs w:val="18"/>
                    </w:rPr>
                    <w:t>Отдел образования</w:t>
                  </w:r>
                </w:p>
              </w:txbxContent>
            </v:textbox>
          </v:rect>
        </w:pict>
      </w:r>
      <w:r>
        <w:rPr>
          <w:rFonts w:ascii="Times New Roman" w:eastAsia="Times New Roman" w:hAnsi="Times New Roman" w:cs="Times New Roman"/>
          <w:noProof/>
          <w:sz w:val="24"/>
          <w:szCs w:val="24"/>
          <w:lang w:eastAsia="ru-RU"/>
        </w:rPr>
        <w:pict>
          <v:line id="_x0000_s1206" style="position:absolute;z-index:251701248;mso-position-horizontal-relative:text;mso-position-vertical-relative:text" from="512.25pt,37.2pt" to="540pt,37.2pt">
            <v:stroke endarrow="block"/>
          </v:line>
        </w:pict>
      </w:r>
      <w:r>
        <w:rPr>
          <w:rFonts w:ascii="Times New Roman" w:eastAsia="Times New Roman" w:hAnsi="Times New Roman" w:cs="Times New Roman"/>
          <w:noProof/>
          <w:sz w:val="24"/>
          <w:szCs w:val="24"/>
          <w:lang w:eastAsia="ru-RU"/>
        </w:rPr>
        <w:pict>
          <v:line id="_x0000_s1197" style="position:absolute;z-index:251692032;mso-position-horizontal-relative:text;mso-position-vertical-relative:text" from="512.25pt,7.65pt" to="516pt,283.95pt">
            <v:stroke endarrow="block"/>
          </v:line>
        </w:pict>
      </w:r>
      <w:r>
        <w:rPr>
          <w:rFonts w:ascii="Times New Roman" w:eastAsia="Times New Roman" w:hAnsi="Times New Roman" w:cs="Times New Roman"/>
          <w:noProof/>
          <w:sz w:val="24"/>
          <w:szCs w:val="24"/>
          <w:lang w:eastAsia="ru-RU"/>
        </w:rPr>
        <w:pict>
          <v:line id="_x0000_s1203" style="position:absolute;flip:x;z-index:251698176;mso-position-horizontal-relative:text;mso-position-vertical-relative:text" from="720.75pt,68.7pt" to="720.75pt,98.4pt">
            <v:stroke endarrow="block"/>
          </v:line>
        </w:pict>
      </w:r>
      <w:r>
        <w:rPr>
          <w:rFonts w:ascii="Times New Roman" w:eastAsia="Times New Roman" w:hAnsi="Times New Roman" w:cs="Times New Roman"/>
          <w:noProof/>
          <w:sz w:val="24"/>
          <w:szCs w:val="24"/>
          <w:lang w:eastAsia="ru-RU"/>
        </w:rPr>
        <w:pict>
          <v:line id="_x0000_s1201" style="position:absolute;z-index:251696128;mso-position-horizontal-relative:text;mso-position-vertical-relative:text" from="432.75pt,157.65pt" to="432.75pt,185.7pt">
            <v:stroke endarrow="block"/>
          </v:line>
        </w:pict>
      </w:r>
      <w:r>
        <w:rPr>
          <w:rFonts w:ascii="Times New Roman" w:eastAsia="Times New Roman" w:hAnsi="Times New Roman" w:cs="Times New Roman"/>
          <w:noProof/>
          <w:sz w:val="24"/>
          <w:szCs w:val="24"/>
          <w:lang w:eastAsia="ru-RU"/>
        </w:rPr>
        <w:pict>
          <v:line id="_x0000_s1189" style="position:absolute;z-index:251683840;mso-position-horizontal-relative:text;mso-position-vertical-relative:text" from="306pt,24pt" to="306pt,51pt">
            <v:stroke endarrow="block"/>
          </v:line>
        </w:pict>
      </w:r>
      <w:r>
        <w:rPr>
          <w:rFonts w:ascii="Times New Roman" w:eastAsia="Times New Roman" w:hAnsi="Times New Roman" w:cs="Times New Roman"/>
          <w:noProof/>
          <w:sz w:val="24"/>
          <w:szCs w:val="24"/>
          <w:lang w:eastAsia="ru-RU"/>
        </w:rPr>
        <w:pict>
          <v:line id="_x0000_s1190" style="position:absolute;z-index:251684864;mso-position-horizontal-relative:text;mso-position-vertical-relative:text" from="306pt,82.2pt" to="306pt,132pt">
            <v:stroke endarrow="block"/>
          </v:line>
        </w:pict>
      </w:r>
      <w:r>
        <w:rPr>
          <w:rFonts w:ascii="Times New Roman" w:eastAsia="Times New Roman" w:hAnsi="Times New Roman" w:cs="Times New Roman"/>
          <w:noProof/>
          <w:sz w:val="24"/>
          <w:szCs w:val="24"/>
          <w:lang w:eastAsia="ru-RU"/>
        </w:rPr>
        <w:pict>
          <v:line id="_x0000_s1200" style="position:absolute;z-index:251695104;mso-position-horizontal-relative:text;mso-position-vertical-relative:text" from="432.75pt,63.75pt" to="432.75pt,82.2pt">
            <v:stroke endarrow="block"/>
          </v:line>
        </w:pict>
      </w:r>
      <w:r>
        <w:rPr>
          <w:rFonts w:ascii="Times New Roman" w:eastAsia="Times New Roman" w:hAnsi="Times New Roman" w:cs="Times New Roman"/>
          <w:noProof/>
          <w:sz w:val="24"/>
          <w:szCs w:val="24"/>
          <w:lang w:eastAsia="ru-RU"/>
        </w:rPr>
        <w:pict>
          <v:line id="_x0000_s1199" style="position:absolute;z-index:251694080;mso-position-horizontal-relative:text;mso-position-vertical-relative:text" from="432.75pt,7.65pt" to="432.75pt,20.7pt">
            <v:stroke endarrow="block"/>
          </v:line>
        </w:pict>
      </w:r>
      <w:r w:rsidR="00CB4D2B" w:rsidRPr="00CB4D2B">
        <w:rPr>
          <w:rFonts w:ascii="Times New Roman" w:eastAsia="Times New Roman" w:hAnsi="Times New Roman" w:cs="Times New Roman"/>
          <w:sz w:val="24"/>
          <w:szCs w:val="24"/>
          <w:lang w:eastAsia="ru-RU"/>
        </w:rPr>
        <w:tab/>
      </w:r>
    </w:p>
    <w:p w:rsidR="008B187C" w:rsidRPr="00E9099A" w:rsidRDefault="008B187C" w:rsidP="00CB4D2B">
      <w:pPr>
        <w:spacing w:after="0"/>
        <w:ind w:firstLine="142"/>
        <w:rPr>
          <w:rFonts w:ascii="Arial" w:hAnsi="Arial" w:cs="Arial"/>
          <w:sz w:val="24"/>
          <w:szCs w:val="24"/>
        </w:rPr>
      </w:pPr>
      <w:bookmarkStart w:id="0" w:name="_GoBack"/>
      <w:bookmarkEnd w:id="0"/>
    </w:p>
    <w:sectPr w:rsidR="008B187C" w:rsidRPr="00E9099A" w:rsidSect="0018734C">
      <w:pgSz w:w="16838" w:h="11906" w:orient="landscape"/>
      <w:pgMar w:top="851" w:right="510" w:bottom="851"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5B" w:rsidRDefault="00E0245B" w:rsidP="00855A25">
      <w:pPr>
        <w:spacing w:after="0" w:line="240" w:lineRule="auto"/>
      </w:pPr>
      <w:r>
        <w:separator/>
      </w:r>
    </w:p>
  </w:endnote>
  <w:endnote w:type="continuationSeparator" w:id="0">
    <w:p w:rsidR="00E0245B" w:rsidRDefault="00E0245B" w:rsidP="00855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5B" w:rsidRDefault="00E0245B" w:rsidP="00855A25">
      <w:pPr>
        <w:spacing w:after="0" w:line="240" w:lineRule="auto"/>
      </w:pPr>
      <w:r>
        <w:separator/>
      </w:r>
    </w:p>
  </w:footnote>
  <w:footnote w:type="continuationSeparator" w:id="0">
    <w:p w:rsidR="00E0245B" w:rsidRDefault="00E0245B" w:rsidP="00855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35086"/>
    <w:multiLevelType w:val="multilevel"/>
    <w:tmpl w:val="B2D87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4B3979"/>
    <w:multiLevelType w:val="hybridMultilevel"/>
    <w:tmpl w:val="43AC8224"/>
    <w:lvl w:ilvl="0" w:tplc="20A83982">
      <w:start w:val="1"/>
      <w:numFmt w:val="decimal"/>
      <w:lvlText w:val="%1."/>
      <w:lvlJc w:val="left"/>
      <w:pPr>
        <w:ind w:left="928"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5D0251"/>
    <w:multiLevelType w:val="hybridMultilevel"/>
    <w:tmpl w:val="03C27D76"/>
    <w:lvl w:ilvl="0" w:tplc="7A4E8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151A35"/>
    <w:multiLevelType w:val="hybridMultilevel"/>
    <w:tmpl w:val="93F006D8"/>
    <w:lvl w:ilvl="0" w:tplc="3E689D6A">
      <w:start w:val="4"/>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06F1D"/>
    <w:rsid w:val="00000083"/>
    <w:rsid w:val="00052F55"/>
    <w:rsid w:val="000708B3"/>
    <w:rsid w:val="000715E6"/>
    <w:rsid w:val="001220A4"/>
    <w:rsid w:val="00137164"/>
    <w:rsid w:val="00165E0F"/>
    <w:rsid w:val="00171D53"/>
    <w:rsid w:val="0018370E"/>
    <w:rsid w:val="001F6D8A"/>
    <w:rsid w:val="0020048E"/>
    <w:rsid w:val="00222F97"/>
    <w:rsid w:val="00230D43"/>
    <w:rsid w:val="002D430C"/>
    <w:rsid w:val="00306F1D"/>
    <w:rsid w:val="00327747"/>
    <w:rsid w:val="00333898"/>
    <w:rsid w:val="00366E54"/>
    <w:rsid w:val="003A29BE"/>
    <w:rsid w:val="003C3625"/>
    <w:rsid w:val="00414F0B"/>
    <w:rsid w:val="004274F6"/>
    <w:rsid w:val="004333A9"/>
    <w:rsid w:val="00436587"/>
    <w:rsid w:val="0047761E"/>
    <w:rsid w:val="00480D79"/>
    <w:rsid w:val="00492563"/>
    <w:rsid w:val="004960A1"/>
    <w:rsid w:val="004F20C6"/>
    <w:rsid w:val="00567435"/>
    <w:rsid w:val="00574364"/>
    <w:rsid w:val="005C2EB9"/>
    <w:rsid w:val="005F74AF"/>
    <w:rsid w:val="006101FF"/>
    <w:rsid w:val="006971FB"/>
    <w:rsid w:val="006D381C"/>
    <w:rsid w:val="006D5F84"/>
    <w:rsid w:val="006F27CA"/>
    <w:rsid w:val="006F4304"/>
    <w:rsid w:val="0070610F"/>
    <w:rsid w:val="00760DDB"/>
    <w:rsid w:val="007D6AAE"/>
    <w:rsid w:val="00816C1C"/>
    <w:rsid w:val="008254A5"/>
    <w:rsid w:val="0085013E"/>
    <w:rsid w:val="00855A25"/>
    <w:rsid w:val="00880320"/>
    <w:rsid w:val="00880FCB"/>
    <w:rsid w:val="008A05BD"/>
    <w:rsid w:val="008B187C"/>
    <w:rsid w:val="008C193F"/>
    <w:rsid w:val="008D42EA"/>
    <w:rsid w:val="008F434D"/>
    <w:rsid w:val="00945CA3"/>
    <w:rsid w:val="0095012E"/>
    <w:rsid w:val="00956C27"/>
    <w:rsid w:val="00957546"/>
    <w:rsid w:val="00963AFC"/>
    <w:rsid w:val="00976E45"/>
    <w:rsid w:val="009F2B13"/>
    <w:rsid w:val="00A30041"/>
    <w:rsid w:val="00A64C62"/>
    <w:rsid w:val="00A9281B"/>
    <w:rsid w:val="00AA4AF2"/>
    <w:rsid w:val="00AC31FB"/>
    <w:rsid w:val="00AE58AF"/>
    <w:rsid w:val="00AF6654"/>
    <w:rsid w:val="00B128D9"/>
    <w:rsid w:val="00B168EA"/>
    <w:rsid w:val="00B25504"/>
    <w:rsid w:val="00B267ED"/>
    <w:rsid w:val="00B80895"/>
    <w:rsid w:val="00B81481"/>
    <w:rsid w:val="00BD6B00"/>
    <w:rsid w:val="00C05B65"/>
    <w:rsid w:val="00C17C94"/>
    <w:rsid w:val="00C4157B"/>
    <w:rsid w:val="00C60E3E"/>
    <w:rsid w:val="00C63E23"/>
    <w:rsid w:val="00C66F1A"/>
    <w:rsid w:val="00CB4D2B"/>
    <w:rsid w:val="00CD7FD6"/>
    <w:rsid w:val="00CE2D76"/>
    <w:rsid w:val="00CE6D31"/>
    <w:rsid w:val="00CF48E3"/>
    <w:rsid w:val="00D47E45"/>
    <w:rsid w:val="00D60E71"/>
    <w:rsid w:val="00E0245B"/>
    <w:rsid w:val="00E04DB2"/>
    <w:rsid w:val="00E26B68"/>
    <w:rsid w:val="00E65735"/>
    <w:rsid w:val="00E9099A"/>
    <w:rsid w:val="00EF03E6"/>
    <w:rsid w:val="00F018F4"/>
    <w:rsid w:val="00F224AD"/>
    <w:rsid w:val="00F2584D"/>
    <w:rsid w:val="00F51848"/>
    <w:rsid w:val="00F57D7D"/>
    <w:rsid w:val="00F71343"/>
    <w:rsid w:val="00F7144A"/>
    <w:rsid w:val="00F84DD6"/>
    <w:rsid w:val="00F870D0"/>
    <w:rsid w:val="00F9319E"/>
    <w:rsid w:val="00FE3129"/>
    <w:rsid w:val="00FF1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63"/>
    <w:pPr>
      <w:spacing w:after="200" w:line="276" w:lineRule="auto"/>
    </w:pPr>
    <w:rPr>
      <w:rFonts w:cstheme="minorBidi"/>
    </w:rPr>
  </w:style>
  <w:style w:type="paragraph" w:styleId="1">
    <w:name w:val="heading 1"/>
    <w:basedOn w:val="a"/>
    <w:next w:val="a"/>
    <w:link w:val="10"/>
    <w:uiPriority w:val="9"/>
    <w:qFormat/>
    <w:rsid w:val="00F84D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84DD6"/>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F84DD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84DD6"/>
    <w:pPr>
      <w:keepNext/>
      <w:spacing w:before="240" w:after="60"/>
      <w:outlineLvl w:val="3"/>
    </w:pPr>
    <w:rPr>
      <w:b/>
      <w:bCs/>
      <w:sz w:val="28"/>
      <w:szCs w:val="28"/>
    </w:rPr>
  </w:style>
  <w:style w:type="paragraph" w:styleId="5">
    <w:name w:val="heading 5"/>
    <w:basedOn w:val="a"/>
    <w:next w:val="a"/>
    <w:link w:val="50"/>
    <w:uiPriority w:val="9"/>
    <w:semiHidden/>
    <w:unhideWhenUsed/>
    <w:qFormat/>
    <w:rsid w:val="00F84DD6"/>
    <w:pPr>
      <w:spacing w:before="240" w:after="60"/>
      <w:outlineLvl w:val="4"/>
    </w:pPr>
    <w:rPr>
      <w:b/>
      <w:bCs/>
      <w:i/>
      <w:iCs/>
      <w:sz w:val="26"/>
      <w:szCs w:val="26"/>
    </w:rPr>
  </w:style>
  <w:style w:type="paragraph" w:styleId="6">
    <w:name w:val="heading 6"/>
    <w:basedOn w:val="a"/>
    <w:next w:val="a"/>
    <w:link w:val="60"/>
    <w:uiPriority w:val="9"/>
    <w:unhideWhenUsed/>
    <w:qFormat/>
    <w:rsid w:val="00F84DD6"/>
    <w:pPr>
      <w:spacing w:before="240" w:after="60"/>
      <w:outlineLvl w:val="5"/>
    </w:pPr>
    <w:rPr>
      <w:b/>
      <w:bCs/>
    </w:rPr>
  </w:style>
  <w:style w:type="paragraph" w:styleId="7">
    <w:name w:val="heading 7"/>
    <w:basedOn w:val="a"/>
    <w:next w:val="a"/>
    <w:link w:val="70"/>
    <w:uiPriority w:val="9"/>
    <w:semiHidden/>
    <w:unhideWhenUsed/>
    <w:qFormat/>
    <w:rsid w:val="00F84DD6"/>
    <w:pPr>
      <w:spacing w:before="240" w:after="60"/>
      <w:outlineLvl w:val="6"/>
    </w:pPr>
  </w:style>
  <w:style w:type="paragraph" w:styleId="8">
    <w:name w:val="heading 8"/>
    <w:basedOn w:val="a"/>
    <w:next w:val="a"/>
    <w:link w:val="80"/>
    <w:uiPriority w:val="9"/>
    <w:semiHidden/>
    <w:unhideWhenUsed/>
    <w:qFormat/>
    <w:rsid w:val="00F84DD6"/>
    <w:pPr>
      <w:spacing w:before="240" w:after="60"/>
      <w:outlineLvl w:val="7"/>
    </w:pPr>
    <w:rPr>
      <w:i/>
      <w:iCs/>
    </w:rPr>
  </w:style>
  <w:style w:type="paragraph" w:styleId="9">
    <w:name w:val="heading 9"/>
    <w:basedOn w:val="a"/>
    <w:next w:val="a"/>
    <w:link w:val="90"/>
    <w:uiPriority w:val="9"/>
    <w:semiHidden/>
    <w:unhideWhenUsed/>
    <w:qFormat/>
    <w:rsid w:val="00F84DD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DD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84DD6"/>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rsid w:val="00F84DD6"/>
    <w:rPr>
      <w:rFonts w:asciiTheme="majorHAnsi" w:eastAsiaTheme="majorEastAsia" w:hAnsiTheme="majorHAnsi"/>
      <w:b/>
      <w:bCs/>
      <w:sz w:val="26"/>
      <w:szCs w:val="26"/>
    </w:rPr>
  </w:style>
  <w:style w:type="character" w:customStyle="1" w:styleId="40">
    <w:name w:val="Заголовок 4 Знак"/>
    <w:basedOn w:val="a0"/>
    <w:link w:val="4"/>
    <w:uiPriority w:val="9"/>
    <w:rsid w:val="00F84DD6"/>
    <w:rPr>
      <w:b/>
      <w:bCs/>
      <w:sz w:val="28"/>
      <w:szCs w:val="28"/>
    </w:rPr>
  </w:style>
  <w:style w:type="character" w:customStyle="1" w:styleId="50">
    <w:name w:val="Заголовок 5 Знак"/>
    <w:basedOn w:val="a0"/>
    <w:link w:val="5"/>
    <w:uiPriority w:val="9"/>
    <w:semiHidden/>
    <w:rsid w:val="00F84DD6"/>
    <w:rPr>
      <w:b/>
      <w:bCs/>
      <w:i/>
      <w:iCs/>
      <w:sz w:val="26"/>
      <w:szCs w:val="26"/>
    </w:rPr>
  </w:style>
  <w:style w:type="character" w:customStyle="1" w:styleId="60">
    <w:name w:val="Заголовок 6 Знак"/>
    <w:basedOn w:val="a0"/>
    <w:link w:val="6"/>
    <w:uiPriority w:val="9"/>
    <w:rsid w:val="00F84DD6"/>
    <w:rPr>
      <w:b/>
      <w:bCs/>
    </w:rPr>
  </w:style>
  <w:style w:type="character" w:customStyle="1" w:styleId="70">
    <w:name w:val="Заголовок 7 Знак"/>
    <w:basedOn w:val="a0"/>
    <w:link w:val="7"/>
    <w:uiPriority w:val="9"/>
    <w:semiHidden/>
    <w:rsid w:val="00F84DD6"/>
    <w:rPr>
      <w:sz w:val="24"/>
      <w:szCs w:val="24"/>
    </w:rPr>
  </w:style>
  <w:style w:type="character" w:customStyle="1" w:styleId="80">
    <w:name w:val="Заголовок 8 Знак"/>
    <w:basedOn w:val="a0"/>
    <w:link w:val="8"/>
    <w:uiPriority w:val="9"/>
    <w:semiHidden/>
    <w:rsid w:val="00F84DD6"/>
    <w:rPr>
      <w:i/>
      <w:iCs/>
      <w:sz w:val="24"/>
      <w:szCs w:val="24"/>
    </w:rPr>
  </w:style>
  <w:style w:type="character" w:customStyle="1" w:styleId="90">
    <w:name w:val="Заголовок 9 Знак"/>
    <w:basedOn w:val="a0"/>
    <w:link w:val="9"/>
    <w:uiPriority w:val="9"/>
    <w:semiHidden/>
    <w:rsid w:val="00F84DD6"/>
    <w:rPr>
      <w:rFonts w:asciiTheme="majorHAnsi" w:eastAsiaTheme="majorEastAsia" w:hAnsiTheme="majorHAnsi"/>
    </w:rPr>
  </w:style>
  <w:style w:type="paragraph" w:styleId="a3">
    <w:name w:val="Title"/>
    <w:basedOn w:val="a"/>
    <w:next w:val="a"/>
    <w:link w:val="a4"/>
    <w:uiPriority w:val="10"/>
    <w:qFormat/>
    <w:rsid w:val="00F84DD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4DD6"/>
    <w:rPr>
      <w:rFonts w:asciiTheme="majorHAnsi" w:eastAsiaTheme="majorEastAsia" w:hAnsiTheme="majorHAnsi"/>
      <w:b/>
      <w:bCs/>
      <w:kern w:val="28"/>
      <w:sz w:val="32"/>
      <w:szCs w:val="32"/>
    </w:rPr>
  </w:style>
  <w:style w:type="paragraph" w:styleId="a5">
    <w:name w:val="Subtitle"/>
    <w:basedOn w:val="a"/>
    <w:next w:val="a"/>
    <w:link w:val="a6"/>
    <w:uiPriority w:val="11"/>
    <w:qFormat/>
    <w:rsid w:val="00F84DD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4DD6"/>
    <w:rPr>
      <w:rFonts w:asciiTheme="majorHAnsi" w:eastAsiaTheme="majorEastAsia" w:hAnsiTheme="majorHAnsi"/>
      <w:sz w:val="24"/>
      <w:szCs w:val="24"/>
    </w:rPr>
  </w:style>
  <w:style w:type="character" w:styleId="a7">
    <w:name w:val="Strong"/>
    <w:basedOn w:val="a0"/>
    <w:uiPriority w:val="22"/>
    <w:qFormat/>
    <w:rsid w:val="00F84DD6"/>
    <w:rPr>
      <w:b/>
      <w:bCs/>
    </w:rPr>
  </w:style>
  <w:style w:type="character" w:styleId="a8">
    <w:name w:val="Emphasis"/>
    <w:basedOn w:val="a0"/>
    <w:uiPriority w:val="20"/>
    <w:qFormat/>
    <w:rsid w:val="00F84DD6"/>
    <w:rPr>
      <w:rFonts w:asciiTheme="minorHAnsi" w:hAnsiTheme="minorHAnsi"/>
      <w:b/>
      <w:i/>
      <w:iCs/>
    </w:rPr>
  </w:style>
  <w:style w:type="paragraph" w:styleId="a9">
    <w:name w:val="No Spacing"/>
    <w:basedOn w:val="a"/>
    <w:uiPriority w:val="1"/>
    <w:qFormat/>
    <w:rsid w:val="00F84DD6"/>
    <w:rPr>
      <w:szCs w:val="32"/>
    </w:rPr>
  </w:style>
  <w:style w:type="paragraph" w:styleId="aa">
    <w:name w:val="List Paragraph"/>
    <w:basedOn w:val="a"/>
    <w:uiPriority w:val="34"/>
    <w:qFormat/>
    <w:rsid w:val="00F84DD6"/>
    <w:pPr>
      <w:ind w:left="720"/>
      <w:contextualSpacing/>
    </w:pPr>
  </w:style>
  <w:style w:type="paragraph" w:styleId="21">
    <w:name w:val="Quote"/>
    <w:basedOn w:val="a"/>
    <w:next w:val="a"/>
    <w:link w:val="22"/>
    <w:uiPriority w:val="29"/>
    <w:qFormat/>
    <w:rsid w:val="00F84DD6"/>
    <w:rPr>
      <w:i/>
    </w:rPr>
  </w:style>
  <w:style w:type="character" w:customStyle="1" w:styleId="22">
    <w:name w:val="Цитата 2 Знак"/>
    <w:basedOn w:val="a0"/>
    <w:link w:val="21"/>
    <w:uiPriority w:val="29"/>
    <w:rsid w:val="00F84DD6"/>
    <w:rPr>
      <w:i/>
      <w:sz w:val="24"/>
      <w:szCs w:val="24"/>
    </w:rPr>
  </w:style>
  <w:style w:type="paragraph" w:styleId="ab">
    <w:name w:val="Intense Quote"/>
    <w:basedOn w:val="a"/>
    <w:next w:val="a"/>
    <w:link w:val="ac"/>
    <w:uiPriority w:val="30"/>
    <w:qFormat/>
    <w:rsid w:val="00F84DD6"/>
    <w:pPr>
      <w:ind w:left="720" w:right="720"/>
    </w:pPr>
    <w:rPr>
      <w:b/>
      <w:i/>
    </w:rPr>
  </w:style>
  <w:style w:type="character" w:customStyle="1" w:styleId="ac">
    <w:name w:val="Выделенная цитата Знак"/>
    <w:basedOn w:val="a0"/>
    <w:link w:val="ab"/>
    <w:uiPriority w:val="30"/>
    <w:rsid w:val="00F84DD6"/>
    <w:rPr>
      <w:b/>
      <w:i/>
      <w:sz w:val="24"/>
    </w:rPr>
  </w:style>
  <w:style w:type="character" w:styleId="ad">
    <w:name w:val="Subtle Emphasis"/>
    <w:uiPriority w:val="19"/>
    <w:qFormat/>
    <w:rsid w:val="00F84DD6"/>
    <w:rPr>
      <w:i/>
      <w:color w:val="5A5A5A" w:themeColor="text1" w:themeTint="A5"/>
    </w:rPr>
  </w:style>
  <w:style w:type="character" w:styleId="ae">
    <w:name w:val="Intense Emphasis"/>
    <w:basedOn w:val="a0"/>
    <w:uiPriority w:val="21"/>
    <w:qFormat/>
    <w:rsid w:val="00F84DD6"/>
    <w:rPr>
      <w:b/>
      <w:i/>
      <w:sz w:val="24"/>
      <w:szCs w:val="24"/>
      <w:u w:val="single"/>
    </w:rPr>
  </w:style>
  <w:style w:type="character" w:styleId="af">
    <w:name w:val="Subtle Reference"/>
    <w:basedOn w:val="a0"/>
    <w:uiPriority w:val="31"/>
    <w:qFormat/>
    <w:rsid w:val="00F84DD6"/>
    <w:rPr>
      <w:sz w:val="24"/>
      <w:szCs w:val="24"/>
      <w:u w:val="single"/>
    </w:rPr>
  </w:style>
  <w:style w:type="character" w:styleId="af0">
    <w:name w:val="Intense Reference"/>
    <w:basedOn w:val="a0"/>
    <w:uiPriority w:val="32"/>
    <w:qFormat/>
    <w:rsid w:val="00F84DD6"/>
    <w:rPr>
      <w:b/>
      <w:sz w:val="24"/>
      <w:u w:val="single"/>
    </w:rPr>
  </w:style>
  <w:style w:type="character" w:styleId="af1">
    <w:name w:val="Book Title"/>
    <w:basedOn w:val="a0"/>
    <w:uiPriority w:val="33"/>
    <w:qFormat/>
    <w:rsid w:val="00F84DD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4DD6"/>
    <w:pPr>
      <w:outlineLvl w:val="9"/>
    </w:pPr>
  </w:style>
  <w:style w:type="character" w:styleId="af3">
    <w:name w:val="Hyperlink"/>
    <w:basedOn w:val="a0"/>
    <w:uiPriority w:val="99"/>
    <w:unhideWhenUsed/>
    <w:rsid w:val="00492563"/>
    <w:rPr>
      <w:color w:val="0563C1" w:themeColor="hyperlink"/>
      <w:u w:val="single"/>
    </w:rPr>
  </w:style>
  <w:style w:type="paragraph" w:styleId="af4">
    <w:name w:val="Plain Text"/>
    <w:basedOn w:val="a"/>
    <w:link w:val="af5"/>
    <w:rsid w:val="00C66F1A"/>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66F1A"/>
    <w:rPr>
      <w:rFonts w:ascii="Courier New" w:eastAsia="Times New Roman" w:hAnsi="Courier New"/>
      <w:sz w:val="20"/>
      <w:szCs w:val="20"/>
      <w:lang w:eastAsia="ru-RU"/>
    </w:rPr>
  </w:style>
  <w:style w:type="paragraph" w:styleId="af6">
    <w:name w:val="Body Text"/>
    <w:basedOn w:val="a"/>
    <w:link w:val="af7"/>
    <w:rsid w:val="00C66F1A"/>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rsid w:val="00C66F1A"/>
    <w:rPr>
      <w:rFonts w:ascii="Times New Roman" w:eastAsia="Times New Roman" w:hAnsi="Times New Roman"/>
      <w:sz w:val="20"/>
      <w:szCs w:val="20"/>
      <w:lang w:eastAsia="ru-RU"/>
    </w:rPr>
  </w:style>
  <w:style w:type="paragraph" w:customStyle="1" w:styleId="ConsPlusNormal">
    <w:name w:val="ConsPlusNormal"/>
    <w:uiPriority w:val="99"/>
    <w:rsid w:val="0047761E"/>
    <w:pPr>
      <w:widowControl w:val="0"/>
      <w:autoSpaceDE w:val="0"/>
      <w:autoSpaceDN w:val="0"/>
      <w:adjustRightInd w:val="0"/>
      <w:ind w:firstLine="720"/>
    </w:pPr>
    <w:rPr>
      <w:rFonts w:ascii="Arial" w:eastAsia="Times New Roman" w:hAnsi="Arial" w:cs="Arial"/>
      <w:sz w:val="20"/>
      <w:szCs w:val="20"/>
      <w:lang w:eastAsia="ru-RU"/>
    </w:rPr>
  </w:style>
  <w:style w:type="paragraph" w:styleId="af8">
    <w:name w:val="header"/>
    <w:basedOn w:val="a"/>
    <w:link w:val="af9"/>
    <w:uiPriority w:val="99"/>
    <w:rsid w:val="00C60E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C60E3E"/>
    <w:rPr>
      <w:rFonts w:ascii="Times New Roman" w:eastAsia="Times New Roman" w:hAnsi="Times New Roman"/>
      <w:sz w:val="24"/>
      <w:szCs w:val="24"/>
      <w:lang w:eastAsia="ru-RU"/>
    </w:rPr>
  </w:style>
  <w:style w:type="paragraph" w:styleId="afa">
    <w:name w:val="footer"/>
    <w:basedOn w:val="a"/>
    <w:link w:val="afb"/>
    <w:uiPriority w:val="99"/>
    <w:unhideWhenUsed/>
    <w:rsid w:val="004960A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960A1"/>
    <w:rPr>
      <w:rFonts w:cstheme="minorBidi"/>
    </w:rPr>
  </w:style>
  <w:style w:type="character" w:customStyle="1" w:styleId="23">
    <w:name w:val="Основной текст (2)_"/>
    <w:basedOn w:val="a0"/>
    <w:link w:val="24"/>
    <w:rsid w:val="00000083"/>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000083"/>
    <w:pPr>
      <w:widowControl w:val="0"/>
      <w:shd w:val="clear" w:color="auto" w:fill="FFFFFF"/>
      <w:spacing w:after="720" w:line="0" w:lineRule="atLeas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0;&#1091;&#1085;&#1075;&#1080;&#1088;.&#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D568-8173-4640-A8C6-CF81AEED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7311</Words>
  <Characters>41679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Barahtina</dc:creator>
  <cp:lastModifiedBy>admin</cp:lastModifiedBy>
  <cp:revision>2</cp:revision>
  <cp:lastPrinted>2021-01-11T01:35:00Z</cp:lastPrinted>
  <dcterms:created xsi:type="dcterms:W3CDTF">2021-01-11T02:07:00Z</dcterms:created>
  <dcterms:modified xsi:type="dcterms:W3CDTF">2021-01-11T02:07:00Z</dcterms:modified>
</cp:coreProperties>
</file>