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97" w:rsidRPr="00DC3672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DC3672">
        <w:rPr>
          <w:rFonts w:ascii="Arial" w:eastAsia="Times New Roman" w:hAnsi="Arial" w:cs="Arial"/>
          <w:sz w:val="32"/>
          <w:szCs w:val="32"/>
          <w:lang w:eastAsia="ru-RU"/>
        </w:rPr>
        <w:t>Администрация сельского поселения «Тупикское»</w:t>
      </w:r>
    </w:p>
    <w:p w:rsidR="00EE7997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487394" w:rsidRPr="00DC3672" w:rsidRDefault="00487394" w:rsidP="00EE7997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:rsidR="00EE7997" w:rsidRPr="00DC3672" w:rsidRDefault="00EE7997" w:rsidP="00EE7997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</w:pPr>
      <w:r w:rsidRPr="00DC3672">
        <w:rPr>
          <w:rFonts w:ascii="Arial" w:eastAsia="Times New Roman" w:hAnsi="Arial" w:cs="Arial"/>
          <w:b/>
          <w:spacing w:val="40"/>
          <w:sz w:val="32"/>
          <w:szCs w:val="32"/>
          <w:lang w:eastAsia="ru-RU"/>
        </w:rPr>
        <w:t>ПОСТАНОВЛЕНИЕ</w:t>
      </w:r>
    </w:p>
    <w:p w:rsidR="00EE7997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87394" w:rsidRPr="00DC3672" w:rsidRDefault="00487394" w:rsidP="00EE799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</w:t>
      </w:r>
      <w:r w:rsidR="00DC3672"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декабря 2021 года                                             </w:t>
      </w:r>
      <w:r w:rsid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8739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 № </w:t>
      </w:r>
      <w:r w:rsidR="00DC3672"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</w:t>
      </w:r>
    </w:p>
    <w:p w:rsidR="00EE7997" w:rsidRPr="00DC3672" w:rsidRDefault="00EE7997" w:rsidP="00EE7997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Default="00EE7997" w:rsidP="00EE7997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87394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487394" w:rsidRPr="00487394">
        <w:rPr>
          <w:rFonts w:ascii="Arial" w:eastAsia="Times New Roman" w:hAnsi="Arial" w:cs="Arial"/>
          <w:sz w:val="24"/>
          <w:szCs w:val="24"/>
          <w:lang w:eastAsia="ru-RU"/>
        </w:rPr>
        <w:t>ело</w:t>
      </w:r>
      <w:r w:rsidRPr="00487394">
        <w:rPr>
          <w:rFonts w:ascii="Arial" w:eastAsia="Times New Roman" w:hAnsi="Arial" w:cs="Arial"/>
          <w:sz w:val="24"/>
          <w:szCs w:val="24"/>
          <w:lang w:eastAsia="ru-RU"/>
        </w:rPr>
        <w:t xml:space="preserve"> Тупик</w:t>
      </w:r>
    </w:p>
    <w:p w:rsidR="00487394" w:rsidRPr="00487394" w:rsidRDefault="00487394" w:rsidP="00EE7997">
      <w:pPr>
        <w:spacing w:after="200" w:line="276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487394" w:rsidRDefault="00EE7997" w:rsidP="00EE7997">
      <w:pPr>
        <w:spacing w:after="0" w:line="240" w:lineRule="atLeast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  <w:bookmarkStart w:id="0" w:name="_GoBack"/>
      <w:r w:rsidRPr="00487394">
        <w:rPr>
          <w:rFonts w:ascii="Arial" w:eastAsia="Calibri" w:hAnsi="Arial" w:cs="Arial"/>
          <w:b/>
          <w:sz w:val="32"/>
          <w:szCs w:val="32"/>
          <w:lang w:eastAsia="ru-RU"/>
        </w:rPr>
        <w:t xml:space="preserve">Об утверждении перечней главных </w:t>
      </w:r>
      <w:r w:rsidRPr="00487394">
        <w:rPr>
          <w:rFonts w:ascii="Arial" w:eastAsia="Times New Roman" w:hAnsi="Arial" w:cs="Arial"/>
          <w:b/>
          <w:sz w:val="32"/>
          <w:szCs w:val="32"/>
          <w:lang w:eastAsia="ru-RU"/>
        </w:rPr>
        <w:t>а</w:t>
      </w:r>
      <w:r w:rsidRPr="00487394">
        <w:rPr>
          <w:rFonts w:ascii="Arial" w:eastAsia="Calibri" w:hAnsi="Arial" w:cs="Arial"/>
          <w:b/>
          <w:sz w:val="32"/>
          <w:szCs w:val="32"/>
          <w:lang w:eastAsia="ru-RU"/>
        </w:rPr>
        <w:t>дминистраторов доходов и источников</w:t>
      </w:r>
      <w:r w:rsidRPr="0048739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финансирования дефицита </w:t>
      </w:r>
      <w:r w:rsidRPr="00487394">
        <w:rPr>
          <w:rFonts w:ascii="Arial" w:eastAsia="Calibri" w:hAnsi="Arial" w:cs="Arial"/>
          <w:b/>
          <w:sz w:val="32"/>
          <w:szCs w:val="32"/>
          <w:lang w:eastAsia="ru-RU"/>
        </w:rPr>
        <w:t xml:space="preserve">бюджета, порядка и сроков внесения изменений в перечни главных администраторов доходов и источников финансирования дефицита бюджета сельского поселения «Тупикское» </w:t>
      </w:r>
      <w:r w:rsidRPr="00487394">
        <w:rPr>
          <w:rFonts w:ascii="Arial" w:eastAsia="Times New Roman" w:hAnsi="Arial" w:cs="Arial"/>
          <w:b/>
          <w:sz w:val="32"/>
          <w:szCs w:val="32"/>
          <w:lang w:eastAsia="ru-RU"/>
        </w:rPr>
        <w:t>на</w:t>
      </w:r>
      <w:r w:rsidRPr="00487394">
        <w:rPr>
          <w:rFonts w:ascii="Arial" w:eastAsia="Calibri" w:hAnsi="Arial" w:cs="Arial"/>
          <w:b/>
          <w:sz w:val="32"/>
          <w:szCs w:val="32"/>
          <w:lang w:eastAsia="ru-RU"/>
        </w:rPr>
        <w:t xml:space="preserve"> 2022 год и на плановый период 2023 и 2024 годов</w:t>
      </w:r>
    </w:p>
    <w:bookmarkEnd w:id="0"/>
    <w:p w:rsidR="00EE7997" w:rsidRPr="00DC3672" w:rsidRDefault="00EE7997" w:rsidP="00EE7997">
      <w:pPr>
        <w:spacing w:after="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:rsidR="00EE7997" w:rsidRPr="00EE7997" w:rsidRDefault="00EE7997" w:rsidP="00EE799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3.2 статьи 160.1, статьи 160.2 Бюджетного кодекса Российской Федерации, </w:t>
      </w:r>
      <w:r w:rsidRPr="00DC367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1569, Общими требованиями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1568, а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>дминистрация сельского поселения «Тупикское» постановляет: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>1. Утвердить предлагаемый Перечень главных администраторов доходов бюджета сельского поселения «Тупикское» на 2022 год и на плановый период 2023 и 2024 годов, согласно приложению 1.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предлагаемый Перечень главных администраторов источников финансирования дефицита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и на плановый период 2023 и 2024 годов, согласно приложению 2.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порядок и сроки внесения изменений в Перечень главных администраторов доходов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и на плановый период 2023 и 2024 годов, согласно приложению 3. 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4. Утвердить порядок и сроки внесения изменений в Перечень главных администраторов источников финансирования дефицита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на 2022 год и на плановый период 2023 и 2024 годов, согласно приложению 4.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5. Настоящее постановление применяется к правоотношениям, возникающим при составлении и исполнении бюджета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DC3672">
        <w:rPr>
          <w:rFonts w:ascii="Arial" w:eastAsia="Times New Roman" w:hAnsi="Arial" w:cs="Arial"/>
          <w:sz w:val="24"/>
          <w:szCs w:val="24"/>
          <w:lang w:eastAsia="ru-RU"/>
        </w:rPr>
        <w:t>, начиная с бюджета на 2022 год и на плановый период 2023 и 2024 годов.</w:t>
      </w:r>
    </w:p>
    <w:p w:rsidR="00EE7997" w:rsidRPr="00DC3672" w:rsidRDefault="00EE7997" w:rsidP="00EE799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Calibri" w:hAnsi="Arial" w:cs="Arial"/>
          <w:bCs/>
          <w:iCs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6. Настоящее постановление подлежит размещению на официальном сайте </w:t>
      </w:r>
      <w:r w:rsidRPr="00DC3672">
        <w:rPr>
          <w:rFonts w:ascii="Arial" w:eastAsia="Calibri" w:hAnsi="Arial" w:cs="Arial"/>
          <w:bCs/>
          <w:iCs/>
          <w:sz w:val="24"/>
          <w:szCs w:val="24"/>
          <w:lang w:val="en-US" w:eastAsia="ru-RU"/>
        </w:rPr>
        <w:t>www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//</w:t>
      </w:r>
      <w:proofErr w:type="spellStart"/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тупикское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.</w:t>
      </w:r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рф</w:t>
      </w:r>
      <w:proofErr w:type="spellEnd"/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/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 </w:t>
      </w:r>
      <w:r w:rsid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 xml:space="preserve">сельского поселения </w:t>
      </w:r>
      <w:r w:rsidRPr="00DC3672">
        <w:rPr>
          <w:rFonts w:ascii="Arial" w:eastAsia="Calibri" w:hAnsi="Arial" w:cs="Arial"/>
          <w:bCs/>
          <w:iCs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E7997" w:rsidRPr="00DC3672" w:rsidRDefault="00EE7997" w:rsidP="00EE7997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DC3672">
      <w:pPr>
        <w:widowControl w:val="0"/>
        <w:tabs>
          <w:tab w:val="left" w:pos="993"/>
        </w:tabs>
        <w:autoSpaceDE w:val="0"/>
        <w:autoSpaceDN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C3672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DC367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</w:t>
      </w:r>
      <w:proofErr w:type="gramStart"/>
      <w:r w:rsidR="00DC3672">
        <w:rPr>
          <w:rFonts w:ascii="Arial" w:eastAsia="Times New Roman" w:hAnsi="Arial" w:cs="Arial"/>
          <w:sz w:val="24"/>
          <w:szCs w:val="24"/>
          <w:lang w:eastAsia="ru-RU"/>
        </w:rPr>
        <w:t xml:space="preserve">Тупикское»   </w:t>
      </w:r>
      <w:proofErr w:type="gramEnd"/>
      <w:r w:rsidR="00DC36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О.И. Селезнёв</w:t>
      </w:r>
    </w:p>
    <w:p w:rsidR="00EE7997" w:rsidRPr="00DC3672" w:rsidRDefault="00EE7997" w:rsidP="00EE7997">
      <w:pPr>
        <w:spacing w:after="0" w:line="24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EE799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Pr="00DC3672" w:rsidRDefault="00EE7997" w:rsidP="006E1D8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Default="000006A0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Default="000006A0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Default="000006A0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C3672" w:rsidRDefault="00DC367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EE7997" w:rsidRDefault="00EE7997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t>Приложение № 1</w:t>
      </w:r>
    </w:p>
    <w:p w:rsidR="00AB4BD1" w:rsidRDefault="006E1D82" w:rsidP="006E1D8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 w:rsidR="00AB4BD1"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6E1D82" w:rsidRDefault="00AB4BD1" w:rsidP="006E1D8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="006E1D82" w:rsidRPr="006E1D82">
        <w:rPr>
          <w:rFonts w:ascii="Courier New" w:eastAsia="Times New Roman" w:hAnsi="Courier New" w:cs="Courier New"/>
          <w:lang w:eastAsia="ru-RU"/>
        </w:rPr>
        <w:t>"</w:t>
      </w:r>
    </w:p>
    <w:p w:rsidR="00AB4BD1" w:rsidRPr="006E1D82" w:rsidRDefault="00AB4BD1" w:rsidP="006E1D82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6E1D82" w:rsidRPr="006E1D82" w:rsidRDefault="006E1D82" w:rsidP="006E1D8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1D82" w:rsidRPr="006E1D82" w:rsidRDefault="006E1D82" w:rsidP="006E1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1D82" w:rsidRPr="006E1D82" w:rsidRDefault="006E1D82" w:rsidP="0000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D82">
        <w:rPr>
          <w:rFonts w:ascii="Arial" w:eastAsia="Times New Roman" w:hAnsi="Arial" w:cs="Arial"/>
          <w:sz w:val="24"/>
          <w:szCs w:val="24"/>
          <w:lang w:eastAsia="ru-RU"/>
        </w:rPr>
        <w:t>Перечень</w:t>
      </w:r>
    </w:p>
    <w:p w:rsidR="006E1D82" w:rsidRPr="006E1D82" w:rsidRDefault="006E1D82" w:rsidP="0000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E1D82">
        <w:rPr>
          <w:rFonts w:ascii="Arial" w:eastAsia="Times New Roman" w:hAnsi="Arial" w:cs="Arial"/>
          <w:sz w:val="24"/>
          <w:szCs w:val="24"/>
          <w:lang w:eastAsia="ru-RU"/>
        </w:rPr>
        <w:t>кодов доходов, закрепленных за Администрацией сельского поселения «Тупикское» муниципального района «Тунгиро-Олёкминский район»</w:t>
      </w:r>
      <w:r w:rsidR="000006A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E1D82">
        <w:rPr>
          <w:rFonts w:ascii="Arial" w:eastAsia="Times New Roman" w:hAnsi="Arial" w:cs="Arial"/>
          <w:sz w:val="24"/>
          <w:szCs w:val="24"/>
          <w:lang w:eastAsia="ru-RU"/>
        </w:rPr>
        <w:t>Забайкальского края</w:t>
      </w:r>
    </w:p>
    <w:p w:rsidR="006E1D82" w:rsidRPr="006E1D82" w:rsidRDefault="006E1D82" w:rsidP="006E1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2879"/>
        <w:gridCol w:w="5606"/>
      </w:tblGrid>
      <w:tr w:rsidR="006E1D82" w:rsidRPr="006E1D82" w:rsidTr="000006A0">
        <w:tc>
          <w:tcPr>
            <w:tcW w:w="4847" w:type="dxa"/>
            <w:gridSpan w:val="2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Код бюджетной классификации доходов Российской Федерации</w:t>
            </w:r>
          </w:p>
        </w:tc>
        <w:tc>
          <w:tcPr>
            <w:tcW w:w="5606" w:type="dxa"/>
            <w:vMerge w:val="restart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Наименование кодов доходов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 xml:space="preserve">Код администратора доходов </w:t>
            </w:r>
          </w:p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бюджета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Код вида доходов, код классификации операций сектора государственного управления, относящихся к доходам бюджета</w:t>
            </w:r>
          </w:p>
        </w:tc>
        <w:tc>
          <w:tcPr>
            <w:tcW w:w="5606" w:type="dxa"/>
            <w:vMerge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E1D82" w:rsidRPr="006E1D82" w:rsidTr="000006A0">
        <w:trPr>
          <w:trHeight w:val="33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bCs/>
                <w:lang w:eastAsia="ru-RU"/>
              </w:rPr>
              <w:t>Управление Федеральной налоговой службы по Забайкальскому краю</w:t>
            </w:r>
          </w:p>
        </w:tc>
      </w:tr>
      <w:tr w:rsidR="006E1D82" w:rsidRPr="006E1D82" w:rsidTr="000006A0">
        <w:trPr>
          <w:trHeight w:val="158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101 02000 01 0000 110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</w:t>
            </w:r>
          </w:p>
        </w:tc>
      </w:tr>
      <w:tr w:rsidR="006E1D82" w:rsidRPr="006E1D82" w:rsidTr="000006A0">
        <w:trPr>
          <w:trHeight w:val="886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101 02010 01 0000 110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лиц, полученных физическими лицами, являющимися налоговыми резидентами РФ в виде дивидендов от долевого участия в деятельности организаций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101 02021 01 0000 110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облагаемых по налоговой ставке, установленной п.1ст.224 НК РФ, за исключением доходов, полученных физ.</w:t>
            </w:r>
            <w:r w:rsidR="00AB4BD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E1D82">
              <w:rPr>
                <w:rFonts w:ascii="Arial" w:eastAsia="Times New Roman" w:hAnsi="Arial" w:cs="Arial"/>
                <w:lang w:eastAsia="ru-RU"/>
              </w:rPr>
              <w:t>лицами, зарегистрированными в качестве индивидуальных предпринимателей, частных нотариусов и др.</w:t>
            </w:r>
            <w:r w:rsidR="00AB4BD1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6E1D82">
              <w:rPr>
                <w:rFonts w:ascii="Arial" w:eastAsia="Times New Roman" w:hAnsi="Arial" w:cs="Arial"/>
                <w:lang w:eastAsia="ru-RU"/>
              </w:rPr>
              <w:t>лиц, занимающихся частной практикой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101 02022 01 0000 110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облагаемых по налоговой ставке, установленной п.1 ст. 224 НК РФ, и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</w:tr>
      <w:tr w:rsidR="006E1D82" w:rsidRPr="006E1D82" w:rsidTr="000006A0">
        <w:trPr>
          <w:trHeight w:val="749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1 01 02030 01 0000 110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6E1D82" w:rsidRPr="006E1D82" w:rsidTr="000006A0">
        <w:trPr>
          <w:trHeight w:val="16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1 06 01000 00 0000 000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имущество физических лиц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1 06 01030 10 0000 110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</w:tr>
      <w:tr w:rsidR="006E1D82" w:rsidRPr="006E1D82" w:rsidTr="000006A0">
        <w:trPr>
          <w:trHeight w:val="202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1 06 06030 00 0000 110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Земельный налог с организаций</w:t>
            </w:r>
          </w:p>
        </w:tc>
      </w:tr>
      <w:tr w:rsidR="006E1D82" w:rsidRPr="006E1D82" w:rsidTr="000006A0">
        <w:trPr>
          <w:trHeight w:val="360"/>
        </w:trPr>
        <w:tc>
          <w:tcPr>
            <w:tcW w:w="1968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182</w:t>
            </w:r>
          </w:p>
        </w:tc>
        <w:tc>
          <w:tcPr>
            <w:tcW w:w="2879" w:type="dxa"/>
            <w:vAlign w:val="center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1 06 06033 10 0000 110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Земельный налог с организаций, обладающих земельным участком, расположенных в границах сельских поселений</w:t>
            </w:r>
          </w:p>
        </w:tc>
      </w:tr>
      <w:tr w:rsidR="006E1D82" w:rsidRPr="006E1D82" w:rsidTr="000006A0">
        <w:trPr>
          <w:trHeight w:val="31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Администрация сельского поселения «Тупикское»</w:t>
            </w:r>
          </w:p>
        </w:tc>
      </w:tr>
      <w:tr w:rsidR="006E1D82" w:rsidRPr="006E1D82" w:rsidTr="000006A0">
        <w:trPr>
          <w:trHeight w:val="971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1 08 04020 01 0000110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РФ.</w:t>
            </w:r>
          </w:p>
        </w:tc>
      </w:tr>
      <w:tr w:rsidR="006E1D82" w:rsidRPr="006E1D82" w:rsidTr="000006A0">
        <w:trPr>
          <w:trHeight w:val="19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1 08 04020 01 1000110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D82" w:rsidRPr="006E1D82" w:rsidTr="000006A0">
        <w:trPr>
          <w:trHeight w:val="214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1 08 04020 01 4000110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1 11 05025 10 0000 120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1 11 05013 10 0000 120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которая расположена в границах сельских поселений, а также средства от продажи права на заключение договор аренды указанных земельных участков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1 16 33050 10 0000 140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поселений.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1 17 01050 10 0000 180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6E1D82" w:rsidRPr="006E1D82" w:rsidTr="000006A0">
        <w:trPr>
          <w:trHeight w:val="61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1 17 05050 10 0000 180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6E1D82" w:rsidRPr="006E1D82" w:rsidTr="000006A0">
        <w:trPr>
          <w:trHeight w:val="52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1 17 14030 10 0000 180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6E1D82" w:rsidRPr="006E1D82" w:rsidTr="000006A0">
        <w:trPr>
          <w:trHeight w:val="242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2 02 00000 00 0000 150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ru-RU"/>
              </w:rPr>
            </w:pPr>
            <w:r w:rsidRPr="006E1D82">
              <w:rPr>
                <w:rFonts w:ascii="Arial" w:eastAsia="Times New Roman" w:hAnsi="Arial" w:cs="Arial"/>
                <w:b/>
                <w:lang w:eastAsia="ru-RU"/>
              </w:rPr>
              <w:t>Безвозмездные поступления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2 02 15001 10 0000 150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2 02 15002 10 0000 150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6E1D82" w:rsidRPr="006E1D82" w:rsidTr="000006A0">
        <w:trPr>
          <w:trHeight w:val="345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2 02 02999 10 0000 150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Прочие субсидии бюджетам сельских поселений</w:t>
            </w:r>
          </w:p>
        </w:tc>
      </w:tr>
      <w:tr w:rsidR="006E1D82" w:rsidRPr="006E1D82" w:rsidTr="000006A0">
        <w:trPr>
          <w:trHeight w:val="87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2 02 35118 10 0000 150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6E1D82" w:rsidRPr="006E1D82" w:rsidTr="000006A0">
        <w:trPr>
          <w:trHeight w:val="690"/>
        </w:trPr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2 02 40014 10 0000 150</w:t>
            </w:r>
          </w:p>
        </w:tc>
        <w:tc>
          <w:tcPr>
            <w:tcW w:w="5606" w:type="dxa"/>
          </w:tcPr>
          <w:p w:rsidR="006E1D82" w:rsidRPr="006E1D82" w:rsidRDefault="006E1D82" w:rsidP="00EE7997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2 02 04999 10 0000 150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lastRenderedPageBreak/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2 08 05000 10 0000 150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E1D82" w:rsidRPr="006E1D82" w:rsidTr="000006A0">
        <w:tc>
          <w:tcPr>
            <w:tcW w:w="1968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802</w:t>
            </w:r>
          </w:p>
        </w:tc>
        <w:tc>
          <w:tcPr>
            <w:tcW w:w="2879" w:type="dxa"/>
          </w:tcPr>
          <w:p w:rsidR="006E1D82" w:rsidRPr="006E1D82" w:rsidRDefault="006E1D82" w:rsidP="006E1D8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2 02 45505 10 0000 150</w:t>
            </w:r>
          </w:p>
        </w:tc>
        <w:tc>
          <w:tcPr>
            <w:tcW w:w="5606" w:type="dxa"/>
          </w:tcPr>
          <w:p w:rsidR="006E1D82" w:rsidRPr="006E1D82" w:rsidRDefault="006E1D82" w:rsidP="006E1D82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6E1D82">
              <w:rPr>
                <w:rFonts w:ascii="Arial" w:eastAsia="Times New Roman" w:hAnsi="Arial" w:cs="Arial"/>
                <w:lang w:eastAsia="ru-RU"/>
              </w:rPr>
              <w:t>Межбюджетные тра</w:t>
            </w:r>
            <w:r w:rsidR="00EE7997">
              <w:rPr>
                <w:rFonts w:ascii="Arial" w:eastAsia="Times New Roman" w:hAnsi="Arial" w:cs="Arial"/>
                <w:lang w:eastAsia="ru-RU"/>
              </w:rPr>
              <w:t>н</w:t>
            </w:r>
            <w:r w:rsidRPr="006E1D82">
              <w:rPr>
                <w:rFonts w:ascii="Arial" w:eastAsia="Times New Roman" w:hAnsi="Arial" w:cs="Arial"/>
                <w:lang w:eastAsia="ru-RU"/>
              </w:rPr>
              <w:t>сферты, передаваемые бюджетам сельских поселений на реализацию мероприятий планов социального развития центров экономического роста субъектов Российской Федерации, входящие в состав Дальневосточного федерального округа.</w:t>
            </w:r>
          </w:p>
        </w:tc>
      </w:tr>
    </w:tbl>
    <w:p w:rsidR="00A90825" w:rsidRDefault="00A90825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Default="000006A0"/>
    <w:p w:rsidR="000006A0" w:rsidRPr="006E1D82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2</w:t>
      </w:r>
    </w:p>
    <w:p w:rsid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Pr="006E1D82">
        <w:rPr>
          <w:rFonts w:ascii="Courier New" w:eastAsia="Times New Roman" w:hAnsi="Courier New" w:cs="Courier New"/>
          <w:lang w:eastAsia="ru-RU"/>
        </w:rPr>
        <w:t>"</w:t>
      </w:r>
    </w:p>
    <w:p w:rsidR="000006A0" w:rsidRP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006A0">
        <w:rPr>
          <w:rFonts w:ascii="Arial" w:eastAsia="Times New Roman" w:hAnsi="Arial" w:cs="Arial"/>
          <w:sz w:val="24"/>
          <w:szCs w:val="24"/>
          <w:lang w:eastAsia="ru-RU"/>
        </w:rPr>
        <w:t>Перечень главных администраторов источников финансирования дефицита бюджета сельского поселения на 2022 год и плановый период 2023 и 2024 годов</w:t>
      </w:r>
    </w:p>
    <w:p w:rsidR="000006A0" w:rsidRPr="000006A0" w:rsidRDefault="000006A0" w:rsidP="000006A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32"/>
        <w:tblW w:w="10065" w:type="dxa"/>
        <w:tblLayout w:type="fixed"/>
        <w:tblLook w:val="0000" w:firstRow="0" w:lastRow="0" w:firstColumn="0" w:lastColumn="0" w:noHBand="0" w:noVBand="0"/>
      </w:tblPr>
      <w:tblGrid>
        <w:gridCol w:w="1149"/>
        <w:gridCol w:w="3119"/>
        <w:gridCol w:w="5797"/>
      </w:tblGrid>
      <w:tr w:rsidR="000006A0" w:rsidRPr="000006A0" w:rsidTr="000006A0">
        <w:trPr>
          <w:trHeight w:val="96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Код классификации источников финансирования дефицитов бюджетов Российской Федерации</w:t>
            </w:r>
          </w:p>
        </w:tc>
        <w:tc>
          <w:tcPr>
            <w:tcW w:w="5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главных администраторов источников финансирования дефицита бюджетов сельских поселений</w:t>
            </w:r>
          </w:p>
        </w:tc>
      </w:tr>
      <w:tr w:rsidR="000006A0" w:rsidRPr="000006A0" w:rsidTr="000006A0">
        <w:trPr>
          <w:trHeight w:val="1890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06A0">
              <w:rPr>
                <w:rFonts w:ascii="Arial" w:eastAsia="Times New Roman" w:hAnsi="Arial" w:cs="Arial"/>
                <w:lang w:eastAsia="ru-RU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006A0">
              <w:rPr>
                <w:rFonts w:ascii="Arial" w:eastAsia="Times New Roman" w:hAnsi="Arial" w:cs="Arial"/>
                <w:lang w:eastAsia="ru-RU"/>
              </w:rPr>
              <w:t>код группы, подгруппы,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006A0" w:rsidRPr="000006A0" w:rsidTr="000006A0">
        <w:trPr>
          <w:trHeight w:val="405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0006A0" w:rsidRPr="000006A0" w:rsidTr="000006A0">
        <w:trPr>
          <w:trHeight w:val="2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</w:t>
            </w:r>
          </w:p>
        </w:tc>
      </w:tr>
      <w:tr w:rsidR="000006A0" w:rsidRPr="000006A0" w:rsidTr="000006A0">
        <w:trPr>
          <w:trHeight w:val="9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Администрация сельского поселения «Тупикское»</w:t>
            </w:r>
          </w:p>
        </w:tc>
      </w:tr>
      <w:tr w:rsidR="000006A0" w:rsidRPr="000006A0" w:rsidTr="000006A0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01 05 02 01 10 0000 510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0006A0" w:rsidRPr="000006A0" w:rsidTr="000006A0">
        <w:trPr>
          <w:trHeight w:val="72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01 05 02 01 10 0000 610</w:t>
            </w:r>
          </w:p>
        </w:tc>
        <w:tc>
          <w:tcPr>
            <w:tcW w:w="5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006A0">
              <w:rPr>
                <w:rFonts w:ascii="Arial" w:eastAsia="Times New Roman" w:hAnsi="Arial" w:cs="Arial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  <w:tr w:rsidR="000006A0" w:rsidRPr="000006A0" w:rsidTr="000006A0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5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06A0" w:rsidRPr="000006A0" w:rsidRDefault="000006A0" w:rsidP="000006A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Pr="000006A0" w:rsidRDefault="000006A0" w:rsidP="000006A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6A0" w:rsidRDefault="000006A0"/>
    <w:p w:rsidR="00A35827" w:rsidRDefault="00A35827"/>
    <w:p w:rsidR="00A35827" w:rsidRDefault="00A35827"/>
    <w:p w:rsidR="00A35827" w:rsidRDefault="00A35827"/>
    <w:p w:rsidR="00A35827" w:rsidRDefault="00A35827"/>
    <w:p w:rsidR="00A35827" w:rsidRDefault="00A35827"/>
    <w:p w:rsidR="00A35827" w:rsidRDefault="00A35827"/>
    <w:p w:rsidR="00A35827" w:rsidRDefault="00A35827"/>
    <w:p w:rsidR="00A35827" w:rsidRPr="006E1D82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3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Pr="006E1D82">
        <w:rPr>
          <w:rFonts w:ascii="Courier New" w:eastAsia="Times New Roman" w:hAnsi="Courier New" w:cs="Courier New"/>
          <w:lang w:eastAsia="ru-RU"/>
        </w:rPr>
        <w:t>"</w:t>
      </w:r>
    </w:p>
    <w:p w:rsidR="00A35827" w:rsidRDefault="00A35827" w:rsidP="00A35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27" w:rsidRDefault="00A35827" w:rsidP="00A358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сроки внесения изменений в перечень главных администраторов доходов бюджета </w:t>
      </w:r>
      <w:r w:rsidR="00FC0773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2022 год и на плановый период 2023 и 2024 годов</w:t>
      </w: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1. Настоящий Порядок разработан в соответствии с пунктом 10 Общих требований</w:t>
      </w:r>
      <w:r w:rsidRPr="00A35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1569 и определяет порядок и сроки внесения изменений в перечень 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t>2. В случаях внесения изменений в нормативные правовые акты Российской Федерации, Забайкальского края, муниципального района «Тунгиро-Олёкминский район»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, 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в части изменения состава и (или) функций 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принципов назначения и присвоения структуры кодов классификации доходов бюджетов в перечень 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закрепление видов (подвидов) доходов бюджета за главными администраторами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>, администраци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я 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30 календарных дней со дня внесения изменений разрабатывает проект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о внесении изменений в перечень главных 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предоставляет в администрацию муниципального района «Тунгиро-Олёкминский район».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3. Рассмотрение и утверждение проекта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» о внесении изменений в перечень главных администраторов доходов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течении 10 рабочих дней со дня поступления.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73" w:rsidRDefault="00FC0773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0773" w:rsidRDefault="00FC0773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Pr="006E1D82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6E1D82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Приложение № </w:t>
      </w:r>
      <w:r>
        <w:rPr>
          <w:rFonts w:ascii="Courier New" w:eastAsia="Times New Roman" w:hAnsi="Courier New" w:cs="Courier New"/>
          <w:sz w:val="24"/>
          <w:szCs w:val="24"/>
          <w:lang w:eastAsia="ru-RU"/>
        </w:rPr>
        <w:t>4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6E1D82">
        <w:rPr>
          <w:rFonts w:ascii="Courier New" w:eastAsia="Times New Roman" w:hAnsi="Courier New" w:cs="Courier New"/>
          <w:lang w:eastAsia="ru-RU"/>
        </w:rPr>
        <w:t xml:space="preserve">К </w:t>
      </w:r>
      <w:r>
        <w:rPr>
          <w:rFonts w:ascii="Courier New" w:eastAsia="Times New Roman" w:hAnsi="Courier New" w:cs="Courier New"/>
          <w:lang w:eastAsia="ru-RU"/>
        </w:rPr>
        <w:t xml:space="preserve">постановление администрации </w:t>
      </w:r>
    </w:p>
    <w:p w:rsidR="00A35827" w:rsidRDefault="00A35827" w:rsidP="00A35827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сельского поселения «Тупикское»</w:t>
      </w:r>
      <w:r w:rsidRPr="006E1D82">
        <w:rPr>
          <w:rFonts w:ascii="Courier New" w:eastAsia="Times New Roman" w:hAnsi="Courier New" w:cs="Courier New"/>
          <w:lang w:eastAsia="ru-RU"/>
        </w:rPr>
        <w:t>"</w:t>
      </w:r>
    </w:p>
    <w:p w:rsidR="00A35827" w:rsidRDefault="00A35827" w:rsidP="00A3582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«20» декабря 2021 года № 19</w:t>
      </w: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827" w:rsidRDefault="00A35827" w:rsidP="00A35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Порядок и сроки внесения изменений в перечень главных администраторов источников финансирования дефицита бюджета </w:t>
      </w:r>
      <w:r w:rsidR="00FC077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сельского поселения «Тупикское» на </w:t>
      </w:r>
      <w:r w:rsidRPr="00A35827">
        <w:rPr>
          <w:rFonts w:ascii="Arial" w:eastAsia="Times New Roman" w:hAnsi="Arial" w:cs="Arial"/>
          <w:b/>
          <w:sz w:val="24"/>
          <w:szCs w:val="24"/>
          <w:lang w:eastAsia="ru-RU"/>
        </w:rPr>
        <w:t>2022 год и на плановый период 2023 и 2024 годов</w:t>
      </w:r>
    </w:p>
    <w:p w:rsidR="00A35827" w:rsidRPr="00A35827" w:rsidRDefault="00A35827" w:rsidP="00A3582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827" w:rsidRPr="00A35827" w:rsidRDefault="00A35827" w:rsidP="00A3582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35827">
        <w:rPr>
          <w:rFonts w:ascii="Arial" w:eastAsia="Times New Roman" w:hAnsi="Arial" w:cs="Arial"/>
          <w:sz w:val="24"/>
          <w:szCs w:val="24"/>
          <w:lang w:eastAsia="ru-RU"/>
        </w:rPr>
        <w:t>1. Настоящий Порядок разработан в соответствии с пунктом 8 Общих требований</w:t>
      </w:r>
      <w:r w:rsidRPr="00A35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</w:t>
      </w:r>
      <w:r w:rsidRPr="00A3582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утвержденными постановлением Правительства Российской Федерации от 16.09.2021 № 1568 и определяет порядок и сроки внесения изменений в перечень 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 xml:space="preserve">главных администраторов источников финансирования дефицита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35827" w:rsidRPr="00A35827" w:rsidRDefault="00A35827" w:rsidP="00A35827">
      <w:pPr>
        <w:widowControl w:val="0"/>
        <w:tabs>
          <w:tab w:val="left" w:pos="1150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Настоящий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Порядок устанавливает сроки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внесения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изменений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перечень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главных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администраторов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 xml:space="preserve">бюджета </w:t>
      </w:r>
      <w:r w:rsidR="00FC0773">
        <w:rPr>
          <w:rFonts w:ascii="Arial" w:eastAsia="Times New Roman" w:hAnsi="Arial" w:cs="Arial"/>
          <w:sz w:val="24"/>
          <w:szCs w:val="24"/>
        </w:rPr>
        <w:t>сельского поселения «Тупикское»</w:t>
      </w:r>
      <w:r w:rsidRPr="00A35827">
        <w:rPr>
          <w:rFonts w:ascii="Arial" w:eastAsia="Times New Roman" w:hAnsi="Arial" w:cs="Arial"/>
          <w:sz w:val="24"/>
          <w:szCs w:val="24"/>
        </w:rPr>
        <w:t>.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2. Внесение изменений в перечень главных администраторов источников финансирования дефицита бюджета осуществляется в случае изменения: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а) состава главных администраторов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бюджета;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б) функций главных администраторов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бюджета;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в) принципов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назначения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присвоения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структуры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кодов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классификации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 финансирования</w:t>
      </w:r>
      <w:r w:rsidRPr="00A35827">
        <w:rPr>
          <w:rFonts w:ascii="Arial" w:eastAsia="Times New Roman" w:hAnsi="Arial" w:cs="Arial"/>
          <w:spacing w:val="122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35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бюджета;</w:t>
      </w:r>
    </w:p>
    <w:p w:rsidR="00A35827" w:rsidRPr="00A35827" w:rsidRDefault="00A35827" w:rsidP="00A35827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>г) состава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закрепленных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за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главными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администраторами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кодов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классификации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источников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финансирования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дефицита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бюджета.</w:t>
      </w:r>
    </w:p>
    <w:p w:rsidR="00FC0773" w:rsidRDefault="00A35827" w:rsidP="00FC0773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A35827">
        <w:rPr>
          <w:rFonts w:ascii="Arial" w:eastAsia="Times New Roman" w:hAnsi="Arial" w:cs="Arial"/>
          <w:sz w:val="24"/>
          <w:szCs w:val="24"/>
        </w:rPr>
        <w:t xml:space="preserve">3. В случаях, указанных в пункте 2 настоящего Порядка, </w:t>
      </w:r>
      <w:r w:rsidR="00FC0773">
        <w:rPr>
          <w:rFonts w:ascii="Arial" w:eastAsia="Times New Roman" w:hAnsi="Arial" w:cs="Arial"/>
          <w:sz w:val="24"/>
          <w:szCs w:val="24"/>
        </w:rPr>
        <w:t>администрация сельского поселения «Тупикское»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>, осуществляющ</w:t>
      </w:r>
      <w:r w:rsidR="00FC0773">
        <w:rPr>
          <w:rFonts w:ascii="Arial" w:eastAsia="Times New Roman" w:hAnsi="Arial" w:cs="Arial"/>
          <w:spacing w:val="1"/>
          <w:sz w:val="24"/>
          <w:szCs w:val="24"/>
        </w:rPr>
        <w:t>ая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бюджетные полномочия главных администраторов источников финансирования дефицита бюджета, в срок, не превышающий </w:t>
      </w:r>
      <w:r w:rsidRPr="00A35827">
        <w:rPr>
          <w:rFonts w:ascii="Arial" w:eastAsia="Times New Roman" w:hAnsi="Arial" w:cs="Arial"/>
          <w:sz w:val="24"/>
          <w:szCs w:val="24"/>
        </w:rPr>
        <w:t>30 календарных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дней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со</w:t>
      </w:r>
      <w:r w:rsidRPr="00A35827">
        <w:rPr>
          <w:rFonts w:ascii="Arial" w:eastAsia="Times New Roman" w:hAnsi="Arial" w:cs="Arial"/>
          <w:spacing w:val="67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дня</w:t>
      </w:r>
      <w:r w:rsidRPr="00A35827">
        <w:rPr>
          <w:rFonts w:ascii="Arial" w:eastAsia="Times New Roman" w:hAnsi="Arial" w:cs="Arial"/>
          <w:spacing w:val="68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внесения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соответствующих </w:t>
      </w:r>
      <w:r w:rsidRPr="00A35827">
        <w:rPr>
          <w:rFonts w:ascii="Arial" w:eastAsia="Times New Roman" w:hAnsi="Arial" w:cs="Arial"/>
          <w:sz w:val="24"/>
          <w:szCs w:val="24"/>
        </w:rPr>
        <w:t>изменений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в законодательные и иные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правовые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акты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>Российской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  <w:r w:rsidRPr="00A35827">
        <w:rPr>
          <w:rFonts w:ascii="Arial" w:eastAsia="Times New Roman" w:hAnsi="Arial" w:cs="Arial"/>
          <w:sz w:val="24"/>
          <w:szCs w:val="24"/>
        </w:rPr>
        <w:t xml:space="preserve">Федерации и (или) Забайкальского края разрабатывает проект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</w:rPr>
        <w:t>сельского поселения «Тупикское</w:t>
      </w:r>
      <w:r w:rsidRPr="00A35827">
        <w:rPr>
          <w:rFonts w:ascii="Arial" w:eastAsia="Times New Roman" w:hAnsi="Arial" w:cs="Arial"/>
          <w:sz w:val="24"/>
          <w:szCs w:val="24"/>
        </w:rPr>
        <w:t>».</w:t>
      </w:r>
      <w:r w:rsidRPr="00A35827">
        <w:rPr>
          <w:rFonts w:ascii="Arial" w:eastAsia="Times New Roman" w:hAnsi="Arial" w:cs="Arial"/>
          <w:spacing w:val="1"/>
          <w:sz w:val="24"/>
          <w:szCs w:val="24"/>
        </w:rPr>
        <w:t xml:space="preserve"> </w:t>
      </w:r>
    </w:p>
    <w:p w:rsidR="00A35827" w:rsidRPr="00FC0773" w:rsidRDefault="00A35827" w:rsidP="00FC0773">
      <w:pPr>
        <w:widowControl w:val="0"/>
        <w:tabs>
          <w:tab w:val="left" w:pos="1165"/>
        </w:tabs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1"/>
          <w:sz w:val="24"/>
          <w:szCs w:val="24"/>
        </w:rPr>
      </w:pPr>
      <w:r w:rsidRPr="00FC0773">
        <w:rPr>
          <w:rFonts w:ascii="Arial" w:eastAsia="Times New Roman" w:hAnsi="Arial" w:cs="Arial"/>
          <w:sz w:val="24"/>
          <w:szCs w:val="24"/>
          <w:lang w:eastAsia="ru-RU"/>
        </w:rPr>
        <w:t xml:space="preserve">4. Рассмотрение и утверждение проекта постановления администрации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</w:t>
      </w:r>
      <w:r w:rsidRPr="00FC0773">
        <w:rPr>
          <w:rFonts w:ascii="Arial" w:eastAsia="Times New Roman" w:hAnsi="Arial" w:cs="Arial"/>
          <w:sz w:val="24"/>
          <w:szCs w:val="24"/>
          <w:lang w:eastAsia="ru-RU"/>
        </w:rPr>
        <w:t xml:space="preserve">» о внесении изменений в перечень главных администраторов источников финансирования дефицита бюджета </w:t>
      </w:r>
      <w:r w:rsidR="00FC0773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«Тупикское»</w:t>
      </w:r>
      <w:r w:rsidRPr="00FC0773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течении 10 рабочих дней со дня поступл</w:t>
      </w:r>
      <w:r w:rsidR="00966498">
        <w:rPr>
          <w:rFonts w:ascii="Arial" w:eastAsia="Times New Roman" w:hAnsi="Arial" w:cs="Arial"/>
          <w:sz w:val="24"/>
          <w:szCs w:val="24"/>
          <w:lang w:eastAsia="ru-RU"/>
        </w:rPr>
        <w:t>ения</w:t>
      </w:r>
    </w:p>
    <w:p w:rsidR="00A35827" w:rsidRPr="00FC0773" w:rsidRDefault="00A35827">
      <w:pPr>
        <w:rPr>
          <w:rFonts w:ascii="Arial" w:hAnsi="Arial" w:cs="Arial"/>
          <w:sz w:val="24"/>
          <w:szCs w:val="24"/>
        </w:rPr>
      </w:pPr>
    </w:p>
    <w:sectPr w:rsidR="00A35827" w:rsidRPr="00FC0773" w:rsidSect="0048739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D82"/>
    <w:rsid w:val="000006A0"/>
    <w:rsid w:val="00216C74"/>
    <w:rsid w:val="00487394"/>
    <w:rsid w:val="006E1D82"/>
    <w:rsid w:val="00966498"/>
    <w:rsid w:val="00A35827"/>
    <w:rsid w:val="00A90825"/>
    <w:rsid w:val="00AB4BD1"/>
    <w:rsid w:val="00DC3672"/>
    <w:rsid w:val="00EE7997"/>
    <w:rsid w:val="00F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B42EA-D00F-4F0A-8861-F5D42B16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8</Pages>
  <Words>2170</Words>
  <Characters>12374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poselenie</dc:creator>
  <cp:keywords/>
  <dc:description/>
  <cp:lastModifiedBy>Barahtina</cp:lastModifiedBy>
  <cp:revision>7</cp:revision>
  <dcterms:created xsi:type="dcterms:W3CDTF">2021-12-17T07:16:00Z</dcterms:created>
  <dcterms:modified xsi:type="dcterms:W3CDTF">2022-01-13T02:55:00Z</dcterms:modified>
</cp:coreProperties>
</file>