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C1" w:rsidRDefault="00471AC1" w:rsidP="00471AC1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471AC1" w:rsidRDefault="00471AC1" w:rsidP="00471AC1">
      <w:pPr>
        <w:jc w:val="center"/>
        <w:rPr>
          <w:sz w:val="28"/>
        </w:rPr>
      </w:pPr>
      <w:r>
        <w:rPr>
          <w:sz w:val="28"/>
        </w:rPr>
        <w:t>«Тунгиро-Олёкминский район»</w:t>
      </w:r>
    </w:p>
    <w:p w:rsidR="00471AC1" w:rsidRDefault="00471AC1" w:rsidP="00471AC1">
      <w:pPr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471AC1" w:rsidRDefault="00471AC1" w:rsidP="00471AC1">
      <w:pPr>
        <w:jc w:val="center"/>
        <w:rPr>
          <w:sz w:val="28"/>
        </w:rPr>
      </w:pPr>
    </w:p>
    <w:p w:rsidR="00471AC1" w:rsidRDefault="00471AC1" w:rsidP="00471AC1">
      <w:pPr>
        <w:jc w:val="center"/>
        <w:rPr>
          <w:sz w:val="28"/>
        </w:rPr>
      </w:pPr>
    </w:p>
    <w:p w:rsidR="00471AC1" w:rsidRDefault="00471AC1" w:rsidP="00471AC1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471AC1" w:rsidRDefault="00471AC1" w:rsidP="00471AC1">
      <w:pPr>
        <w:jc w:val="center"/>
        <w:rPr>
          <w:b/>
          <w:sz w:val="24"/>
          <w:szCs w:val="24"/>
        </w:rPr>
      </w:pPr>
    </w:p>
    <w:p w:rsidR="00471AC1" w:rsidRDefault="00471AC1" w:rsidP="00471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B26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B26D6">
        <w:rPr>
          <w:b/>
          <w:sz w:val="24"/>
          <w:szCs w:val="24"/>
        </w:rPr>
        <w:t>Тупик</w:t>
      </w:r>
    </w:p>
    <w:p w:rsidR="00471AC1" w:rsidRDefault="00471AC1" w:rsidP="00471AC1">
      <w:pPr>
        <w:rPr>
          <w:b/>
          <w:sz w:val="24"/>
          <w:szCs w:val="24"/>
        </w:rPr>
      </w:pPr>
    </w:p>
    <w:p w:rsidR="00471AC1" w:rsidRPr="003C33D3" w:rsidRDefault="00471AC1" w:rsidP="00471AC1">
      <w:pPr>
        <w:rPr>
          <w:b/>
          <w:sz w:val="24"/>
          <w:szCs w:val="24"/>
        </w:rPr>
      </w:pPr>
    </w:p>
    <w:p w:rsidR="00471AC1" w:rsidRDefault="00471AC1" w:rsidP="00471AC1">
      <w:pPr>
        <w:ind w:left="708" w:firstLine="708"/>
        <w:rPr>
          <w:sz w:val="28"/>
        </w:rPr>
      </w:pPr>
    </w:p>
    <w:p w:rsidR="00471AC1" w:rsidRDefault="007F0E28" w:rsidP="00471AC1">
      <w:pPr>
        <w:rPr>
          <w:sz w:val="28"/>
        </w:rPr>
      </w:pPr>
      <w:r>
        <w:rPr>
          <w:sz w:val="28"/>
        </w:rPr>
        <w:t>2</w:t>
      </w:r>
      <w:r w:rsidR="00BC6DEA">
        <w:rPr>
          <w:sz w:val="28"/>
        </w:rPr>
        <w:t>7</w:t>
      </w:r>
      <w:r w:rsidR="00471AC1">
        <w:rPr>
          <w:sz w:val="28"/>
        </w:rPr>
        <w:t xml:space="preserve">  </w:t>
      </w:r>
      <w:r>
        <w:rPr>
          <w:sz w:val="28"/>
        </w:rPr>
        <w:t>января</w:t>
      </w:r>
      <w:r w:rsidR="00471AC1">
        <w:rPr>
          <w:sz w:val="28"/>
        </w:rPr>
        <w:t xml:space="preserve"> 20</w:t>
      </w:r>
      <w:r w:rsidR="0035660D">
        <w:rPr>
          <w:sz w:val="28"/>
        </w:rPr>
        <w:t>20</w:t>
      </w:r>
      <w:r w:rsidR="00471AC1">
        <w:rPr>
          <w:sz w:val="28"/>
        </w:rPr>
        <w:t xml:space="preserve">  года</w:t>
      </w:r>
      <w:r w:rsidR="00471AC1">
        <w:rPr>
          <w:sz w:val="28"/>
        </w:rPr>
        <w:tab/>
      </w:r>
      <w:r w:rsidR="00471AC1">
        <w:rPr>
          <w:sz w:val="28"/>
        </w:rPr>
        <w:tab/>
      </w:r>
      <w:r w:rsidR="00471AC1">
        <w:rPr>
          <w:sz w:val="28"/>
        </w:rPr>
        <w:tab/>
      </w:r>
      <w:r w:rsidR="00471AC1">
        <w:rPr>
          <w:sz w:val="28"/>
        </w:rPr>
        <w:tab/>
      </w:r>
      <w:r w:rsidR="00471AC1">
        <w:rPr>
          <w:sz w:val="28"/>
        </w:rPr>
        <w:tab/>
      </w:r>
      <w:r w:rsidR="00471AC1">
        <w:rPr>
          <w:sz w:val="28"/>
        </w:rPr>
        <w:tab/>
      </w:r>
      <w:r w:rsidR="00471AC1">
        <w:rPr>
          <w:sz w:val="28"/>
        </w:rPr>
        <w:tab/>
      </w:r>
      <w:r w:rsidR="00471AC1">
        <w:rPr>
          <w:sz w:val="28"/>
        </w:rPr>
        <w:tab/>
        <w:t xml:space="preserve">№  </w:t>
      </w:r>
      <w:r>
        <w:rPr>
          <w:sz w:val="28"/>
        </w:rPr>
        <w:t>02</w:t>
      </w:r>
    </w:p>
    <w:p w:rsidR="00471AC1" w:rsidRDefault="00471AC1" w:rsidP="00471AC1">
      <w:pPr>
        <w:rPr>
          <w:sz w:val="28"/>
        </w:rPr>
      </w:pPr>
    </w:p>
    <w:p w:rsidR="00471AC1" w:rsidRDefault="00471AC1" w:rsidP="00471AC1">
      <w:pPr>
        <w:rPr>
          <w:sz w:val="28"/>
        </w:rPr>
      </w:pPr>
    </w:p>
    <w:p w:rsidR="00471AC1" w:rsidRDefault="00471AC1" w:rsidP="004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</w:t>
      </w:r>
      <w:r w:rsidR="007F0E2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дорожной карты</w:t>
      </w:r>
      <w:r w:rsidR="007F0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) по содействию </w:t>
      </w:r>
      <w:r w:rsidR="007F0E28">
        <w:rPr>
          <w:b/>
          <w:sz w:val="28"/>
          <w:szCs w:val="28"/>
        </w:rPr>
        <w:t>развитию</w:t>
      </w:r>
      <w:r w:rsidR="00E20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конкуренции в муниципальном районе </w:t>
      </w:r>
    </w:p>
    <w:p w:rsidR="00471AC1" w:rsidRDefault="00471AC1" w:rsidP="004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«Тунгиро-Олёкминский район» на 2019-2021 годы</w:t>
      </w:r>
    </w:p>
    <w:p w:rsidR="00471AC1" w:rsidRDefault="00471AC1" w:rsidP="00471AC1">
      <w:pPr>
        <w:ind w:left="684"/>
        <w:jc w:val="both"/>
        <w:rPr>
          <w:sz w:val="28"/>
          <w:szCs w:val="28"/>
        </w:rPr>
      </w:pPr>
    </w:p>
    <w:p w:rsidR="00471AC1" w:rsidRDefault="00471AC1" w:rsidP="00471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20841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Губернатора Забайкальского края от 30.12.2019 года № 685-р </w:t>
      </w:r>
      <w:r w:rsidR="00E20841">
        <w:rPr>
          <w:sz w:val="28"/>
          <w:szCs w:val="28"/>
        </w:rPr>
        <w:t>«</w:t>
      </w:r>
      <w:r w:rsidR="00E20841" w:rsidRPr="00E20841">
        <w:rPr>
          <w:sz w:val="28"/>
          <w:szCs w:val="28"/>
        </w:rPr>
        <w:t>Об утверждении плана мероприятий (</w:t>
      </w:r>
      <w:r w:rsidR="007F0E28">
        <w:rPr>
          <w:sz w:val="28"/>
          <w:szCs w:val="28"/>
        </w:rPr>
        <w:t>«</w:t>
      </w:r>
      <w:r w:rsidR="00E20841" w:rsidRPr="00E20841">
        <w:rPr>
          <w:sz w:val="28"/>
          <w:szCs w:val="28"/>
        </w:rPr>
        <w:t>дорожной карты</w:t>
      </w:r>
      <w:r w:rsidR="007F0E28">
        <w:rPr>
          <w:sz w:val="28"/>
          <w:szCs w:val="28"/>
        </w:rPr>
        <w:t>»</w:t>
      </w:r>
      <w:r w:rsidR="00E20841" w:rsidRPr="00E20841">
        <w:rPr>
          <w:sz w:val="28"/>
          <w:szCs w:val="28"/>
        </w:rPr>
        <w:t xml:space="preserve">) по содействию </w:t>
      </w:r>
      <w:r w:rsidR="00E20841">
        <w:rPr>
          <w:sz w:val="28"/>
          <w:szCs w:val="28"/>
        </w:rPr>
        <w:t xml:space="preserve">развитию </w:t>
      </w:r>
      <w:r w:rsidR="00E20841" w:rsidRPr="00E20841">
        <w:rPr>
          <w:sz w:val="28"/>
          <w:szCs w:val="28"/>
        </w:rPr>
        <w:t>конкуренции в</w:t>
      </w:r>
      <w:r w:rsidR="00E20841" w:rsidRPr="00BD14B3">
        <w:rPr>
          <w:sz w:val="28"/>
          <w:szCs w:val="28"/>
        </w:rPr>
        <w:t xml:space="preserve"> </w:t>
      </w:r>
      <w:r w:rsidR="00E20841">
        <w:rPr>
          <w:sz w:val="28"/>
          <w:szCs w:val="28"/>
        </w:rPr>
        <w:t xml:space="preserve">Забайкальском крае», в целях внедрения стандарта развития конкуренции, администрация  муниципального района «Тунгиро-Олёкминский район» </w:t>
      </w:r>
      <w:r w:rsidRPr="00BD14B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D14B3">
        <w:rPr>
          <w:sz w:val="28"/>
          <w:szCs w:val="28"/>
        </w:rPr>
        <w:t>:</w:t>
      </w:r>
    </w:p>
    <w:p w:rsidR="00471AC1" w:rsidRPr="00BD14B3" w:rsidRDefault="00471AC1" w:rsidP="00471AC1">
      <w:pPr>
        <w:ind w:firstLine="708"/>
        <w:jc w:val="both"/>
        <w:rPr>
          <w:sz w:val="28"/>
          <w:szCs w:val="28"/>
        </w:rPr>
      </w:pPr>
    </w:p>
    <w:p w:rsidR="00BB1203" w:rsidRDefault="00471AC1" w:rsidP="00E20841">
      <w:pPr>
        <w:ind w:firstLine="708"/>
        <w:jc w:val="both"/>
        <w:rPr>
          <w:sz w:val="28"/>
          <w:szCs w:val="28"/>
        </w:rPr>
      </w:pPr>
      <w:r w:rsidRPr="00BD14B3">
        <w:rPr>
          <w:sz w:val="28"/>
          <w:szCs w:val="28"/>
        </w:rPr>
        <w:t>1.</w:t>
      </w:r>
      <w:r w:rsidR="00E20841">
        <w:rPr>
          <w:sz w:val="28"/>
          <w:szCs w:val="28"/>
        </w:rPr>
        <w:t xml:space="preserve"> Утвердить прилагаемый план мероприятий (</w:t>
      </w:r>
      <w:r w:rsidR="007F0E28">
        <w:rPr>
          <w:sz w:val="28"/>
          <w:szCs w:val="28"/>
        </w:rPr>
        <w:t>«</w:t>
      </w:r>
      <w:r w:rsidR="00E20841">
        <w:rPr>
          <w:sz w:val="28"/>
          <w:szCs w:val="28"/>
        </w:rPr>
        <w:t>дорожную карту</w:t>
      </w:r>
      <w:r w:rsidR="007F0E28">
        <w:rPr>
          <w:sz w:val="28"/>
          <w:szCs w:val="28"/>
        </w:rPr>
        <w:t>»</w:t>
      </w:r>
      <w:r w:rsidR="00E20841">
        <w:rPr>
          <w:sz w:val="28"/>
          <w:szCs w:val="28"/>
        </w:rPr>
        <w:t>) по содействию развитию конкуренции в муниципальном районе «Тунгиро-Олёкминский район» на 2019-2021 годы» (далее  - План мероприятий)</w:t>
      </w:r>
      <w:r w:rsidR="00BB1203">
        <w:rPr>
          <w:sz w:val="28"/>
          <w:szCs w:val="28"/>
        </w:rPr>
        <w:t>.</w:t>
      </w:r>
    </w:p>
    <w:p w:rsidR="00BB1203" w:rsidRDefault="00BB1203" w:rsidP="00E20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Плана мероприятий:</w:t>
      </w:r>
    </w:p>
    <w:p w:rsidR="00E20841" w:rsidRDefault="00BB1203" w:rsidP="00E20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реализацию  мероприятий</w:t>
      </w:r>
      <w:r w:rsidR="00E20841">
        <w:rPr>
          <w:sz w:val="28"/>
          <w:szCs w:val="28"/>
        </w:rPr>
        <w:t xml:space="preserve"> </w:t>
      </w:r>
      <w:r>
        <w:rPr>
          <w:sz w:val="28"/>
          <w:szCs w:val="28"/>
        </w:rPr>
        <w:t>«дорожной карты»;</w:t>
      </w:r>
    </w:p>
    <w:p w:rsidR="00BB1203" w:rsidRDefault="00BB1203" w:rsidP="00E20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ежегодно до 5 июля отчетного года и до 25 января года, следующего за отчетным, направлять в отдел экономики прогнозирования и ЖКХ администрации муниципального района «Тунгиро-Олёкминский район» информацию о ходе реализации мероприятий «дорожной карты».</w:t>
      </w:r>
    </w:p>
    <w:p w:rsidR="00D73086" w:rsidRDefault="00D73086" w:rsidP="00E20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</w:t>
      </w:r>
      <w:r w:rsidR="0074527F">
        <w:rPr>
          <w:sz w:val="28"/>
          <w:szCs w:val="28"/>
        </w:rPr>
        <w:t xml:space="preserve"> настоящего постановления возложить на отдел экономики прогнозирования и ЖКХ администрации муниципального района «Тунгиро-Олёкминский район».</w:t>
      </w:r>
    </w:p>
    <w:p w:rsidR="0074527F" w:rsidRDefault="0074527F" w:rsidP="0074527F">
      <w:pPr>
        <w:ind w:firstLine="705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Настоящее постановление опубликовать на официальном сайте администрации муниципального района «Тунгиро-Олёкминский район»</w:t>
      </w:r>
      <w:r w:rsidR="00BC6DEA">
        <w:rPr>
          <w:sz w:val="28"/>
        </w:rPr>
        <w:t>.</w:t>
      </w:r>
    </w:p>
    <w:p w:rsidR="0074527F" w:rsidRDefault="0074527F" w:rsidP="00471AC1">
      <w:pPr>
        <w:jc w:val="both"/>
        <w:rPr>
          <w:sz w:val="28"/>
          <w:szCs w:val="28"/>
        </w:rPr>
      </w:pPr>
    </w:p>
    <w:p w:rsidR="0074527F" w:rsidRDefault="0074527F" w:rsidP="00471AC1">
      <w:pPr>
        <w:jc w:val="both"/>
        <w:rPr>
          <w:sz w:val="28"/>
          <w:szCs w:val="28"/>
        </w:rPr>
      </w:pPr>
    </w:p>
    <w:p w:rsidR="00471AC1" w:rsidRPr="00541E2E" w:rsidRDefault="00471AC1" w:rsidP="00471A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</w:rPr>
        <w:t xml:space="preserve"> муниципального района</w:t>
      </w:r>
    </w:p>
    <w:p w:rsidR="0074527F" w:rsidRDefault="00471AC1" w:rsidP="0074527F">
      <w:pPr>
        <w:jc w:val="both"/>
        <w:rPr>
          <w:sz w:val="28"/>
        </w:rPr>
        <w:sectPr w:rsidR="0074527F" w:rsidSect="0015360C">
          <w:headerReference w:type="even" r:id="rId7"/>
          <w:headerReference w:type="default" r:id="rId8"/>
          <w:pgSz w:w="11907" w:h="16840" w:code="9"/>
          <w:pgMar w:top="1134" w:right="1134" w:bottom="1134" w:left="1985" w:header="720" w:footer="1021" w:gutter="0"/>
          <w:cols w:space="720"/>
          <w:titlePg/>
        </w:sectPr>
      </w:pPr>
      <w:r>
        <w:rPr>
          <w:sz w:val="28"/>
        </w:rPr>
        <w:t>«Тунгиро-Олёкминский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М.Н. </w:t>
      </w:r>
      <w:proofErr w:type="spellStart"/>
      <w:r>
        <w:rPr>
          <w:sz w:val="28"/>
        </w:rPr>
        <w:t>Ефанов</w:t>
      </w:r>
      <w:proofErr w:type="spellEnd"/>
    </w:p>
    <w:p w:rsidR="00131A5D" w:rsidRPr="00131A5D" w:rsidRDefault="0074527F" w:rsidP="0074527F">
      <w:pPr>
        <w:jc w:val="right"/>
        <w:rPr>
          <w:sz w:val="24"/>
          <w:szCs w:val="24"/>
        </w:rPr>
      </w:pPr>
      <w:r w:rsidRPr="00131A5D">
        <w:rPr>
          <w:sz w:val="24"/>
          <w:szCs w:val="24"/>
        </w:rPr>
        <w:lastRenderedPageBreak/>
        <w:t>Приложение № 1</w:t>
      </w:r>
    </w:p>
    <w:p w:rsidR="00131A5D" w:rsidRPr="00131A5D" w:rsidRDefault="00131A5D" w:rsidP="00131A5D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131A5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131A5D">
        <w:rPr>
          <w:sz w:val="24"/>
          <w:szCs w:val="24"/>
        </w:rPr>
        <w:t xml:space="preserve"> администрации </w:t>
      </w:r>
    </w:p>
    <w:p w:rsidR="00131A5D" w:rsidRDefault="00131A5D" w:rsidP="00131A5D">
      <w:pPr>
        <w:jc w:val="right"/>
        <w:rPr>
          <w:sz w:val="24"/>
          <w:szCs w:val="24"/>
        </w:rPr>
      </w:pPr>
      <w:r w:rsidRPr="00131A5D">
        <w:rPr>
          <w:sz w:val="24"/>
          <w:szCs w:val="24"/>
        </w:rPr>
        <w:t>муниципального района</w:t>
      </w:r>
    </w:p>
    <w:p w:rsidR="00131A5D" w:rsidRDefault="00131A5D" w:rsidP="00131A5D">
      <w:pPr>
        <w:jc w:val="right"/>
        <w:rPr>
          <w:sz w:val="24"/>
          <w:szCs w:val="24"/>
        </w:rPr>
      </w:pPr>
      <w:r w:rsidRPr="00131A5D">
        <w:rPr>
          <w:sz w:val="24"/>
          <w:szCs w:val="24"/>
        </w:rPr>
        <w:t xml:space="preserve"> «Тунгиро-Олёкминский район»</w:t>
      </w:r>
    </w:p>
    <w:p w:rsidR="0074527F" w:rsidRDefault="00131A5D" w:rsidP="00131A5D">
      <w:pPr>
        <w:jc w:val="right"/>
        <w:rPr>
          <w:sz w:val="24"/>
          <w:szCs w:val="24"/>
        </w:rPr>
      </w:pPr>
      <w:r w:rsidRPr="00131A5D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BC6DEA">
        <w:rPr>
          <w:sz w:val="24"/>
          <w:szCs w:val="24"/>
        </w:rPr>
        <w:t>7</w:t>
      </w:r>
      <w:r>
        <w:rPr>
          <w:sz w:val="24"/>
          <w:szCs w:val="24"/>
        </w:rPr>
        <w:t xml:space="preserve">.01.2020 г. № </w:t>
      </w:r>
      <w:r w:rsidR="007F0E28">
        <w:rPr>
          <w:sz w:val="24"/>
          <w:szCs w:val="24"/>
        </w:rPr>
        <w:t>02</w:t>
      </w:r>
    </w:p>
    <w:p w:rsidR="007F0E28" w:rsidRPr="00131A5D" w:rsidRDefault="007F0E28" w:rsidP="00131A5D">
      <w:pPr>
        <w:jc w:val="right"/>
        <w:rPr>
          <w:sz w:val="24"/>
          <w:szCs w:val="24"/>
        </w:rPr>
      </w:pPr>
    </w:p>
    <w:p w:rsidR="0074527F" w:rsidRPr="00E14715" w:rsidRDefault="0074527F" w:rsidP="0074527F">
      <w:pPr>
        <w:spacing w:line="276" w:lineRule="auto"/>
        <w:jc w:val="center"/>
        <w:rPr>
          <w:b/>
          <w:sz w:val="28"/>
          <w:szCs w:val="28"/>
        </w:rPr>
      </w:pPr>
      <w:r w:rsidRPr="00E14715">
        <w:rPr>
          <w:b/>
          <w:sz w:val="28"/>
          <w:szCs w:val="28"/>
        </w:rPr>
        <w:t>ПЛАН</w:t>
      </w:r>
    </w:p>
    <w:p w:rsidR="0074527F" w:rsidRDefault="0074527F" w:rsidP="0074527F">
      <w:pPr>
        <w:pStyle w:val="a6"/>
        <w:widowControl w:val="0"/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4715">
        <w:rPr>
          <w:rFonts w:ascii="Times New Roman" w:hAnsi="Times New Roman"/>
          <w:b/>
          <w:sz w:val="28"/>
          <w:szCs w:val="28"/>
        </w:rPr>
        <w:t xml:space="preserve">мероприятий («дорожная карта») по содействию развитию конкуренции в </w:t>
      </w:r>
      <w:r>
        <w:rPr>
          <w:rFonts w:ascii="Times New Roman" w:hAnsi="Times New Roman"/>
          <w:b/>
          <w:sz w:val="28"/>
          <w:szCs w:val="28"/>
        </w:rPr>
        <w:t>МР «Тунгиро-Олёкминский район»</w:t>
      </w:r>
    </w:p>
    <w:p w:rsidR="0074527F" w:rsidRPr="00E14715" w:rsidRDefault="0074527F" w:rsidP="0074527F">
      <w:pPr>
        <w:pStyle w:val="a6"/>
        <w:widowControl w:val="0"/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4593"/>
        <w:gridCol w:w="3198"/>
        <w:gridCol w:w="1670"/>
        <w:gridCol w:w="2507"/>
        <w:gridCol w:w="2300"/>
      </w:tblGrid>
      <w:tr w:rsidR="0074527F" w:rsidRPr="00851E3B" w:rsidTr="00AA31CF">
        <w:tc>
          <w:tcPr>
            <w:tcW w:w="266" w:type="pct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№</w:t>
            </w:r>
          </w:p>
          <w:p w:rsidR="0074527F" w:rsidRPr="00851E3B" w:rsidRDefault="0074527F" w:rsidP="00AA31CF">
            <w:pPr>
              <w:rPr>
                <w:b/>
              </w:rPr>
            </w:pPr>
            <w:proofErr w:type="spellStart"/>
            <w:proofErr w:type="gramStart"/>
            <w:r w:rsidRPr="00851E3B">
              <w:rPr>
                <w:b/>
              </w:rPr>
              <w:t>п</w:t>
            </w:r>
            <w:proofErr w:type="spellEnd"/>
            <w:proofErr w:type="gramEnd"/>
            <w:r w:rsidRPr="00851E3B">
              <w:rPr>
                <w:b/>
              </w:rPr>
              <w:t>/</w:t>
            </w:r>
            <w:proofErr w:type="spellStart"/>
            <w:r w:rsidRPr="00851E3B">
              <w:rPr>
                <w:b/>
              </w:rPr>
              <w:t>п</w:t>
            </w:r>
            <w:proofErr w:type="spellEnd"/>
          </w:p>
        </w:tc>
        <w:tc>
          <w:tcPr>
            <w:tcW w:w="1524" w:type="pct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Мероприятие</w:t>
            </w:r>
          </w:p>
        </w:tc>
        <w:tc>
          <w:tcPr>
            <w:tcW w:w="554" w:type="pct"/>
          </w:tcPr>
          <w:p w:rsidR="0074527F" w:rsidRPr="00851E3B" w:rsidRDefault="0074527F" w:rsidP="00AA31CF">
            <w:pPr>
              <w:ind w:hanging="142"/>
              <w:rPr>
                <w:b/>
              </w:rPr>
            </w:pPr>
            <w:r w:rsidRPr="00851E3B">
              <w:rPr>
                <w:b/>
              </w:rPr>
              <w:t>Срок реализации</w:t>
            </w:r>
          </w:p>
        </w:tc>
        <w:tc>
          <w:tcPr>
            <w:tcW w:w="832" w:type="pct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Ожидаемые результаты</w:t>
            </w:r>
          </w:p>
        </w:tc>
        <w:tc>
          <w:tcPr>
            <w:tcW w:w="763" w:type="pct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Исполнитель</w:t>
            </w:r>
          </w:p>
        </w:tc>
      </w:tr>
      <w:tr w:rsidR="0074527F" w:rsidRPr="00851E3B" w:rsidTr="00AA31CF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ind w:hanging="249"/>
              <w:rPr>
                <w:b/>
              </w:rPr>
            </w:pPr>
            <w:r w:rsidRPr="00851E3B">
              <w:rPr>
                <w:b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6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9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527F" w:rsidRPr="00851E3B" w:rsidRDefault="0074527F" w:rsidP="00AA31CF">
            <w:pPr>
              <w:rPr>
                <w:rFonts w:eastAsia="Calibri"/>
                <w:b/>
                <w:lang w:eastAsia="en-US"/>
              </w:rPr>
            </w:pPr>
            <w:r w:rsidRPr="00851E3B">
              <w:rPr>
                <w:rFonts w:eastAsia="Calibri"/>
                <w:b/>
                <w:lang w:eastAsia="en-US"/>
              </w:rPr>
              <w:t xml:space="preserve">Раздел 1. </w:t>
            </w:r>
            <w:r w:rsidRPr="00851E3B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74527F" w:rsidRPr="00851E3B" w:rsidRDefault="0074527F" w:rsidP="0074527F">
            <w:pPr>
              <w:pStyle w:val="a6"/>
              <w:numPr>
                <w:ilvl w:val="1"/>
                <w:numId w:val="2"/>
              </w:numPr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70"/>
        </w:trPr>
        <w:tc>
          <w:tcPr>
            <w:tcW w:w="266" w:type="pct"/>
            <w:shd w:val="clear" w:color="auto" w:fill="auto"/>
          </w:tcPr>
          <w:p w:rsidR="0074527F" w:rsidRPr="00851E3B" w:rsidRDefault="0074527F" w:rsidP="00AA31CF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>1.4.1.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74527F" w:rsidRPr="00851E3B" w:rsidRDefault="0074527F" w:rsidP="00AA31CF">
            <w:pPr>
              <w:ind w:left="-92" w:right="-67"/>
              <w:jc w:val="both"/>
            </w:pPr>
            <w:r>
              <w:rPr>
                <w:color w:val="000000"/>
              </w:rPr>
              <w:t>Д</w:t>
            </w:r>
            <w:r w:rsidRPr="00851E3B">
              <w:rPr>
                <w:color w:val="000000"/>
              </w:rPr>
              <w:t xml:space="preserve">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рынке нефтепродуктов. </w:t>
            </w:r>
            <w:r w:rsidRPr="00851E3B">
              <w:t xml:space="preserve">В соответствии с аналитическим отчетом Забайкальского УФАС России локальные рынки автомобильных бензинов всех марок, определенные административными границами 21 муниципального района: </w:t>
            </w:r>
            <w:proofErr w:type="spellStart"/>
            <w:r w:rsidRPr="00851E3B">
              <w:t>Акшинского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Александрово-Заводского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Балейского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Газимуро-Заводского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Дульдургинского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Каларского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Калганского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Кыринского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Нерчинско-Заводского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Оловяннинского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Приаргунского</w:t>
            </w:r>
            <w:proofErr w:type="spellEnd"/>
            <w:r w:rsidRPr="00851E3B">
              <w:t xml:space="preserve">, Тунгиро-Олекминский, </w:t>
            </w:r>
            <w:proofErr w:type="spellStart"/>
            <w:r w:rsidRPr="00851E3B">
              <w:t>Тунгокоченского</w:t>
            </w:r>
            <w:proofErr w:type="spellEnd"/>
            <w:r w:rsidRPr="00851E3B">
              <w:t xml:space="preserve">, Чернышевского, </w:t>
            </w:r>
            <w:proofErr w:type="spellStart"/>
            <w:r w:rsidRPr="00851E3B">
              <w:t>Шелопугинского</w:t>
            </w:r>
            <w:proofErr w:type="spellEnd"/>
            <w:r w:rsidRPr="00851E3B">
              <w:t xml:space="preserve">, Забайкальского, </w:t>
            </w:r>
            <w:proofErr w:type="spellStart"/>
            <w:r w:rsidRPr="00851E3B">
              <w:t>Борзинского</w:t>
            </w:r>
            <w:proofErr w:type="spellEnd"/>
            <w:r w:rsidRPr="00851E3B">
              <w:t xml:space="preserve">, </w:t>
            </w:r>
            <w:proofErr w:type="spellStart"/>
            <w:r w:rsidRPr="00851E3B">
              <w:t>Ононского</w:t>
            </w:r>
            <w:proofErr w:type="spellEnd"/>
            <w:r w:rsidRPr="00851E3B">
              <w:t xml:space="preserve">, Нерчинского, </w:t>
            </w:r>
            <w:proofErr w:type="spellStart"/>
            <w:r w:rsidRPr="00851E3B">
              <w:t>Могочинского</w:t>
            </w:r>
            <w:proofErr w:type="spellEnd"/>
            <w:r w:rsidRPr="00851E3B">
              <w:t xml:space="preserve"> и </w:t>
            </w:r>
            <w:proofErr w:type="spellStart"/>
            <w:proofErr w:type="gramStart"/>
            <w:r w:rsidRPr="00851E3B">
              <w:t>Петровск-Забайкальского</w:t>
            </w:r>
            <w:proofErr w:type="spellEnd"/>
            <w:proofErr w:type="gramEnd"/>
            <w:r w:rsidRPr="00851E3B">
              <w:t xml:space="preserve"> районов, – относятся к высококонцентрированным рынкам с неразвитой конкуренцией, так как на них осуществляют деятельность от 1 до 3 хозяйствующих субъектов</w:t>
            </w:r>
          </w:p>
        </w:tc>
        <w:tc>
          <w:tcPr>
            <w:tcW w:w="1061" w:type="pc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 w:rsidRPr="00851E3B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4" w:type="pct"/>
            <w:shd w:val="clear" w:color="auto" w:fill="auto"/>
          </w:tcPr>
          <w:p w:rsidR="0074527F" w:rsidRPr="00851E3B" w:rsidRDefault="0074527F" w:rsidP="00B77AE7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>2019-2021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 w:rsidRPr="00851E3B">
              <w:rPr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3" w:type="pc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экономики прогнозирования и ЖКХ администрации муниципального района «Тунгиро-Олёкминский район»</w:t>
            </w:r>
          </w:p>
          <w:p w:rsidR="0074527F" w:rsidRPr="00851E3B" w:rsidRDefault="0074527F" w:rsidP="00AA31CF">
            <w:pPr>
              <w:jc w:val="both"/>
              <w:rPr>
                <w:lang w:eastAsia="en-US"/>
              </w:rPr>
            </w:pP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74527F" w:rsidRPr="00851E3B" w:rsidRDefault="0074527F" w:rsidP="00AA31CF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>1.4.2.</w:t>
            </w:r>
          </w:p>
        </w:tc>
        <w:tc>
          <w:tcPr>
            <w:tcW w:w="1524" w:type="pct"/>
            <w:vMerge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74527F" w:rsidRDefault="0074527F" w:rsidP="00AA31CF">
            <w:pPr>
              <w:ind w:left="-7" w:right="12"/>
              <w:jc w:val="both"/>
            </w:pPr>
            <w:r w:rsidRPr="00851E3B">
              <w:rPr>
                <w:lang w:eastAsia="en-US"/>
              </w:rPr>
              <w:t xml:space="preserve">Формирование и ведение </w:t>
            </w:r>
            <w:r w:rsidRPr="00851E3B">
              <w:t xml:space="preserve">перечня земельных участков, находящихся </w:t>
            </w:r>
            <w:r>
              <w:t xml:space="preserve">в </w:t>
            </w:r>
            <w:r w:rsidRPr="00851E3B">
              <w:t>муниципальной собственности, и земельных участков,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  <w:p w:rsidR="007F0E28" w:rsidRDefault="007F0E28" w:rsidP="00AA31CF">
            <w:pPr>
              <w:ind w:left="-7" w:right="12"/>
              <w:jc w:val="both"/>
            </w:pPr>
          </w:p>
          <w:p w:rsidR="007F0E28" w:rsidRDefault="007F0E28" w:rsidP="00AA31CF">
            <w:pPr>
              <w:ind w:left="-7" w:right="12"/>
              <w:jc w:val="both"/>
            </w:pPr>
          </w:p>
          <w:p w:rsidR="007F0E28" w:rsidRDefault="007F0E28" w:rsidP="00AA31CF">
            <w:pPr>
              <w:ind w:left="-7" w:right="12"/>
              <w:jc w:val="both"/>
            </w:pPr>
          </w:p>
          <w:p w:rsidR="007F0E28" w:rsidRDefault="007F0E28" w:rsidP="00AA31CF">
            <w:pPr>
              <w:ind w:left="-7" w:right="12"/>
              <w:jc w:val="both"/>
            </w:pPr>
          </w:p>
          <w:p w:rsidR="007F0E28" w:rsidRPr="00851E3B" w:rsidRDefault="007F0E28" w:rsidP="00AA31CF">
            <w:pPr>
              <w:ind w:left="-7" w:right="12"/>
              <w:jc w:val="both"/>
              <w:rPr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74527F" w:rsidRPr="00851E3B" w:rsidRDefault="0074527F" w:rsidP="00B77AE7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>2019-2021</w:t>
            </w:r>
          </w:p>
        </w:tc>
        <w:tc>
          <w:tcPr>
            <w:tcW w:w="832" w:type="pct"/>
            <w:vMerge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  <w:p w:rsidR="0074527F" w:rsidRPr="00851E3B" w:rsidRDefault="0074527F" w:rsidP="00AA31CF">
            <w:pPr>
              <w:jc w:val="both"/>
              <w:rPr>
                <w:lang w:eastAsia="en-US"/>
              </w:rPr>
            </w:pP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75"/>
        </w:trPr>
        <w:tc>
          <w:tcPr>
            <w:tcW w:w="5000" w:type="pct"/>
            <w:gridSpan w:val="6"/>
            <w:shd w:val="clear" w:color="auto" w:fill="auto"/>
          </w:tcPr>
          <w:p w:rsidR="0074527F" w:rsidRPr="00851E3B" w:rsidRDefault="0074527F" w:rsidP="00AA31CF">
            <w:pPr>
              <w:rPr>
                <w:rFonts w:eastAsia="Calibri"/>
                <w:b/>
                <w:lang w:eastAsia="en-US"/>
              </w:rPr>
            </w:pPr>
            <w:r w:rsidRPr="00851E3B">
              <w:rPr>
                <w:rFonts w:eastAsia="Calibri"/>
                <w:b/>
                <w:lang w:eastAsia="en-US"/>
              </w:rPr>
              <w:lastRenderedPageBreak/>
              <w:t xml:space="preserve">Раздел 2. </w:t>
            </w:r>
            <w:r w:rsidRPr="00851E3B">
              <w:rPr>
                <w:b/>
              </w:rPr>
              <w:t xml:space="preserve">Системные мероприятия, направленные на развитие конкуренции в </w:t>
            </w:r>
            <w:r>
              <w:rPr>
                <w:b/>
              </w:rPr>
              <w:t>МР «Тунгиро-Олёкминский район»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235"/>
        </w:trPr>
        <w:tc>
          <w:tcPr>
            <w:tcW w:w="5000" w:type="pct"/>
            <w:gridSpan w:val="6"/>
            <w:shd w:val="clear" w:color="auto" w:fill="auto"/>
          </w:tcPr>
          <w:p w:rsidR="0074527F" w:rsidRPr="00851E3B" w:rsidRDefault="0074527F" w:rsidP="0074527F">
            <w:pPr>
              <w:pStyle w:val="a6"/>
              <w:numPr>
                <w:ilvl w:val="1"/>
                <w:numId w:val="3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1E3B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51E3B"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851E3B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официальном </w:t>
            </w:r>
            <w:proofErr w:type="gramStart"/>
            <w:r w:rsidRPr="00851E3B">
              <w:rPr>
                <w:rFonts w:ascii="Times New Roman" w:hAnsi="Times New Roman"/>
                <w:b/>
                <w:sz w:val="24"/>
                <w:szCs w:val="24"/>
              </w:rPr>
              <w:t>сайте</w:t>
            </w:r>
            <w:proofErr w:type="gramEnd"/>
            <w:r w:rsidRPr="00851E3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в сети «Интернет» для размещения информации о проведении торгов (</w:t>
            </w:r>
            <w:proofErr w:type="spellStart"/>
            <w:r w:rsidRPr="00851E3B">
              <w:rPr>
                <w:rFonts w:ascii="Times New Roman" w:hAnsi="Times New Roman"/>
                <w:b/>
                <w:sz w:val="24"/>
                <w:szCs w:val="24"/>
              </w:rPr>
              <w:t>www.torgi.gov.ru</w:t>
            </w:r>
            <w:proofErr w:type="spellEnd"/>
            <w:r w:rsidRPr="00851E3B">
              <w:rPr>
                <w:rFonts w:ascii="Times New Roman" w:hAnsi="Times New Roman"/>
                <w:b/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234"/>
        </w:trPr>
        <w:tc>
          <w:tcPr>
            <w:tcW w:w="266" w:type="pct"/>
            <w:shd w:val="clear" w:color="auto" w:fill="auto"/>
          </w:tcPr>
          <w:p w:rsidR="0074527F" w:rsidRPr="00851E3B" w:rsidRDefault="0074527F" w:rsidP="00AA31CF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>2.</w:t>
            </w:r>
            <w:r>
              <w:rPr>
                <w:lang w:eastAsia="en-US"/>
              </w:rPr>
              <w:t>1</w:t>
            </w:r>
            <w:r w:rsidRPr="00851E3B">
              <w:rPr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 w:rsidRPr="00851E3B">
              <w:rPr>
                <w:lang w:eastAsia="en-US"/>
              </w:rPr>
              <w:t>Обеспечение равных условий доступа к информации о</w:t>
            </w:r>
            <w:r>
              <w:rPr>
                <w:lang w:eastAsia="en-US"/>
              </w:rPr>
              <w:t>б</w:t>
            </w:r>
            <w:r w:rsidRPr="00851E3B">
              <w:rPr>
                <w:lang w:eastAsia="en-US"/>
              </w:rPr>
              <w:t xml:space="preserve"> имуществе, находящемся в собственности муниципальных образований</w:t>
            </w:r>
          </w:p>
        </w:tc>
        <w:tc>
          <w:tcPr>
            <w:tcW w:w="1061" w:type="pc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 w:rsidRPr="00851E3B">
              <w:rPr>
                <w:lang w:eastAsia="en-US"/>
              </w:rPr>
              <w:t>Опубликование и актуализация на официальном сайте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4" w:type="pct"/>
            <w:shd w:val="clear" w:color="auto" w:fill="auto"/>
          </w:tcPr>
          <w:p w:rsidR="0074527F" w:rsidRPr="00851E3B" w:rsidRDefault="0074527F" w:rsidP="00AA3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 w:rsidRPr="00851E3B">
              <w:rPr>
                <w:lang w:eastAsia="en-US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763" w:type="pct"/>
            <w:shd w:val="clear" w:color="auto" w:fill="auto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  <w:p w:rsidR="0074527F" w:rsidRPr="00851E3B" w:rsidRDefault="0074527F" w:rsidP="00AA31CF">
            <w:pPr>
              <w:jc w:val="both"/>
              <w:rPr>
                <w:lang w:eastAsia="en-US"/>
              </w:rPr>
            </w:pPr>
          </w:p>
        </w:tc>
      </w:tr>
    </w:tbl>
    <w:p w:rsidR="0074527F" w:rsidRDefault="0074527F" w:rsidP="0074527F">
      <w:pPr>
        <w:spacing w:line="276" w:lineRule="auto"/>
        <w:jc w:val="center"/>
        <w:rPr>
          <w:b/>
          <w:spacing w:val="-6"/>
        </w:rPr>
      </w:pPr>
    </w:p>
    <w:p w:rsidR="0074527F" w:rsidRDefault="0074527F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74527F" w:rsidRDefault="0074527F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74527F" w:rsidRDefault="0074527F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31A5D" w:rsidRDefault="00131A5D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31A5D" w:rsidRDefault="00131A5D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31A5D" w:rsidRDefault="00131A5D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31A5D" w:rsidRDefault="00131A5D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31A5D" w:rsidRDefault="00131A5D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31A5D" w:rsidRDefault="00131A5D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74527F" w:rsidRDefault="0074527F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7F0E28" w:rsidRDefault="007F0E28" w:rsidP="0074527F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74527F" w:rsidRPr="007F0E28" w:rsidRDefault="0074527F" w:rsidP="0074527F">
      <w:pPr>
        <w:spacing w:line="276" w:lineRule="auto"/>
        <w:jc w:val="right"/>
        <w:rPr>
          <w:spacing w:val="-6"/>
          <w:sz w:val="24"/>
          <w:szCs w:val="24"/>
        </w:rPr>
      </w:pPr>
      <w:r w:rsidRPr="007F0E28">
        <w:rPr>
          <w:spacing w:val="-6"/>
          <w:sz w:val="24"/>
          <w:szCs w:val="24"/>
        </w:rPr>
        <w:lastRenderedPageBreak/>
        <w:t>ПРИЛОЖЕНИЕ № 2</w:t>
      </w:r>
    </w:p>
    <w:p w:rsidR="007F0E28" w:rsidRPr="00131A5D" w:rsidRDefault="007F0E28" w:rsidP="007F0E2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131A5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131A5D">
        <w:rPr>
          <w:sz w:val="24"/>
          <w:szCs w:val="24"/>
        </w:rPr>
        <w:t xml:space="preserve"> администрации </w:t>
      </w:r>
    </w:p>
    <w:p w:rsidR="007F0E28" w:rsidRDefault="007F0E28" w:rsidP="007F0E28">
      <w:pPr>
        <w:jc w:val="right"/>
        <w:rPr>
          <w:sz w:val="24"/>
          <w:szCs w:val="24"/>
        </w:rPr>
      </w:pPr>
      <w:r w:rsidRPr="00131A5D">
        <w:rPr>
          <w:sz w:val="24"/>
          <w:szCs w:val="24"/>
        </w:rPr>
        <w:t>муниципального района</w:t>
      </w:r>
    </w:p>
    <w:p w:rsidR="007F0E28" w:rsidRDefault="007F0E28" w:rsidP="007F0E28">
      <w:pPr>
        <w:jc w:val="right"/>
        <w:rPr>
          <w:sz w:val="24"/>
          <w:szCs w:val="24"/>
        </w:rPr>
      </w:pPr>
      <w:r w:rsidRPr="00131A5D">
        <w:rPr>
          <w:sz w:val="24"/>
          <w:szCs w:val="24"/>
        </w:rPr>
        <w:t xml:space="preserve"> «Тунгиро-Олёкминский район»</w:t>
      </w:r>
    </w:p>
    <w:p w:rsidR="007F0E28" w:rsidRDefault="007F0E28" w:rsidP="007F0E28">
      <w:pPr>
        <w:spacing w:line="276" w:lineRule="auto"/>
        <w:jc w:val="right"/>
        <w:rPr>
          <w:sz w:val="24"/>
          <w:szCs w:val="24"/>
        </w:rPr>
      </w:pPr>
      <w:r w:rsidRPr="00131A5D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BC6DEA">
        <w:rPr>
          <w:sz w:val="24"/>
          <w:szCs w:val="24"/>
        </w:rPr>
        <w:t>7</w:t>
      </w:r>
      <w:r>
        <w:rPr>
          <w:sz w:val="24"/>
          <w:szCs w:val="24"/>
        </w:rPr>
        <w:t>.01.2020 г. № 02</w:t>
      </w:r>
    </w:p>
    <w:p w:rsidR="00B77AE7" w:rsidRPr="00A17603" w:rsidRDefault="00B77AE7" w:rsidP="007F0E28">
      <w:pPr>
        <w:spacing w:line="276" w:lineRule="auto"/>
        <w:jc w:val="right"/>
        <w:rPr>
          <w:spacing w:val="-6"/>
          <w:sz w:val="28"/>
          <w:szCs w:val="28"/>
        </w:rPr>
      </w:pPr>
    </w:p>
    <w:p w:rsidR="0074527F" w:rsidRPr="00A17603" w:rsidRDefault="0074527F" w:rsidP="0074527F">
      <w:pPr>
        <w:spacing w:line="276" w:lineRule="auto"/>
        <w:jc w:val="center"/>
        <w:rPr>
          <w:spacing w:val="-6"/>
          <w:sz w:val="28"/>
          <w:szCs w:val="28"/>
        </w:rPr>
      </w:pPr>
    </w:p>
    <w:p w:rsidR="0074527F" w:rsidRDefault="0074527F" w:rsidP="0074527F">
      <w:pPr>
        <w:spacing w:line="276" w:lineRule="auto"/>
        <w:jc w:val="center"/>
        <w:rPr>
          <w:b/>
          <w:sz w:val="28"/>
          <w:szCs w:val="28"/>
        </w:rPr>
      </w:pPr>
      <w:r w:rsidRPr="0006040A">
        <w:rPr>
          <w:b/>
          <w:spacing w:val="-6"/>
          <w:sz w:val="28"/>
          <w:szCs w:val="28"/>
        </w:rPr>
        <w:t xml:space="preserve">Целевые показатели к </w:t>
      </w:r>
      <w:r w:rsidRPr="0006040A">
        <w:rPr>
          <w:b/>
          <w:sz w:val="28"/>
          <w:szCs w:val="28"/>
        </w:rPr>
        <w:t xml:space="preserve">системным мероприятиям, направленным на развитие конкуренции </w:t>
      </w:r>
    </w:p>
    <w:p w:rsidR="0074527F" w:rsidRDefault="0074527F" w:rsidP="0074527F">
      <w:pPr>
        <w:spacing w:line="276" w:lineRule="auto"/>
        <w:jc w:val="center"/>
        <w:rPr>
          <w:b/>
          <w:sz w:val="28"/>
          <w:szCs w:val="28"/>
        </w:rPr>
      </w:pPr>
      <w:r w:rsidRPr="0006040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МР «Тунгиро-Олёкминский район»</w:t>
      </w:r>
    </w:p>
    <w:p w:rsidR="0074527F" w:rsidRPr="0006040A" w:rsidRDefault="0074527F" w:rsidP="0074527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6260"/>
        <w:gridCol w:w="1389"/>
        <w:gridCol w:w="1395"/>
        <w:gridCol w:w="1389"/>
        <w:gridCol w:w="3834"/>
      </w:tblGrid>
      <w:tr w:rsidR="0074527F" w:rsidRPr="00851E3B" w:rsidTr="00AA31CF">
        <w:tc>
          <w:tcPr>
            <w:tcW w:w="266" w:type="pct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№</w:t>
            </w:r>
          </w:p>
          <w:p w:rsidR="0074527F" w:rsidRPr="00851E3B" w:rsidRDefault="0074527F" w:rsidP="00AA31CF">
            <w:pPr>
              <w:rPr>
                <w:b/>
              </w:rPr>
            </w:pPr>
            <w:proofErr w:type="spellStart"/>
            <w:proofErr w:type="gramStart"/>
            <w:r w:rsidRPr="00851E3B">
              <w:rPr>
                <w:b/>
              </w:rPr>
              <w:t>п</w:t>
            </w:r>
            <w:proofErr w:type="spellEnd"/>
            <w:proofErr w:type="gramEnd"/>
            <w:r w:rsidRPr="00851E3B">
              <w:rPr>
                <w:b/>
              </w:rPr>
              <w:t>/</w:t>
            </w:r>
            <w:proofErr w:type="spellStart"/>
            <w:r w:rsidRPr="00851E3B">
              <w:rPr>
                <w:b/>
              </w:rPr>
              <w:t>п</w:t>
            </w:r>
            <w:proofErr w:type="spellEnd"/>
          </w:p>
        </w:tc>
        <w:tc>
          <w:tcPr>
            <w:tcW w:w="2077" w:type="pct"/>
          </w:tcPr>
          <w:p w:rsidR="0074527F" w:rsidRPr="00851E3B" w:rsidRDefault="0074527F" w:rsidP="00AA31CF">
            <w:pPr>
              <w:rPr>
                <w:b/>
                <w:bCs/>
                <w:color w:val="000000"/>
              </w:rPr>
            </w:pPr>
            <w:r w:rsidRPr="00851E3B">
              <w:rPr>
                <w:b/>
              </w:rPr>
              <w:t>Наименование показателя</w:t>
            </w:r>
          </w:p>
        </w:tc>
        <w:tc>
          <w:tcPr>
            <w:tcW w:w="461" w:type="pct"/>
            <w:vAlign w:val="center"/>
          </w:tcPr>
          <w:p w:rsidR="0074527F" w:rsidRPr="00851E3B" w:rsidRDefault="0074527F" w:rsidP="00AA31CF">
            <w:pPr>
              <w:rPr>
                <w:b/>
                <w:bCs/>
                <w:color w:val="000000"/>
              </w:rPr>
            </w:pPr>
            <w:r w:rsidRPr="00851E3B">
              <w:rPr>
                <w:b/>
                <w:bCs/>
                <w:color w:val="000000"/>
              </w:rPr>
              <w:t>На 01.01.2019</w:t>
            </w:r>
          </w:p>
        </w:tc>
        <w:tc>
          <w:tcPr>
            <w:tcW w:w="463" w:type="pct"/>
            <w:vAlign w:val="center"/>
          </w:tcPr>
          <w:p w:rsidR="0074527F" w:rsidRPr="00851E3B" w:rsidRDefault="0074527F" w:rsidP="00AA31CF">
            <w:pPr>
              <w:rPr>
                <w:b/>
                <w:bCs/>
                <w:color w:val="000000"/>
              </w:rPr>
            </w:pPr>
            <w:r w:rsidRPr="00851E3B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461" w:type="pct"/>
            <w:vAlign w:val="center"/>
          </w:tcPr>
          <w:p w:rsidR="0074527F" w:rsidRPr="00851E3B" w:rsidRDefault="0074527F" w:rsidP="00AA31CF">
            <w:pPr>
              <w:rPr>
                <w:b/>
                <w:bCs/>
                <w:color w:val="000000"/>
              </w:rPr>
            </w:pPr>
            <w:r w:rsidRPr="00851E3B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272" w:type="pct"/>
            <w:vAlign w:val="center"/>
          </w:tcPr>
          <w:p w:rsidR="0074527F" w:rsidRPr="00851E3B" w:rsidRDefault="0074527F" w:rsidP="00AA31CF">
            <w:pPr>
              <w:rPr>
                <w:b/>
                <w:bCs/>
                <w:color w:val="000000"/>
              </w:rPr>
            </w:pPr>
            <w:r w:rsidRPr="00851E3B">
              <w:rPr>
                <w:b/>
                <w:bCs/>
                <w:color w:val="000000"/>
              </w:rPr>
              <w:t>Ответственный исполнитель, соисполнители</w:t>
            </w:r>
          </w:p>
        </w:tc>
      </w:tr>
      <w:tr w:rsidR="0074527F" w:rsidRPr="00851E3B" w:rsidTr="00AA31CF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 w:rsidRPr="00851E3B">
              <w:rPr>
                <w:b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ind w:hanging="24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7F" w:rsidRPr="00851E3B" w:rsidRDefault="0074527F" w:rsidP="00AA31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Pr="00851E3B" w:rsidRDefault="0074527F" w:rsidP="00AA31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Pr="00851E3B" w:rsidRDefault="0074527F" w:rsidP="00AA31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9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527F" w:rsidRPr="00851E3B" w:rsidRDefault="0074527F" w:rsidP="00AA31CF">
            <w:pPr>
              <w:rPr>
                <w:rFonts w:eastAsia="Calibri"/>
                <w:b/>
                <w:lang w:eastAsia="en-US"/>
              </w:rPr>
            </w:pPr>
            <w:r w:rsidRPr="00851E3B">
              <w:rPr>
                <w:rFonts w:eastAsia="Calibri"/>
                <w:b/>
                <w:lang w:eastAsia="en-US"/>
              </w:rPr>
              <w:t xml:space="preserve">Раздел 1. </w:t>
            </w:r>
            <w:r w:rsidRPr="00851E3B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27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527F" w:rsidRPr="00851E3B" w:rsidRDefault="0074527F" w:rsidP="0074527F">
            <w:pPr>
              <w:pStyle w:val="a6"/>
              <w:numPr>
                <w:ilvl w:val="1"/>
                <w:numId w:val="4"/>
              </w:numPr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74527F" w:rsidRPr="00851E3B" w:rsidRDefault="0074527F" w:rsidP="00AA31CF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>1.1.1.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74527F" w:rsidRPr="00851E3B" w:rsidRDefault="0074527F" w:rsidP="00AA31CF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Содействие входу на рынок новых хозяйствующих субъектов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4527F" w:rsidRPr="00851E3B" w:rsidRDefault="0074527F" w:rsidP="00B77A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4527F" w:rsidRPr="00851E3B" w:rsidRDefault="0074527F" w:rsidP="00B77A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4527F" w:rsidRPr="00851E3B" w:rsidRDefault="0074527F" w:rsidP="00B77A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экономики прогнозирования и ЖКХ администрации муниципального района «Тунгиро-Олёкминский район»</w:t>
            </w:r>
          </w:p>
          <w:p w:rsidR="0074527F" w:rsidRPr="00851E3B" w:rsidRDefault="0074527F" w:rsidP="00AA31CF">
            <w:pPr>
              <w:jc w:val="both"/>
              <w:rPr>
                <w:bCs/>
                <w:color w:val="000000"/>
              </w:rPr>
            </w:pP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75"/>
        </w:trPr>
        <w:tc>
          <w:tcPr>
            <w:tcW w:w="5000" w:type="pct"/>
            <w:gridSpan w:val="6"/>
            <w:shd w:val="clear" w:color="auto" w:fill="auto"/>
          </w:tcPr>
          <w:p w:rsidR="0074527F" w:rsidRPr="00851E3B" w:rsidRDefault="0074527F" w:rsidP="00AA31CF">
            <w:pPr>
              <w:rPr>
                <w:rFonts w:eastAsia="Calibri"/>
                <w:b/>
                <w:lang w:eastAsia="en-US"/>
              </w:rPr>
            </w:pPr>
            <w:r w:rsidRPr="00851E3B">
              <w:rPr>
                <w:rFonts w:eastAsia="Calibri"/>
                <w:b/>
                <w:lang w:eastAsia="en-US"/>
              </w:rPr>
              <w:t xml:space="preserve">Раздел 2. </w:t>
            </w:r>
            <w:r w:rsidRPr="00851E3B">
              <w:rPr>
                <w:b/>
              </w:rPr>
              <w:t xml:space="preserve">Системные мероприятия, направленные на развитие конкуренции в </w:t>
            </w:r>
            <w:r>
              <w:rPr>
                <w:b/>
              </w:rPr>
              <w:t>МР «Тунгиро-Олёкминский район»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74527F" w:rsidRPr="00851E3B" w:rsidRDefault="0074527F" w:rsidP="00AA31CF">
            <w:pPr>
              <w:rPr>
                <w:b/>
                <w:lang w:eastAsia="en-US"/>
              </w:rPr>
            </w:pPr>
            <w:r w:rsidRPr="00851E3B">
              <w:rPr>
                <w:b/>
                <w:lang w:eastAsia="en-US"/>
              </w:rPr>
              <w:t xml:space="preserve">2.2. </w:t>
            </w:r>
            <w:proofErr w:type="gramStart"/>
            <w:r w:rsidRPr="00851E3B">
              <w:rPr>
                <w:b/>
                <w:lang w:eastAsia="en-US"/>
              </w:rPr>
              <w:t xml:space="preserve">Мероприятия, направленные </w:t>
            </w:r>
            <w:r w:rsidRPr="00851E3B">
              <w:rPr>
                <w:b/>
              </w:rPr>
              <w:t>на обеспечение равных условий доступа к информации о</w:t>
            </w:r>
            <w:r>
              <w:rPr>
                <w:b/>
              </w:rPr>
              <w:t>б</w:t>
            </w:r>
            <w:r w:rsidRPr="00851E3B">
              <w:rPr>
                <w:b/>
              </w:rPr>
      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851E3B">
              <w:rPr>
                <w:b/>
              </w:rPr>
              <w:t xml:space="preserve"> официальном </w:t>
            </w:r>
            <w:proofErr w:type="gramStart"/>
            <w:r w:rsidRPr="00851E3B">
              <w:rPr>
                <w:b/>
              </w:rPr>
              <w:t>сайте</w:t>
            </w:r>
            <w:proofErr w:type="gramEnd"/>
            <w:r w:rsidRPr="00851E3B">
              <w:rPr>
                <w:b/>
              </w:rPr>
              <w:t xml:space="preserve"> Российской Федерации в сети "Интернет" для размещения информации о проведении торгов (</w:t>
            </w:r>
            <w:proofErr w:type="spellStart"/>
            <w:r w:rsidRPr="00851E3B">
              <w:rPr>
                <w:b/>
              </w:rPr>
              <w:t>www.torgi.gov.ru</w:t>
            </w:r>
            <w:proofErr w:type="spellEnd"/>
            <w:r w:rsidRPr="00851E3B">
              <w:rPr>
                <w:b/>
              </w:rPr>
              <w:t>) и на официальном сайте уполномоченного органа в сети «Интернет»</w:t>
            </w:r>
          </w:p>
        </w:tc>
      </w:tr>
      <w:tr w:rsidR="0074527F" w:rsidRPr="00851E3B" w:rsidTr="00AA31C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  <w:vAlign w:val="center"/>
          </w:tcPr>
          <w:p w:rsidR="0074527F" w:rsidRPr="00851E3B" w:rsidRDefault="0074527F" w:rsidP="00AA31CF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>2.2.1.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74527F" w:rsidRPr="00851E3B" w:rsidRDefault="0074527F" w:rsidP="00AA31CF">
            <w:pPr>
              <w:rPr>
                <w:lang w:eastAsia="en-US"/>
              </w:rPr>
            </w:pPr>
            <w:r w:rsidRPr="00851E3B">
              <w:rPr>
                <w:lang w:eastAsia="en-US"/>
              </w:rPr>
              <w:t xml:space="preserve">Размещение информации </w:t>
            </w:r>
            <w:r w:rsidRPr="00851E3B">
              <w:t xml:space="preserve">об объектах, находящихся в собственности, </w:t>
            </w:r>
            <w:r w:rsidRPr="00851E3B">
              <w:rPr>
                <w:lang w:eastAsia="en-US"/>
              </w:rPr>
              <w:t xml:space="preserve">на официальном сайте, раз в год 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4527F" w:rsidRPr="00851E3B" w:rsidRDefault="0074527F" w:rsidP="00B77A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4527F" w:rsidRPr="00851E3B" w:rsidRDefault="0074527F" w:rsidP="00B77AE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4527F" w:rsidRPr="00851E3B" w:rsidRDefault="0074527F" w:rsidP="00B77AE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527F" w:rsidRPr="00851E3B" w:rsidRDefault="0074527F" w:rsidP="00AA31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  <w:p w:rsidR="0074527F" w:rsidRPr="00851E3B" w:rsidRDefault="0074527F" w:rsidP="00AA31CF">
            <w:pPr>
              <w:jc w:val="both"/>
              <w:rPr>
                <w:lang w:eastAsia="en-US"/>
              </w:rPr>
            </w:pPr>
          </w:p>
        </w:tc>
      </w:tr>
    </w:tbl>
    <w:p w:rsidR="0074527F" w:rsidRPr="00851E3B" w:rsidRDefault="0074527F" w:rsidP="0074527F">
      <w:pPr>
        <w:pStyle w:val="a6"/>
        <w:widowControl w:val="0"/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527F" w:rsidRDefault="0074527F" w:rsidP="0074527F">
      <w:pPr>
        <w:jc w:val="both"/>
        <w:rPr>
          <w:bCs/>
          <w:color w:val="000000"/>
          <w:sz w:val="28"/>
          <w:szCs w:val="28"/>
        </w:rPr>
      </w:pPr>
    </w:p>
    <w:p w:rsidR="0074527F" w:rsidRDefault="0074527F" w:rsidP="0074527F">
      <w:pPr>
        <w:rPr>
          <w:sz w:val="28"/>
          <w:szCs w:val="28"/>
        </w:rPr>
      </w:pPr>
    </w:p>
    <w:p w:rsidR="00A867EE" w:rsidRPr="0074527F" w:rsidRDefault="00F749EC" w:rsidP="0074527F">
      <w:pPr>
        <w:jc w:val="both"/>
        <w:rPr>
          <w:sz w:val="28"/>
        </w:rPr>
      </w:pPr>
    </w:p>
    <w:sectPr w:rsidR="00A867EE" w:rsidRPr="0074527F" w:rsidSect="0006315A">
      <w:headerReference w:type="even" r:id="rId9"/>
      <w:pgSz w:w="16838" w:h="11906" w:orient="landscape"/>
      <w:pgMar w:top="993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EC" w:rsidRDefault="00F749EC" w:rsidP="00982067">
      <w:r>
        <w:separator/>
      </w:r>
    </w:p>
  </w:endnote>
  <w:endnote w:type="continuationSeparator" w:id="0">
    <w:p w:rsidR="00F749EC" w:rsidRDefault="00F749EC" w:rsidP="0098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EC" w:rsidRDefault="00F749EC" w:rsidP="00982067">
      <w:r>
        <w:separator/>
      </w:r>
    </w:p>
  </w:footnote>
  <w:footnote w:type="continuationSeparator" w:id="0">
    <w:p w:rsidR="00F749EC" w:rsidRDefault="00F749EC" w:rsidP="0098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B3" w:rsidRDefault="00B01F94" w:rsidP="001A27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D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4B3" w:rsidRDefault="00F749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B3" w:rsidRDefault="00F749EC" w:rsidP="001A27E2">
    <w:pPr>
      <w:pStyle w:val="a3"/>
      <w:framePr w:wrap="around" w:vAnchor="text" w:hAnchor="margin" w:xAlign="center" w:y="1"/>
      <w:rPr>
        <w:rStyle w:val="a5"/>
      </w:rPr>
    </w:pPr>
  </w:p>
  <w:p w:rsidR="00BD14B3" w:rsidRDefault="00F749EC" w:rsidP="00370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CA" w:rsidRDefault="00B01F94" w:rsidP="00312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D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9CA" w:rsidRDefault="00F749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062"/>
    <w:multiLevelType w:val="hybridMultilevel"/>
    <w:tmpl w:val="10E2F8CA"/>
    <w:lvl w:ilvl="0" w:tplc="EA9C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1"/>
    <w:rsid w:val="00131A5D"/>
    <w:rsid w:val="002333FE"/>
    <w:rsid w:val="002B3A11"/>
    <w:rsid w:val="0035660D"/>
    <w:rsid w:val="00396C68"/>
    <w:rsid w:val="003B08CF"/>
    <w:rsid w:val="00471AC1"/>
    <w:rsid w:val="00497ED6"/>
    <w:rsid w:val="00622E0A"/>
    <w:rsid w:val="0063299F"/>
    <w:rsid w:val="006A2206"/>
    <w:rsid w:val="00707670"/>
    <w:rsid w:val="00727D9A"/>
    <w:rsid w:val="0074527F"/>
    <w:rsid w:val="00754C9A"/>
    <w:rsid w:val="007F0E28"/>
    <w:rsid w:val="008A7947"/>
    <w:rsid w:val="0090318F"/>
    <w:rsid w:val="00982067"/>
    <w:rsid w:val="00997DBD"/>
    <w:rsid w:val="009F0EAE"/>
    <w:rsid w:val="009F32F2"/>
    <w:rsid w:val="00B01F94"/>
    <w:rsid w:val="00B77AE7"/>
    <w:rsid w:val="00BB1203"/>
    <w:rsid w:val="00BC6DEA"/>
    <w:rsid w:val="00CE6C8F"/>
    <w:rsid w:val="00D73086"/>
    <w:rsid w:val="00E20841"/>
    <w:rsid w:val="00EE3E5F"/>
    <w:rsid w:val="00F72BC3"/>
    <w:rsid w:val="00F7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C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71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71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71AC1"/>
  </w:style>
  <w:style w:type="paragraph" w:customStyle="1" w:styleId="ConsPlusNormal">
    <w:name w:val="ConsPlusNormal"/>
    <w:rsid w:val="0074527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74527F"/>
    <w:pPr>
      <w:spacing w:before="180" w:after="18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2020-02-21T00:03:00Z</cp:lastPrinted>
  <dcterms:created xsi:type="dcterms:W3CDTF">2020-01-24T01:13:00Z</dcterms:created>
  <dcterms:modified xsi:type="dcterms:W3CDTF">2020-02-21T00:05:00Z</dcterms:modified>
</cp:coreProperties>
</file>