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58" w:rsidRPr="004D31C8" w:rsidRDefault="00D16858" w:rsidP="00D16858">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r>
        <w:rPr>
          <w:rStyle w:val="a4"/>
          <w:color w:val="2B2B2B"/>
          <w:sz w:val="28"/>
          <w:szCs w:val="28"/>
          <w:bdr w:val="none" w:sz="0" w:space="0" w:color="auto" w:frame="1"/>
        </w:rPr>
        <w:t>Отчёт</w:t>
      </w:r>
      <w:r w:rsidRPr="004D31C8">
        <w:rPr>
          <w:rStyle w:val="a4"/>
          <w:color w:val="2B2B2B"/>
          <w:sz w:val="28"/>
          <w:szCs w:val="28"/>
          <w:bdr w:val="none" w:sz="0" w:space="0" w:color="auto" w:frame="1"/>
        </w:rPr>
        <w:t xml:space="preserve"> Главы муниципального района</w:t>
      </w:r>
    </w:p>
    <w:p w:rsidR="00D16858" w:rsidRDefault="00D16858" w:rsidP="00D16858">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r w:rsidRPr="004D31C8">
        <w:rPr>
          <w:rStyle w:val="a4"/>
          <w:color w:val="2B2B2B"/>
          <w:sz w:val="28"/>
          <w:szCs w:val="28"/>
          <w:bdr w:val="none" w:sz="0" w:space="0" w:color="auto" w:frame="1"/>
        </w:rPr>
        <w:t xml:space="preserve"> «Тунгиро-Олёкминский район»</w:t>
      </w:r>
    </w:p>
    <w:p w:rsidR="00D16858" w:rsidRDefault="00D16858" w:rsidP="00D16858">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r w:rsidRPr="004D31C8">
        <w:rPr>
          <w:rStyle w:val="a4"/>
          <w:color w:val="2B2B2B"/>
          <w:sz w:val="28"/>
          <w:szCs w:val="28"/>
          <w:bdr w:val="none" w:sz="0" w:space="0" w:color="auto" w:frame="1"/>
        </w:rPr>
        <w:t xml:space="preserve"> о результатах</w:t>
      </w:r>
      <w:r>
        <w:rPr>
          <w:rStyle w:val="a4"/>
          <w:color w:val="2B2B2B"/>
          <w:sz w:val="28"/>
          <w:szCs w:val="28"/>
          <w:bdr w:val="none" w:sz="0" w:space="0" w:color="auto" w:frame="1"/>
        </w:rPr>
        <w:t xml:space="preserve"> своей </w:t>
      </w:r>
      <w:r w:rsidRPr="004D31C8">
        <w:rPr>
          <w:rStyle w:val="a4"/>
          <w:color w:val="2B2B2B"/>
          <w:sz w:val="28"/>
          <w:szCs w:val="28"/>
          <w:bdr w:val="none" w:sz="0" w:space="0" w:color="auto" w:frame="1"/>
        </w:rPr>
        <w:t xml:space="preserve"> деятельности </w:t>
      </w:r>
      <w:r>
        <w:rPr>
          <w:rStyle w:val="a4"/>
          <w:color w:val="2B2B2B"/>
          <w:sz w:val="28"/>
          <w:szCs w:val="28"/>
          <w:bdr w:val="none" w:sz="0" w:space="0" w:color="auto" w:frame="1"/>
        </w:rPr>
        <w:t xml:space="preserve"> и деятельности администрации муниципального района «Тунгиро-Олёкминский ра</w:t>
      </w:r>
      <w:r w:rsidR="0042395D">
        <w:rPr>
          <w:rStyle w:val="a4"/>
          <w:color w:val="2B2B2B"/>
          <w:sz w:val="28"/>
          <w:szCs w:val="28"/>
          <w:bdr w:val="none" w:sz="0" w:space="0" w:color="auto" w:frame="1"/>
        </w:rPr>
        <w:t>йон» Забайкальского края за 2020 год и задачах на 2021</w:t>
      </w:r>
      <w:r>
        <w:rPr>
          <w:rStyle w:val="a4"/>
          <w:color w:val="2B2B2B"/>
          <w:sz w:val="28"/>
          <w:szCs w:val="28"/>
          <w:bdr w:val="none" w:sz="0" w:space="0" w:color="auto" w:frame="1"/>
        </w:rPr>
        <w:t xml:space="preserve"> г. </w:t>
      </w:r>
    </w:p>
    <w:p w:rsidR="00D16858" w:rsidRDefault="00D16858" w:rsidP="00D16858">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p>
    <w:p w:rsidR="00D16858" w:rsidRPr="007D2D36" w:rsidRDefault="00A84BF3" w:rsidP="00D16858">
      <w:pPr>
        <w:pStyle w:val="a3"/>
        <w:shd w:val="clear" w:color="auto" w:fill="FFFFFF"/>
        <w:spacing w:before="0" w:beforeAutospacing="0" w:after="0" w:afterAutospacing="0"/>
        <w:textAlignment w:val="baseline"/>
        <w:rPr>
          <w:rStyle w:val="a4"/>
          <w:b w:val="0"/>
          <w:color w:val="2B2B2B"/>
          <w:bdr w:val="none" w:sz="0" w:space="0" w:color="auto" w:frame="1"/>
        </w:rPr>
      </w:pPr>
      <w:r w:rsidRPr="007D2D36">
        <w:rPr>
          <w:rStyle w:val="a4"/>
          <w:b w:val="0"/>
          <w:color w:val="2B2B2B"/>
          <w:bdr w:val="none" w:sz="0" w:space="0" w:color="auto" w:frame="1"/>
        </w:rPr>
        <w:t>30</w:t>
      </w:r>
      <w:r w:rsidR="0042395D" w:rsidRPr="007D2D36">
        <w:rPr>
          <w:rStyle w:val="a4"/>
          <w:b w:val="0"/>
          <w:color w:val="2B2B2B"/>
          <w:bdr w:val="none" w:sz="0" w:space="0" w:color="auto" w:frame="1"/>
        </w:rPr>
        <w:t xml:space="preserve"> марта 2021</w:t>
      </w:r>
      <w:r w:rsidR="00D16858" w:rsidRPr="007D2D36">
        <w:rPr>
          <w:rStyle w:val="a4"/>
          <w:b w:val="0"/>
          <w:color w:val="2B2B2B"/>
          <w:bdr w:val="none" w:sz="0" w:space="0" w:color="auto" w:frame="1"/>
        </w:rPr>
        <w:t xml:space="preserve"> г.                                                                           </w:t>
      </w:r>
      <w:r w:rsidR="007D2D36">
        <w:rPr>
          <w:rStyle w:val="a4"/>
          <w:b w:val="0"/>
          <w:color w:val="2B2B2B"/>
          <w:bdr w:val="none" w:sz="0" w:space="0" w:color="auto" w:frame="1"/>
        </w:rPr>
        <w:tab/>
      </w:r>
      <w:r w:rsidR="007D2D36">
        <w:rPr>
          <w:rStyle w:val="a4"/>
          <w:b w:val="0"/>
          <w:color w:val="2B2B2B"/>
          <w:bdr w:val="none" w:sz="0" w:space="0" w:color="auto" w:frame="1"/>
        </w:rPr>
        <w:tab/>
      </w:r>
      <w:r w:rsidR="007D2D36">
        <w:rPr>
          <w:rStyle w:val="a4"/>
          <w:b w:val="0"/>
          <w:color w:val="2B2B2B"/>
          <w:bdr w:val="none" w:sz="0" w:space="0" w:color="auto" w:frame="1"/>
        </w:rPr>
        <w:tab/>
        <w:t xml:space="preserve">           </w:t>
      </w:r>
      <w:r w:rsidR="00D16858" w:rsidRPr="007D2D36">
        <w:rPr>
          <w:rStyle w:val="a4"/>
          <w:b w:val="0"/>
          <w:color w:val="2B2B2B"/>
          <w:bdr w:val="none" w:sz="0" w:space="0" w:color="auto" w:frame="1"/>
        </w:rPr>
        <w:t>с.</w:t>
      </w:r>
      <w:r w:rsidR="0088723F" w:rsidRPr="007D2D36">
        <w:rPr>
          <w:rStyle w:val="a4"/>
          <w:b w:val="0"/>
          <w:color w:val="2B2B2B"/>
          <w:bdr w:val="none" w:sz="0" w:space="0" w:color="auto" w:frame="1"/>
        </w:rPr>
        <w:t xml:space="preserve"> </w:t>
      </w:r>
      <w:r w:rsidR="00D16858" w:rsidRPr="007D2D36">
        <w:rPr>
          <w:rStyle w:val="a4"/>
          <w:b w:val="0"/>
          <w:color w:val="2B2B2B"/>
          <w:bdr w:val="none" w:sz="0" w:space="0" w:color="auto" w:frame="1"/>
        </w:rPr>
        <w:t>Тупик</w:t>
      </w:r>
    </w:p>
    <w:p w:rsidR="00D16858" w:rsidRPr="00521303" w:rsidRDefault="00D16858" w:rsidP="00D16858">
      <w:pPr>
        <w:pStyle w:val="a3"/>
        <w:shd w:val="clear" w:color="auto" w:fill="FFFFFF"/>
        <w:spacing w:before="0" w:beforeAutospacing="0" w:after="0" w:afterAutospacing="0"/>
        <w:textAlignment w:val="baseline"/>
        <w:rPr>
          <w:rStyle w:val="a4"/>
          <w:b w:val="0"/>
          <w:color w:val="2B2B2B"/>
          <w:sz w:val="28"/>
          <w:szCs w:val="28"/>
          <w:bdr w:val="none" w:sz="0" w:space="0" w:color="auto" w:frame="1"/>
        </w:rPr>
      </w:pPr>
    </w:p>
    <w:p w:rsidR="00D16858" w:rsidRPr="00355033" w:rsidRDefault="00D16858" w:rsidP="00D16858">
      <w:pPr>
        <w:spacing w:after="0"/>
        <w:jc w:val="both"/>
        <w:rPr>
          <w:rFonts w:ascii="Times New Roman" w:hAnsi="Times New Roman" w:cs="Times New Roman"/>
          <w:sz w:val="24"/>
          <w:szCs w:val="24"/>
        </w:rPr>
      </w:pPr>
      <w:r>
        <w:tab/>
      </w:r>
      <w:r w:rsidRPr="00355033">
        <w:rPr>
          <w:rFonts w:ascii="Times New Roman" w:hAnsi="Times New Roman" w:cs="Times New Roman"/>
          <w:sz w:val="24"/>
          <w:szCs w:val="24"/>
        </w:rPr>
        <w:t>Добрый день уважаемые депутаты, коллеги, присутствующие!</w:t>
      </w:r>
    </w:p>
    <w:p w:rsidR="00D16858" w:rsidRDefault="00D16858" w:rsidP="007D2D36">
      <w:pPr>
        <w:spacing w:after="0" w:line="240" w:lineRule="auto"/>
        <w:ind w:firstLine="709"/>
        <w:jc w:val="both"/>
        <w:rPr>
          <w:rFonts w:ascii="Times New Roman" w:hAnsi="Times New Roman" w:cs="Times New Roman"/>
          <w:sz w:val="24"/>
          <w:szCs w:val="24"/>
        </w:rPr>
      </w:pPr>
      <w:r w:rsidRPr="00355033">
        <w:rPr>
          <w:rFonts w:ascii="Times New Roman" w:hAnsi="Times New Roman" w:cs="Times New Roman"/>
          <w:sz w:val="24"/>
          <w:szCs w:val="24"/>
        </w:rPr>
        <w:t>В соответствии с требованиями ФЗ № 131 Вашему вниманию предлагается отчёт о результатах моей деятельности и деятельности администрации муниципального района «Тунгиро-Олёкминский район» за 2020 год.</w:t>
      </w:r>
    </w:p>
    <w:p w:rsidR="00726699" w:rsidRDefault="001415D8" w:rsidP="007D2D36">
      <w:pPr>
        <w:pStyle w:val="a3"/>
        <w:shd w:val="clear" w:color="auto" w:fill="FFFFFF"/>
        <w:spacing w:before="0" w:beforeAutospacing="0" w:after="0" w:afterAutospacing="0"/>
        <w:ind w:firstLine="709"/>
        <w:jc w:val="both"/>
        <w:rPr>
          <w:color w:val="000000"/>
        </w:rPr>
      </w:pPr>
      <w:r w:rsidRPr="001415D8">
        <w:rPr>
          <w:color w:val="000000"/>
        </w:rPr>
        <w:t xml:space="preserve">2020 год – </w:t>
      </w:r>
      <w:r>
        <w:rPr>
          <w:color w:val="000000"/>
        </w:rPr>
        <w:t>объявлен «Годом Памяти и Славы»</w:t>
      </w:r>
      <w:r w:rsidR="005E0AA3">
        <w:rPr>
          <w:color w:val="000000"/>
        </w:rPr>
        <w:t>,</w:t>
      </w:r>
      <w:r w:rsidR="00726699">
        <w:rPr>
          <w:color w:val="000000"/>
        </w:rPr>
        <w:t xml:space="preserve"> </w:t>
      </w:r>
      <w:r w:rsidRPr="001415D8">
        <w:rPr>
          <w:color w:val="000000"/>
        </w:rPr>
        <w:t>это год 75-летия Победы в Великой Отечественной войне - дата, которая служит укреплению единства и нашему будущему.</w:t>
      </w:r>
    </w:p>
    <w:p w:rsidR="001415D8" w:rsidRPr="007D2D36" w:rsidRDefault="001415D8" w:rsidP="007D2D36">
      <w:pPr>
        <w:pStyle w:val="a3"/>
        <w:shd w:val="clear" w:color="auto" w:fill="FFFFFF"/>
        <w:spacing w:before="0" w:beforeAutospacing="0" w:after="0" w:afterAutospacing="0"/>
        <w:ind w:firstLine="709"/>
        <w:jc w:val="both"/>
        <w:rPr>
          <w:color w:val="000000"/>
        </w:rPr>
      </w:pPr>
      <w:r w:rsidRPr="001415D8">
        <w:rPr>
          <w:color w:val="000000"/>
        </w:rPr>
        <w:t xml:space="preserve"> В 2020 году </w:t>
      </w:r>
      <w:r w:rsidR="00726699">
        <w:rPr>
          <w:color w:val="000000"/>
        </w:rPr>
        <w:t xml:space="preserve">мы </w:t>
      </w:r>
      <w:r w:rsidRPr="001415D8">
        <w:rPr>
          <w:color w:val="000000"/>
        </w:rPr>
        <w:t>отмеча</w:t>
      </w:r>
      <w:r w:rsidR="00726699">
        <w:rPr>
          <w:color w:val="000000"/>
        </w:rPr>
        <w:t>ли</w:t>
      </w:r>
      <w:r w:rsidRPr="001415D8">
        <w:rPr>
          <w:color w:val="000000"/>
        </w:rPr>
        <w:t xml:space="preserve"> </w:t>
      </w:r>
      <w:r w:rsidR="00726699">
        <w:rPr>
          <w:color w:val="000000"/>
        </w:rPr>
        <w:t>30</w:t>
      </w:r>
      <w:r w:rsidRPr="001415D8">
        <w:rPr>
          <w:color w:val="000000"/>
        </w:rPr>
        <w:t xml:space="preserve">-летие со </w:t>
      </w:r>
      <w:r w:rsidR="00726699">
        <w:rPr>
          <w:color w:val="000000"/>
        </w:rPr>
        <w:t xml:space="preserve">дня создания Ассоциации коренных малочисленных народов Севера. Чествовали всех тех, кто на протяжении многих лет вносит свой посильный вклад, возрождая традиции и обычаи эвенкийского народа, язык, культуру. </w:t>
      </w:r>
    </w:p>
    <w:p w:rsidR="00D16858" w:rsidRDefault="00D16858" w:rsidP="007D2D36">
      <w:pPr>
        <w:spacing w:after="0" w:line="240" w:lineRule="auto"/>
        <w:ind w:firstLine="709"/>
        <w:jc w:val="both"/>
        <w:rPr>
          <w:rFonts w:ascii="Times New Roman" w:hAnsi="Times New Roman" w:cs="Times New Roman"/>
          <w:sz w:val="24"/>
          <w:szCs w:val="24"/>
        </w:rPr>
      </w:pPr>
      <w:r w:rsidRPr="00355033">
        <w:rPr>
          <w:rFonts w:ascii="Times New Roman" w:hAnsi="Times New Roman" w:cs="Times New Roman"/>
          <w:sz w:val="24"/>
          <w:szCs w:val="24"/>
        </w:rPr>
        <w:t>Год был результативным, многое удалось выполнить. Сохранены и оказываются в полном объеме услуги социальной сферы.</w:t>
      </w:r>
    </w:p>
    <w:p w:rsidR="00726699" w:rsidRDefault="003354DF" w:rsidP="007D2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планом социального развития центров экономического роста Забайкальского края для нашего района были закуплены и установлены комплекты уличных тренажерных комплексов, которые включают в себя 10 уличных тренажеров с теневым навесом. Комплексы на бетонных основаниях были установлены в селах Тупик и </w:t>
      </w:r>
      <w:proofErr w:type="gramStart"/>
      <w:r>
        <w:rPr>
          <w:rFonts w:ascii="Times New Roman" w:hAnsi="Times New Roman" w:cs="Times New Roman"/>
          <w:sz w:val="24"/>
          <w:szCs w:val="24"/>
        </w:rPr>
        <w:t>Заречное</w:t>
      </w:r>
      <w:proofErr w:type="gramEnd"/>
      <w:r>
        <w:rPr>
          <w:rFonts w:ascii="Times New Roman" w:hAnsi="Times New Roman" w:cs="Times New Roman"/>
          <w:sz w:val="24"/>
          <w:szCs w:val="24"/>
        </w:rPr>
        <w:t>.</w:t>
      </w:r>
    </w:p>
    <w:p w:rsidR="005E0AA3" w:rsidRPr="007D2D36" w:rsidRDefault="005E0AA3" w:rsidP="007D2D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5E29">
        <w:rPr>
          <w:rFonts w:ascii="Times New Roman" w:eastAsia="Times New Roman" w:hAnsi="Times New Roman" w:cs="Times New Roman"/>
          <w:sz w:val="24"/>
          <w:szCs w:val="24"/>
          <w:lang w:eastAsia="ru-RU"/>
        </w:rPr>
        <w:t>Благодаря дополнительно выделенным средствам из бюджета Забайкальского края в 2020 году бюджету муниципального района предоставлен межбюджетный трансферт на реализацию плана социального развития центров экономического роста в сумме 442,8 тыс. руб., который направлен сельским поселениям «Тупикское» и «Зареченское» на приобретение автономных светильников для уличного освещения.</w:t>
      </w:r>
      <w:proofErr w:type="gramEnd"/>
    </w:p>
    <w:p w:rsidR="00D16858" w:rsidRDefault="00D16858" w:rsidP="007D2D36">
      <w:pPr>
        <w:pStyle w:val="a3"/>
        <w:shd w:val="clear" w:color="auto" w:fill="FFFFFF"/>
        <w:spacing w:before="0" w:beforeAutospacing="0" w:after="0" w:afterAutospacing="0"/>
        <w:ind w:firstLine="709"/>
        <w:jc w:val="both"/>
        <w:rPr>
          <w:color w:val="000000"/>
        </w:rPr>
      </w:pPr>
      <w:r w:rsidRPr="00355033">
        <w:rPr>
          <w:color w:val="000000"/>
        </w:rPr>
        <w:t xml:space="preserve">За достигнутые значения (уровни) показателей по итогам рейтинга 2019 года  </w:t>
      </w:r>
      <w:r w:rsidR="0042395D" w:rsidRPr="00355033">
        <w:rPr>
          <w:color w:val="000000"/>
        </w:rPr>
        <w:t xml:space="preserve">наш </w:t>
      </w:r>
      <w:r w:rsidRPr="00355033">
        <w:rPr>
          <w:color w:val="000000"/>
        </w:rPr>
        <w:t xml:space="preserve">район </w:t>
      </w:r>
      <w:r w:rsidR="0042395D" w:rsidRPr="00355033">
        <w:rPr>
          <w:color w:val="000000"/>
        </w:rPr>
        <w:t xml:space="preserve">занял 9 место </w:t>
      </w:r>
      <w:r w:rsidRPr="00355033">
        <w:rPr>
          <w:color w:val="000000"/>
        </w:rPr>
        <w:t xml:space="preserve">среди  районов </w:t>
      </w:r>
      <w:r w:rsidR="0042395D" w:rsidRPr="00355033">
        <w:rPr>
          <w:color w:val="000000"/>
        </w:rPr>
        <w:t>Забайкальского края, район</w:t>
      </w:r>
      <w:r w:rsidRPr="00355033">
        <w:rPr>
          <w:color w:val="000000"/>
        </w:rPr>
        <w:t xml:space="preserve"> поощрен грантом в размере </w:t>
      </w:r>
      <w:r w:rsidR="00AF427B" w:rsidRPr="00355033">
        <w:rPr>
          <w:color w:val="000000"/>
        </w:rPr>
        <w:t>11 500,0</w:t>
      </w:r>
      <w:r w:rsidRPr="00355033">
        <w:rPr>
          <w:color w:val="000000"/>
        </w:rPr>
        <w:t xml:space="preserve"> тыс.</w:t>
      </w:r>
      <w:r w:rsidR="004511EE" w:rsidRPr="00355033">
        <w:rPr>
          <w:color w:val="000000"/>
        </w:rPr>
        <w:t xml:space="preserve"> </w:t>
      </w:r>
      <w:r w:rsidRPr="00355033">
        <w:rPr>
          <w:color w:val="000000"/>
        </w:rPr>
        <w:t>руб.</w:t>
      </w:r>
    </w:p>
    <w:p w:rsidR="003C7307" w:rsidRDefault="00F54272" w:rsidP="007D2D36">
      <w:pPr>
        <w:pStyle w:val="a3"/>
        <w:shd w:val="clear" w:color="auto" w:fill="FFFFFF"/>
        <w:spacing w:before="0" w:beforeAutospacing="0" w:after="0" w:afterAutospacing="0"/>
        <w:ind w:firstLine="357"/>
        <w:jc w:val="both"/>
        <w:rPr>
          <w:color w:val="000000"/>
        </w:rPr>
      </w:pPr>
      <w:r>
        <w:rPr>
          <w:color w:val="000000"/>
        </w:rPr>
        <w:tab/>
      </w:r>
      <w:r w:rsidR="003C7307">
        <w:rPr>
          <w:color w:val="000000"/>
        </w:rPr>
        <w:t xml:space="preserve">В 2020 году </w:t>
      </w:r>
      <w:proofErr w:type="gramStart"/>
      <w:r w:rsidR="003C7307">
        <w:rPr>
          <w:color w:val="000000"/>
        </w:rPr>
        <w:t>с</w:t>
      </w:r>
      <w:r>
        <w:rPr>
          <w:color w:val="000000"/>
        </w:rPr>
        <w:t>огласно</w:t>
      </w:r>
      <w:r w:rsidR="001145C6">
        <w:rPr>
          <w:color w:val="000000"/>
        </w:rPr>
        <w:t xml:space="preserve"> перечня</w:t>
      </w:r>
      <w:proofErr w:type="gramEnd"/>
      <w:r w:rsidR="001145C6">
        <w:rPr>
          <w:color w:val="000000"/>
        </w:rPr>
        <w:t xml:space="preserve"> были </w:t>
      </w:r>
      <w:r w:rsidR="003C7307">
        <w:rPr>
          <w:color w:val="000000"/>
        </w:rPr>
        <w:t>реализованы следующие социальные проекты:</w:t>
      </w:r>
      <w:r w:rsidR="001145C6">
        <w:rPr>
          <w:color w:val="000000"/>
        </w:rPr>
        <w:t xml:space="preserve"> </w:t>
      </w:r>
    </w:p>
    <w:p w:rsidR="001145C6" w:rsidRDefault="001145C6" w:rsidP="0042395D">
      <w:pPr>
        <w:pStyle w:val="a3"/>
        <w:shd w:val="clear" w:color="auto" w:fill="FFFFFF"/>
        <w:spacing w:before="0" w:beforeAutospacing="0" w:after="0" w:afterAutospacing="0"/>
        <w:ind w:firstLine="357"/>
        <w:jc w:val="both"/>
        <w:rPr>
          <w:color w:val="000000"/>
        </w:rPr>
      </w:pPr>
    </w:p>
    <w:p w:rsidR="001145C6" w:rsidRDefault="003C7307" w:rsidP="001145C6">
      <w:pPr>
        <w:pStyle w:val="a3"/>
        <w:numPr>
          <w:ilvl w:val="0"/>
          <w:numId w:val="3"/>
        </w:numPr>
        <w:shd w:val="clear" w:color="auto" w:fill="FFFFFF"/>
        <w:spacing w:before="0" w:beforeAutospacing="0" w:after="0" w:afterAutospacing="0"/>
        <w:jc w:val="both"/>
        <w:rPr>
          <w:color w:val="000000"/>
        </w:rPr>
      </w:pPr>
      <w:r>
        <w:rPr>
          <w:color w:val="000000"/>
        </w:rPr>
        <w:t>Произведена заме</w:t>
      </w:r>
      <w:r w:rsidR="00104050">
        <w:rPr>
          <w:color w:val="000000"/>
        </w:rPr>
        <w:t>на электропроводки</w:t>
      </w:r>
      <w:r w:rsidR="001145C6">
        <w:rPr>
          <w:color w:val="000000"/>
        </w:rPr>
        <w:t xml:space="preserve"> и электросетево</w:t>
      </w:r>
      <w:r w:rsidR="00104050">
        <w:rPr>
          <w:color w:val="000000"/>
        </w:rPr>
        <w:t>го оборудования</w:t>
      </w:r>
      <w:r w:rsidR="00386240">
        <w:rPr>
          <w:color w:val="000000"/>
        </w:rPr>
        <w:t xml:space="preserve"> в МБО</w:t>
      </w:r>
      <w:r w:rsidR="00104050">
        <w:rPr>
          <w:color w:val="000000"/>
        </w:rPr>
        <w:t>У</w:t>
      </w:r>
      <w:r w:rsidR="00386240">
        <w:rPr>
          <w:color w:val="000000"/>
        </w:rPr>
        <w:t xml:space="preserve"> «</w:t>
      </w:r>
      <w:proofErr w:type="spellStart"/>
      <w:r w:rsidR="00386240">
        <w:rPr>
          <w:color w:val="000000"/>
        </w:rPr>
        <w:t>Тупикская</w:t>
      </w:r>
      <w:proofErr w:type="spellEnd"/>
      <w:r w:rsidR="00386240">
        <w:rPr>
          <w:color w:val="000000"/>
        </w:rPr>
        <w:t xml:space="preserve"> средняя общеобразовательная школа»</w:t>
      </w:r>
      <w:r w:rsidR="00502F7E">
        <w:rPr>
          <w:color w:val="000000"/>
        </w:rPr>
        <w:t xml:space="preserve"> - 1 748,1 </w:t>
      </w:r>
      <w:r w:rsidR="00386240">
        <w:rPr>
          <w:color w:val="000000"/>
        </w:rPr>
        <w:t xml:space="preserve"> тыс.</w:t>
      </w:r>
      <w:r w:rsidR="0088723F">
        <w:rPr>
          <w:color w:val="000000"/>
        </w:rPr>
        <w:t xml:space="preserve"> </w:t>
      </w:r>
      <w:r w:rsidR="00386240">
        <w:rPr>
          <w:color w:val="000000"/>
        </w:rPr>
        <w:t>руб.</w:t>
      </w:r>
    </w:p>
    <w:p w:rsidR="00386240" w:rsidRDefault="00386240" w:rsidP="001145C6">
      <w:pPr>
        <w:pStyle w:val="a3"/>
        <w:numPr>
          <w:ilvl w:val="0"/>
          <w:numId w:val="3"/>
        </w:numPr>
        <w:shd w:val="clear" w:color="auto" w:fill="FFFFFF"/>
        <w:spacing w:before="0" w:beforeAutospacing="0" w:after="0" w:afterAutospacing="0"/>
        <w:jc w:val="both"/>
        <w:rPr>
          <w:color w:val="000000"/>
        </w:rPr>
      </w:pPr>
      <w:r>
        <w:rPr>
          <w:color w:val="000000"/>
        </w:rPr>
        <w:t>Оснащены уличным игровым оборудованием и инвентарем МБДОУ «</w:t>
      </w:r>
      <w:proofErr w:type="spellStart"/>
      <w:r>
        <w:rPr>
          <w:color w:val="000000"/>
        </w:rPr>
        <w:t>Тупикский</w:t>
      </w:r>
      <w:proofErr w:type="spellEnd"/>
      <w:r>
        <w:rPr>
          <w:color w:val="000000"/>
        </w:rPr>
        <w:t xml:space="preserve"> детский сад Солнышко» - 1</w:t>
      </w:r>
      <w:r w:rsidR="003C7307">
        <w:rPr>
          <w:color w:val="000000"/>
        </w:rPr>
        <w:t> 499,9</w:t>
      </w:r>
      <w:r>
        <w:rPr>
          <w:color w:val="000000"/>
        </w:rPr>
        <w:t xml:space="preserve"> тыс.</w:t>
      </w:r>
      <w:r w:rsidR="0088723F">
        <w:rPr>
          <w:color w:val="000000"/>
        </w:rPr>
        <w:t xml:space="preserve"> </w:t>
      </w:r>
      <w:r>
        <w:rPr>
          <w:color w:val="000000"/>
        </w:rPr>
        <w:t>руб.</w:t>
      </w:r>
    </w:p>
    <w:p w:rsidR="00386240" w:rsidRDefault="003C7307" w:rsidP="001145C6">
      <w:pPr>
        <w:pStyle w:val="a3"/>
        <w:numPr>
          <w:ilvl w:val="0"/>
          <w:numId w:val="3"/>
        </w:numPr>
        <w:shd w:val="clear" w:color="auto" w:fill="FFFFFF"/>
        <w:spacing w:before="0" w:beforeAutospacing="0" w:after="0" w:afterAutospacing="0"/>
        <w:jc w:val="both"/>
        <w:rPr>
          <w:color w:val="000000"/>
        </w:rPr>
      </w:pPr>
      <w:r>
        <w:rPr>
          <w:color w:val="000000"/>
        </w:rPr>
        <w:t>Проведен к</w:t>
      </w:r>
      <w:r w:rsidR="00386240">
        <w:rPr>
          <w:color w:val="000000"/>
        </w:rPr>
        <w:t xml:space="preserve">апитальный ремонт автомобильного моста через реку </w:t>
      </w:r>
      <w:proofErr w:type="spellStart"/>
      <w:r w:rsidR="00386240">
        <w:rPr>
          <w:color w:val="000000"/>
        </w:rPr>
        <w:t>Серпуг</w:t>
      </w:r>
      <w:proofErr w:type="spellEnd"/>
      <w:r w:rsidR="00386240">
        <w:rPr>
          <w:color w:val="000000"/>
        </w:rPr>
        <w:t xml:space="preserve"> в с. Тупик ул. </w:t>
      </w:r>
      <w:proofErr w:type="gramStart"/>
      <w:r w:rsidR="00386240">
        <w:rPr>
          <w:color w:val="000000"/>
        </w:rPr>
        <w:t>Нагорная</w:t>
      </w:r>
      <w:proofErr w:type="gramEnd"/>
      <w:r w:rsidR="00386240">
        <w:rPr>
          <w:color w:val="000000"/>
        </w:rPr>
        <w:t xml:space="preserve"> - 2 879,5 тыс.</w:t>
      </w:r>
      <w:r w:rsidR="0088723F">
        <w:rPr>
          <w:color w:val="000000"/>
        </w:rPr>
        <w:t xml:space="preserve"> </w:t>
      </w:r>
      <w:r w:rsidR="00386240">
        <w:rPr>
          <w:color w:val="000000"/>
        </w:rPr>
        <w:t>руб.</w:t>
      </w:r>
    </w:p>
    <w:p w:rsidR="00386240" w:rsidRDefault="003C7307" w:rsidP="001145C6">
      <w:pPr>
        <w:pStyle w:val="a3"/>
        <w:numPr>
          <w:ilvl w:val="0"/>
          <w:numId w:val="3"/>
        </w:numPr>
        <w:shd w:val="clear" w:color="auto" w:fill="FFFFFF"/>
        <w:spacing w:before="0" w:beforeAutospacing="0" w:after="0" w:afterAutospacing="0"/>
        <w:jc w:val="both"/>
        <w:rPr>
          <w:color w:val="000000"/>
        </w:rPr>
      </w:pPr>
      <w:r>
        <w:rPr>
          <w:color w:val="000000"/>
        </w:rPr>
        <w:t>Оплачено за разработку</w:t>
      </w:r>
      <w:r w:rsidR="00386240">
        <w:rPr>
          <w:color w:val="000000"/>
        </w:rPr>
        <w:t xml:space="preserve"> проектно</w:t>
      </w:r>
      <w:r>
        <w:rPr>
          <w:color w:val="000000"/>
        </w:rPr>
        <w:t>-</w:t>
      </w:r>
      <w:r w:rsidR="00386240">
        <w:rPr>
          <w:color w:val="000000"/>
        </w:rPr>
        <w:t xml:space="preserve">сметной документации на строительство спортивного зала в с. Тупик – </w:t>
      </w:r>
      <w:r>
        <w:rPr>
          <w:color w:val="000000"/>
        </w:rPr>
        <w:t>2 725,3тыс</w:t>
      </w:r>
      <w:proofErr w:type="gramStart"/>
      <w:r>
        <w:rPr>
          <w:color w:val="000000"/>
        </w:rPr>
        <w:t>.р</w:t>
      </w:r>
      <w:proofErr w:type="gramEnd"/>
      <w:r>
        <w:rPr>
          <w:color w:val="000000"/>
        </w:rPr>
        <w:t>уб.</w:t>
      </w:r>
    </w:p>
    <w:p w:rsidR="00502F7E" w:rsidRDefault="003C7307" w:rsidP="001145C6">
      <w:pPr>
        <w:pStyle w:val="a3"/>
        <w:numPr>
          <w:ilvl w:val="0"/>
          <w:numId w:val="3"/>
        </w:numPr>
        <w:shd w:val="clear" w:color="auto" w:fill="FFFFFF"/>
        <w:spacing w:before="0" w:beforeAutospacing="0" w:after="0" w:afterAutospacing="0"/>
        <w:jc w:val="both"/>
        <w:rPr>
          <w:color w:val="000000"/>
        </w:rPr>
      </w:pPr>
      <w:r>
        <w:rPr>
          <w:color w:val="000000"/>
        </w:rPr>
        <w:t>Приобретены инвентарь, мебель</w:t>
      </w:r>
      <w:r w:rsidR="00275E09">
        <w:rPr>
          <w:color w:val="000000"/>
        </w:rPr>
        <w:t xml:space="preserve">, </w:t>
      </w:r>
      <w:r w:rsidR="00C63111">
        <w:rPr>
          <w:color w:val="000000"/>
        </w:rPr>
        <w:t>и прочие товарно-материальные ценности</w:t>
      </w:r>
      <w:r w:rsidR="00275E09">
        <w:rPr>
          <w:color w:val="000000"/>
        </w:rPr>
        <w:t xml:space="preserve"> для развития и оснащения учреждений культуры и образования муниципального района – 1 550,8 тыс.</w:t>
      </w:r>
      <w:r w:rsidR="0088723F">
        <w:rPr>
          <w:color w:val="000000"/>
        </w:rPr>
        <w:t xml:space="preserve"> </w:t>
      </w:r>
      <w:r w:rsidR="00275E09">
        <w:rPr>
          <w:color w:val="000000"/>
        </w:rPr>
        <w:t>руб.</w:t>
      </w:r>
    </w:p>
    <w:p w:rsidR="00275E09" w:rsidRDefault="00275E09" w:rsidP="001145C6">
      <w:pPr>
        <w:pStyle w:val="a3"/>
        <w:numPr>
          <w:ilvl w:val="0"/>
          <w:numId w:val="3"/>
        </w:numPr>
        <w:shd w:val="clear" w:color="auto" w:fill="FFFFFF"/>
        <w:spacing w:before="0" w:beforeAutospacing="0" w:after="0" w:afterAutospacing="0"/>
        <w:jc w:val="both"/>
        <w:rPr>
          <w:color w:val="000000"/>
        </w:rPr>
      </w:pPr>
      <w:r>
        <w:rPr>
          <w:color w:val="000000"/>
        </w:rPr>
        <w:t>Приобретен</w:t>
      </w:r>
      <w:r w:rsidR="00C63111">
        <w:rPr>
          <w:color w:val="000000"/>
        </w:rPr>
        <w:t>о и установлено оборудование</w:t>
      </w:r>
      <w:r>
        <w:rPr>
          <w:color w:val="000000"/>
        </w:rPr>
        <w:t xml:space="preserve"> для доступа в информационно-коммуникационную сеть Интернет для муниципальных дошкольных образовательных учреждений муниципального района и оплата е</w:t>
      </w:r>
      <w:r w:rsidR="00C63111">
        <w:rPr>
          <w:color w:val="000000"/>
        </w:rPr>
        <w:t>го годового обслуживания – 199,9</w:t>
      </w:r>
      <w:r>
        <w:rPr>
          <w:color w:val="000000"/>
        </w:rPr>
        <w:t xml:space="preserve"> тыс</w:t>
      </w:r>
      <w:r w:rsidR="0088723F">
        <w:rPr>
          <w:color w:val="000000"/>
        </w:rPr>
        <w:t xml:space="preserve">. </w:t>
      </w:r>
      <w:r>
        <w:rPr>
          <w:color w:val="000000"/>
        </w:rPr>
        <w:t>руб.</w:t>
      </w:r>
      <w:r w:rsidR="00741692">
        <w:rPr>
          <w:color w:val="000000"/>
        </w:rPr>
        <w:t xml:space="preserve"> </w:t>
      </w:r>
    </w:p>
    <w:p w:rsidR="00C63111" w:rsidRDefault="00C63111" w:rsidP="0042395D">
      <w:pPr>
        <w:pStyle w:val="a3"/>
        <w:shd w:val="clear" w:color="auto" w:fill="FFFFFF"/>
        <w:spacing w:before="0" w:beforeAutospacing="0" w:after="0" w:afterAutospacing="0"/>
        <w:ind w:firstLine="357"/>
        <w:jc w:val="both"/>
        <w:rPr>
          <w:color w:val="000000"/>
        </w:rPr>
      </w:pPr>
    </w:p>
    <w:p w:rsidR="00AF427B" w:rsidRDefault="00AF427B" w:rsidP="007D2D36">
      <w:pPr>
        <w:pStyle w:val="a3"/>
        <w:shd w:val="clear" w:color="auto" w:fill="FFFFFF"/>
        <w:spacing w:before="0" w:beforeAutospacing="0" w:after="0" w:afterAutospacing="0"/>
        <w:ind w:firstLine="709"/>
        <w:jc w:val="both"/>
        <w:rPr>
          <w:color w:val="000000"/>
        </w:rPr>
      </w:pPr>
      <w:r w:rsidRPr="00355033">
        <w:rPr>
          <w:color w:val="000000"/>
        </w:rPr>
        <w:lastRenderedPageBreak/>
        <w:t>Также,</w:t>
      </w:r>
      <w:r w:rsidR="00C63111">
        <w:rPr>
          <w:color w:val="000000"/>
        </w:rPr>
        <w:t xml:space="preserve"> за достигнутые показатели</w:t>
      </w:r>
      <w:r w:rsidRPr="00355033">
        <w:rPr>
          <w:color w:val="000000"/>
        </w:rPr>
        <w:t xml:space="preserve"> по итогам общероссийского голосования по поправкам в Конституцию Российской Федерации (народный </w:t>
      </w:r>
      <w:r w:rsidR="00C63111">
        <w:rPr>
          <w:color w:val="000000"/>
        </w:rPr>
        <w:t xml:space="preserve">бюджет) выделены  району 5 608,9 </w:t>
      </w:r>
      <w:proofErr w:type="spellStart"/>
      <w:r w:rsidRPr="00355033">
        <w:rPr>
          <w:color w:val="000000"/>
        </w:rPr>
        <w:t>тыс</w:t>
      </w:r>
      <w:proofErr w:type="gramStart"/>
      <w:r w:rsidRPr="00355033">
        <w:rPr>
          <w:color w:val="000000"/>
        </w:rPr>
        <w:t>.р</w:t>
      </w:r>
      <w:proofErr w:type="gramEnd"/>
      <w:r w:rsidRPr="00355033">
        <w:rPr>
          <w:color w:val="000000"/>
        </w:rPr>
        <w:t>ублей</w:t>
      </w:r>
      <w:proofErr w:type="spellEnd"/>
      <w:r w:rsidRPr="00355033">
        <w:rPr>
          <w:color w:val="000000"/>
        </w:rPr>
        <w:t>.</w:t>
      </w:r>
    </w:p>
    <w:p w:rsidR="00741692" w:rsidRDefault="00741692" w:rsidP="0042395D">
      <w:pPr>
        <w:pStyle w:val="a3"/>
        <w:shd w:val="clear" w:color="auto" w:fill="FFFFFF"/>
        <w:spacing w:before="0" w:beforeAutospacing="0" w:after="0" w:afterAutospacing="0"/>
        <w:ind w:firstLine="357"/>
        <w:jc w:val="both"/>
        <w:rPr>
          <w:color w:val="000000"/>
        </w:rPr>
      </w:pPr>
      <w:r>
        <w:rPr>
          <w:color w:val="000000"/>
        </w:rPr>
        <w:t>Средства были направлены на следующие цели:</w:t>
      </w:r>
    </w:p>
    <w:p w:rsidR="00741692" w:rsidRDefault="00741692" w:rsidP="00741692">
      <w:pPr>
        <w:pStyle w:val="a3"/>
        <w:numPr>
          <w:ilvl w:val="0"/>
          <w:numId w:val="4"/>
        </w:numPr>
        <w:shd w:val="clear" w:color="auto" w:fill="FFFFFF"/>
        <w:spacing w:before="0" w:beforeAutospacing="0" w:after="0" w:afterAutospacing="0"/>
        <w:jc w:val="both"/>
        <w:rPr>
          <w:color w:val="000000"/>
        </w:rPr>
      </w:pPr>
      <w:r>
        <w:rPr>
          <w:color w:val="000000"/>
        </w:rPr>
        <w:t xml:space="preserve">Ремонт ограждения МБУК «Районный Центр Досуга» в </w:t>
      </w:r>
      <w:proofErr w:type="spellStart"/>
      <w:r>
        <w:rPr>
          <w:color w:val="000000"/>
        </w:rPr>
        <w:t>с</w:t>
      </w:r>
      <w:proofErr w:type="gramStart"/>
      <w:r>
        <w:rPr>
          <w:color w:val="000000"/>
        </w:rPr>
        <w:t>.Т</w:t>
      </w:r>
      <w:proofErr w:type="gramEnd"/>
      <w:r>
        <w:rPr>
          <w:color w:val="000000"/>
        </w:rPr>
        <w:t>упик</w:t>
      </w:r>
      <w:proofErr w:type="spellEnd"/>
      <w:r>
        <w:rPr>
          <w:color w:val="000000"/>
        </w:rPr>
        <w:t xml:space="preserve">– 500,0 </w:t>
      </w:r>
      <w:proofErr w:type="spellStart"/>
      <w:r>
        <w:rPr>
          <w:color w:val="000000"/>
        </w:rPr>
        <w:t>тыс.руб</w:t>
      </w:r>
      <w:proofErr w:type="spellEnd"/>
      <w:r>
        <w:rPr>
          <w:color w:val="000000"/>
        </w:rPr>
        <w:t>.</w:t>
      </w:r>
    </w:p>
    <w:p w:rsidR="00741692" w:rsidRDefault="00741692" w:rsidP="00D82617">
      <w:pPr>
        <w:pStyle w:val="a3"/>
        <w:numPr>
          <w:ilvl w:val="0"/>
          <w:numId w:val="4"/>
        </w:numPr>
        <w:shd w:val="clear" w:color="auto" w:fill="FFFFFF"/>
        <w:spacing w:before="0" w:beforeAutospacing="0" w:after="0" w:afterAutospacing="0"/>
        <w:jc w:val="both"/>
        <w:rPr>
          <w:color w:val="000000"/>
        </w:rPr>
      </w:pPr>
      <w:r>
        <w:rPr>
          <w:color w:val="000000"/>
        </w:rPr>
        <w:t xml:space="preserve">Ремонт мест захоронения на межселенной территории в селах  Средняя Олёкма, Гуля – 316,4 </w:t>
      </w:r>
      <w:proofErr w:type="spellStart"/>
      <w:r>
        <w:rPr>
          <w:color w:val="000000"/>
        </w:rPr>
        <w:t>тыс</w:t>
      </w:r>
      <w:proofErr w:type="gramStart"/>
      <w:r>
        <w:rPr>
          <w:color w:val="000000"/>
        </w:rPr>
        <w:t>.р</w:t>
      </w:r>
      <w:proofErr w:type="gramEnd"/>
      <w:r>
        <w:rPr>
          <w:color w:val="000000"/>
        </w:rPr>
        <w:t>уб</w:t>
      </w:r>
      <w:proofErr w:type="spellEnd"/>
      <w:r>
        <w:rPr>
          <w:color w:val="000000"/>
        </w:rPr>
        <w:t>.</w:t>
      </w:r>
    </w:p>
    <w:p w:rsidR="00741692" w:rsidRDefault="00741692" w:rsidP="00D82617">
      <w:pPr>
        <w:pStyle w:val="a3"/>
        <w:numPr>
          <w:ilvl w:val="0"/>
          <w:numId w:val="4"/>
        </w:numPr>
        <w:shd w:val="clear" w:color="auto" w:fill="FFFFFF"/>
        <w:spacing w:before="0" w:beforeAutospacing="0" w:after="0" w:afterAutospacing="0"/>
        <w:jc w:val="both"/>
        <w:rPr>
          <w:color w:val="000000"/>
        </w:rPr>
      </w:pPr>
      <w:r>
        <w:rPr>
          <w:color w:val="000000"/>
        </w:rPr>
        <w:t xml:space="preserve">Реконструкция Аллеи Славы в с. Тупик, </w:t>
      </w:r>
      <w:proofErr w:type="spellStart"/>
      <w:r>
        <w:rPr>
          <w:color w:val="000000"/>
        </w:rPr>
        <w:t>с</w:t>
      </w:r>
      <w:proofErr w:type="gramStart"/>
      <w:r>
        <w:rPr>
          <w:color w:val="000000"/>
        </w:rPr>
        <w:t>.З</w:t>
      </w:r>
      <w:proofErr w:type="gramEnd"/>
      <w:r>
        <w:rPr>
          <w:color w:val="000000"/>
        </w:rPr>
        <w:t>аречное</w:t>
      </w:r>
      <w:proofErr w:type="spellEnd"/>
      <w:r>
        <w:rPr>
          <w:color w:val="000000"/>
        </w:rPr>
        <w:t xml:space="preserve"> – 1</w:t>
      </w:r>
      <w:r w:rsidR="00C63111">
        <w:rPr>
          <w:color w:val="000000"/>
        </w:rPr>
        <w:t>42</w:t>
      </w:r>
      <w:r>
        <w:rPr>
          <w:color w:val="000000"/>
        </w:rPr>
        <w:t xml:space="preserve"> ,6 </w:t>
      </w:r>
      <w:proofErr w:type="spellStart"/>
      <w:r>
        <w:rPr>
          <w:color w:val="000000"/>
        </w:rPr>
        <w:t>тыс.руб</w:t>
      </w:r>
      <w:proofErr w:type="spellEnd"/>
      <w:r>
        <w:rPr>
          <w:color w:val="000000"/>
        </w:rPr>
        <w:t>.</w:t>
      </w:r>
    </w:p>
    <w:p w:rsidR="00741692" w:rsidRDefault="00741692" w:rsidP="00D82617">
      <w:pPr>
        <w:pStyle w:val="a3"/>
        <w:numPr>
          <w:ilvl w:val="0"/>
          <w:numId w:val="4"/>
        </w:numPr>
        <w:shd w:val="clear" w:color="auto" w:fill="FFFFFF"/>
        <w:spacing w:before="0" w:beforeAutospacing="0" w:after="0" w:afterAutospacing="0"/>
        <w:jc w:val="both"/>
        <w:rPr>
          <w:color w:val="000000"/>
        </w:rPr>
      </w:pPr>
      <w:r>
        <w:rPr>
          <w:color w:val="000000"/>
        </w:rPr>
        <w:t>Замена окон в МБДОУ «</w:t>
      </w:r>
      <w:proofErr w:type="spellStart"/>
      <w:r>
        <w:rPr>
          <w:color w:val="000000"/>
        </w:rPr>
        <w:t>Тупикский</w:t>
      </w:r>
      <w:proofErr w:type="spellEnd"/>
      <w:r>
        <w:rPr>
          <w:color w:val="000000"/>
        </w:rPr>
        <w:t xml:space="preserve"> детский сад Солнышко»</w:t>
      </w:r>
      <w:r w:rsidR="001415D8">
        <w:rPr>
          <w:color w:val="000000"/>
        </w:rPr>
        <w:t xml:space="preserve"> - 557,0 </w:t>
      </w:r>
      <w:proofErr w:type="spellStart"/>
      <w:r w:rsidR="001415D8">
        <w:rPr>
          <w:color w:val="000000"/>
        </w:rPr>
        <w:t>тыс</w:t>
      </w:r>
      <w:proofErr w:type="gramStart"/>
      <w:r w:rsidR="001415D8">
        <w:rPr>
          <w:color w:val="000000"/>
        </w:rPr>
        <w:t>.р</w:t>
      </w:r>
      <w:proofErr w:type="gramEnd"/>
      <w:r w:rsidR="001415D8">
        <w:rPr>
          <w:color w:val="000000"/>
        </w:rPr>
        <w:t>уб</w:t>
      </w:r>
      <w:proofErr w:type="spellEnd"/>
    </w:p>
    <w:p w:rsidR="001415D8" w:rsidRDefault="001415D8" w:rsidP="00D82617">
      <w:pPr>
        <w:pStyle w:val="a3"/>
        <w:numPr>
          <w:ilvl w:val="0"/>
          <w:numId w:val="4"/>
        </w:numPr>
        <w:shd w:val="clear" w:color="auto" w:fill="FFFFFF"/>
        <w:spacing w:before="0" w:beforeAutospacing="0" w:after="0" w:afterAutospacing="0"/>
        <w:jc w:val="both"/>
        <w:rPr>
          <w:color w:val="000000"/>
        </w:rPr>
      </w:pPr>
      <w:r>
        <w:rPr>
          <w:color w:val="000000"/>
        </w:rPr>
        <w:t xml:space="preserve">Ремонт административного здания Централизованная бухгалтерия отдела образования администрации муниципального района – </w:t>
      </w:r>
      <w:r w:rsidR="00C63111">
        <w:rPr>
          <w:color w:val="000000"/>
        </w:rPr>
        <w:t>2 897,1</w:t>
      </w:r>
      <w:r>
        <w:rPr>
          <w:color w:val="000000"/>
        </w:rPr>
        <w:t xml:space="preserve"> </w:t>
      </w:r>
      <w:proofErr w:type="spellStart"/>
      <w:r>
        <w:rPr>
          <w:color w:val="000000"/>
        </w:rPr>
        <w:t>тыс</w:t>
      </w:r>
      <w:proofErr w:type="gramStart"/>
      <w:r>
        <w:rPr>
          <w:color w:val="000000"/>
        </w:rPr>
        <w:t>.р</w:t>
      </w:r>
      <w:proofErr w:type="gramEnd"/>
      <w:r>
        <w:rPr>
          <w:color w:val="000000"/>
        </w:rPr>
        <w:t>уб</w:t>
      </w:r>
      <w:proofErr w:type="spellEnd"/>
      <w:r>
        <w:rPr>
          <w:color w:val="000000"/>
        </w:rPr>
        <w:t>.</w:t>
      </w:r>
    </w:p>
    <w:p w:rsidR="001415D8" w:rsidRDefault="00C63111" w:rsidP="00D82617">
      <w:pPr>
        <w:pStyle w:val="a3"/>
        <w:numPr>
          <w:ilvl w:val="0"/>
          <w:numId w:val="4"/>
        </w:numPr>
        <w:shd w:val="clear" w:color="auto" w:fill="FFFFFF"/>
        <w:spacing w:before="0" w:beforeAutospacing="0" w:after="0" w:afterAutospacing="0"/>
        <w:jc w:val="both"/>
        <w:rPr>
          <w:color w:val="000000"/>
        </w:rPr>
      </w:pPr>
      <w:r>
        <w:rPr>
          <w:color w:val="000000"/>
        </w:rPr>
        <w:t xml:space="preserve">Изготовлены и установлены детские зимние горки на спортивных площадках в с. Тупик и с. Заречное </w:t>
      </w:r>
      <w:r w:rsidR="001415D8">
        <w:rPr>
          <w:color w:val="000000"/>
        </w:rPr>
        <w:t xml:space="preserve"> – 1 078,9 </w:t>
      </w:r>
      <w:proofErr w:type="spellStart"/>
      <w:r w:rsidR="001415D8">
        <w:rPr>
          <w:color w:val="000000"/>
        </w:rPr>
        <w:t>тыс</w:t>
      </w:r>
      <w:proofErr w:type="gramStart"/>
      <w:r w:rsidR="001415D8">
        <w:rPr>
          <w:color w:val="000000"/>
        </w:rPr>
        <w:t>.р</w:t>
      </w:r>
      <w:proofErr w:type="gramEnd"/>
      <w:r w:rsidR="001415D8">
        <w:rPr>
          <w:color w:val="000000"/>
        </w:rPr>
        <w:t>уб</w:t>
      </w:r>
      <w:proofErr w:type="spellEnd"/>
      <w:r w:rsidR="001415D8">
        <w:rPr>
          <w:color w:val="000000"/>
        </w:rPr>
        <w:t>.</w:t>
      </w:r>
    </w:p>
    <w:p w:rsidR="00D16858" w:rsidRPr="00D82617" w:rsidRDefault="00C63111" w:rsidP="00D82617">
      <w:pPr>
        <w:pStyle w:val="a3"/>
        <w:numPr>
          <w:ilvl w:val="0"/>
          <w:numId w:val="4"/>
        </w:numPr>
        <w:shd w:val="clear" w:color="auto" w:fill="FFFFFF"/>
        <w:spacing w:before="0" w:beforeAutospacing="0" w:after="0" w:afterAutospacing="0"/>
        <w:jc w:val="both"/>
        <w:rPr>
          <w:color w:val="000000"/>
        </w:rPr>
      </w:pPr>
      <w:r>
        <w:rPr>
          <w:color w:val="000000"/>
        </w:rPr>
        <w:t>Закуплены материалы для ограждения Зареченской школы – 116,9</w:t>
      </w:r>
    </w:p>
    <w:p w:rsidR="00677600" w:rsidRDefault="00D16858" w:rsidP="00D82617">
      <w:pPr>
        <w:tabs>
          <w:tab w:val="center" w:pos="4819"/>
        </w:tabs>
        <w:spacing w:after="0" w:line="240" w:lineRule="auto"/>
        <w:jc w:val="center"/>
        <w:rPr>
          <w:rFonts w:ascii="Times New Roman" w:hAnsi="Times New Roman" w:cs="Times New Roman"/>
          <w:b/>
          <w:sz w:val="24"/>
          <w:szCs w:val="24"/>
        </w:rPr>
      </w:pPr>
      <w:r w:rsidRPr="00355033">
        <w:rPr>
          <w:rFonts w:ascii="Times New Roman" w:hAnsi="Times New Roman" w:cs="Times New Roman"/>
          <w:b/>
          <w:sz w:val="24"/>
          <w:szCs w:val="24"/>
        </w:rPr>
        <w:t>1.Демография, трудовые ресурсы, занятость</w:t>
      </w:r>
    </w:p>
    <w:p w:rsidR="00D16858" w:rsidRPr="00355033" w:rsidRDefault="00D16858" w:rsidP="00D82617">
      <w:pPr>
        <w:pStyle w:val="a3"/>
        <w:spacing w:before="0" w:beforeAutospacing="0" w:after="0" w:afterAutospacing="0"/>
        <w:ind w:firstLine="709"/>
        <w:jc w:val="both"/>
        <w:rPr>
          <w:color w:val="2B2B2B"/>
        </w:rPr>
      </w:pPr>
      <w:r w:rsidRPr="00355033">
        <w:rPr>
          <w:color w:val="2B2B2B"/>
        </w:rPr>
        <w:t xml:space="preserve">Численность населения </w:t>
      </w:r>
      <w:proofErr w:type="spellStart"/>
      <w:r w:rsidRPr="00355033">
        <w:rPr>
          <w:color w:val="2B2B2B"/>
        </w:rPr>
        <w:t>Тунгиро-Олёкминского</w:t>
      </w:r>
      <w:proofErr w:type="spellEnd"/>
      <w:r w:rsidRPr="00355033">
        <w:rPr>
          <w:color w:val="2B2B2B"/>
        </w:rPr>
        <w:t xml:space="preserve"> мун</w:t>
      </w:r>
      <w:r w:rsidR="001E0A67" w:rsidRPr="00355033">
        <w:rPr>
          <w:color w:val="2B2B2B"/>
        </w:rPr>
        <w:t>иципального района на 01.01.21</w:t>
      </w:r>
      <w:r w:rsidRPr="00355033">
        <w:rPr>
          <w:color w:val="2B2B2B"/>
        </w:rPr>
        <w:t xml:space="preserve"> г. составила 1341  человек</w:t>
      </w:r>
      <w:r w:rsidR="001E0A67" w:rsidRPr="00355033">
        <w:rPr>
          <w:color w:val="2B2B2B"/>
        </w:rPr>
        <w:t>.</w:t>
      </w:r>
      <w:r w:rsidRPr="00355033">
        <w:rPr>
          <w:color w:val="2B2B2B"/>
        </w:rPr>
        <w:t xml:space="preserve"> </w:t>
      </w:r>
    </w:p>
    <w:p w:rsidR="00D16858" w:rsidRPr="004946E3" w:rsidRDefault="00FA7211" w:rsidP="00D82617">
      <w:pPr>
        <w:pStyle w:val="a3"/>
        <w:spacing w:before="0" w:beforeAutospacing="0" w:after="0" w:afterAutospacing="0"/>
        <w:ind w:firstLine="709"/>
        <w:jc w:val="both"/>
        <w:rPr>
          <w:b/>
          <w:color w:val="2B2B2B"/>
        </w:rPr>
      </w:pPr>
      <w:r>
        <w:t>За 2020</w:t>
      </w:r>
      <w:r w:rsidR="00D16858" w:rsidRPr="004946E3">
        <w:t xml:space="preserve"> год в районе родилось </w:t>
      </w:r>
      <w:r w:rsidR="00081E53">
        <w:rPr>
          <w:b/>
        </w:rPr>
        <w:t>11</w:t>
      </w:r>
      <w:r w:rsidR="00D16858" w:rsidRPr="004946E3">
        <w:t xml:space="preserve"> чел., что с уменьшение</w:t>
      </w:r>
      <w:r w:rsidR="00BD5102">
        <w:t xml:space="preserve">м на 21,4 </w:t>
      </w:r>
      <w:r w:rsidR="00081E53">
        <w:t>% к уровню 2019г. (2019</w:t>
      </w:r>
      <w:r w:rsidR="00D16858" w:rsidRPr="004946E3">
        <w:t xml:space="preserve">г. – </w:t>
      </w:r>
      <w:r w:rsidR="00081E53">
        <w:rPr>
          <w:b/>
        </w:rPr>
        <w:t>14</w:t>
      </w:r>
      <w:r w:rsidR="00D16858" w:rsidRPr="004946E3">
        <w:rPr>
          <w:b/>
        </w:rPr>
        <w:t xml:space="preserve"> </w:t>
      </w:r>
      <w:r w:rsidR="00D16858" w:rsidRPr="004946E3">
        <w:t xml:space="preserve">чел.). Число умерших по итогам отчетного года </w:t>
      </w:r>
      <w:r w:rsidR="00BD5102">
        <w:t>уменьши</w:t>
      </w:r>
      <w:r w:rsidR="00D16858" w:rsidRPr="004946E3">
        <w:t>л</w:t>
      </w:r>
      <w:r w:rsidR="00032F49">
        <w:t>ось к уровню прошлого года на 2</w:t>
      </w:r>
      <w:r w:rsidR="00275E09">
        <w:t>0</w:t>
      </w:r>
      <w:r w:rsidR="00D16858" w:rsidRPr="004946E3">
        <w:t xml:space="preserve">% и составило </w:t>
      </w:r>
      <w:r w:rsidR="00032F49">
        <w:rPr>
          <w:b/>
        </w:rPr>
        <w:t>12</w:t>
      </w:r>
      <w:r w:rsidR="00081E53">
        <w:t xml:space="preserve"> чел. (2019</w:t>
      </w:r>
      <w:r w:rsidR="00D16858" w:rsidRPr="004946E3">
        <w:t xml:space="preserve">г. – </w:t>
      </w:r>
      <w:r w:rsidR="00BD5102">
        <w:rPr>
          <w:b/>
        </w:rPr>
        <w:t>15</w:t>
      </w:r>
      <w:r w:rsidR="00D16858" w:rsidRPr="004946E3">
        <w:t xml:space="preserve"> чел.). </w:t>
      </w:r>
    </w:p>
    <w:p w:rsidR="00D16858" w:rsidRPr="004946E3" w:rsidRDefault="00FA7211" w:rsidP="00D826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w:t>
      </w:r>
      <w:r w:rsidR="00F35B04">
        <w:rPr>
          <w:rFonts w:ascii="Times New Roman" w:hAnsi="Times New Roman" w:cs="Times New Roman"/>
          <w:sz w:val="24"/>
          <w:szCs w:val="24"/>
        </w:rPr>
        <w:t xml:space="preserve"> </w:t>
      </w:r>
      <w:r>
        <w:rPr>
          <w:rFonts w:ascii="Times New Roman" w:hAnsi="Times New Roman" w:cs="Times New Roman"/>
          <w:sz w:val="24"/>
          <w:szCs w:val="24"/>
        </w:rPr>
        <w:t xml:space="preserve"> 2020</w:t>
      </w:r>
      <w:r w:rsidR="00F35B04">
        <w:rPr>
          <w:rFonts w:ascii="Times New Roman" w:hAnsi="Times New Roman" w:cs="Times New Roman"/>
          <w:sz w:val="24"/>
          <w:szCs w:val="24"/>
        </w:rPr>
        <w:t xml:space="preserve"> год</w:t>
      </w:r>
      <w:r w:rsidR="00032F49">
        <w:rPr>
          <w:rFonts w:ascii="Times New Roman" w:hAnsi="Times New Roman" w:cs="Times New Roman"/>
          <w:sz w:val="24"/>
          <w:szCs w:val="24"/>
        </w:rPr>
        <w:t>а миграционная убыль составила 10</w:t>
      </w:r>
      <w:r w:rsidR="00F35B04">
        <w:rPr>
          <w:rFonts w:ascii="Times New Roman" w:hAnsi="Times New Roman" w:cs="Times New Roman"/>
          <w:sz w:val="24"/>
          <w:szCs w:val="24"/>
        </w:rPr>
        <w:t xml:space="preserve"> чел</w:t>
      </w:r>
      <w:proofErr w:type="gramStart"/>
      <w:r w:rsidR="00F35B04">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00D16858" w:rsidRPr="004946E3">
        <w:rPr>
          <w:rFonts w:ascii="Times New Roman" w:hAnsi="Times New Roman" w:cs="Times New Roman"/>
          <w:sz w:val="24"/>
          <w:szCs w:val="24"/>
        </w:rPr>
        <w:t xml:space="preserve">В район прибыли </w:t>
      </w:r>
      <w:r w:rsidR="00032F49">
        <w:rPr>
          <w:rFonts w:ascii="Times New Roman" w:hAnsi="Times New Roman" w:cs="Times New Roman"/>
          <w:b/>
          <w:sz w:val="24"/>
          <w:szCs w:val="24"/>
        </w:rPr>
        <w:t>41</w:t>
      </w:r>
      <w:r w:rsidR="00D16858" w:rsidRPr="004946E3">
        <w:rPr>
          <w:rFonts w:ascii="Times New Roman" w:hAnsi="Times New Roman" w:cs="Times New Roman"/>
          <w:sz w:val="24"/>
          <w:szCs w:val="24"/>
        </w:rPr>
        <w:t xml:space="preserve"> чел, выбыли </w:t>
      </w:r>
      <w:r w:rsidR="00032F49">
        <w:rPr>
          <w:rFonts w:ascii="Times New Roman" w:hAnsi="Times New Roman" w:cs="Times New Roman"/>
          <w:b/>
          <w:sz w:val="24"/>
          <w:szCs w:val="24"/>
        </w:rPr>
        <w:t>51</w:t>
      </w:r>
      <w:bookmarkStart w:id="0" w:name="_GoBack"/>
      <w:bookmarkEnd w:id="0"/>
      <w:r w:rsidR="00D16858" w:rsidRPr="004946E3">
        <w:rPr>
          <w:rFonts w:ascii="Times New Roman" w:hAnsi="Times New Roman" w:cs="Times New Roman"/>
          <w:sz w:val="24"/>
          <w:szCs w:val="24"/>
        </w:rPr>
        <w:t xml:space="preserve"> человек. </w:t>
      </w:r>
    </w:p>
    <w:p w:rsidR="00D16858" w:rsidRPr="004946E3" w:rsidRDefault="00337DAE" w:rsidP="00D82617">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предварительной оценке в 2020</w:t>
      </w:r>
      <w:r w:rsidR="00D16858" w:rsidRPr="004946E3">
        <w:rPr>
          <w:rFonts w:ascii="Times New Roman" w:hAnsi="Times New Roman" w:cs="Times New Roman"/>
          <w:sz w:val="24"/>
          <w:szCs w:val="24"/>
        </w:rPr>
        <w:t xml:space="preserve"> году среднегодовая численность занятых в экономике</w:t>
      </w:r>
      <w:r>
        <w:rPr>
          <w:rFonts w:ascii="Times New Roman" w:hAnsi="Times New Roman" w:cs="Times New Roman"/>
          <w:sz w:val="24"/>
          <w:szCs w:val="24"/>
        </w:rPr>
        <w:t xml:space="preserve"> района составила </w:t>
      </w:r>
      <w:r w:rsidR="00FA7211" w:rsidRPr="0049765C">
        <w:rPr>
          <w:rFonts w:ascii="Times New Roman" w:hAnsi="Times New Roman" w:cs="Times New Roman"/>
          <w:sz w:val="24"/>
          <w:szCs w:val="24"/>
        </w:rPr>
        <w:t xml:space="preserve">507 </w:t>
      </w:r>
      <w:r w:rsidR="00FA7211">
        <w:rPr>
          <w:rFonts w:ascii="Times New Roman" w:hAnsi="Times New Roman" w:cs="Times New Roman"/>
          <w:sz w:val="24"/>
          <w:szCs w:val="24"/>
        </w:rPr>
        <w:t xml:space="preserve">чел. </w:t>
      </w:r>
    </w:p>
    <w:p w:rsidR="00D16858" w:rsidRPr="004946E3" w:rsidRDefault="00D16858" w:rsidP="00D82617">
      <w:pPr>
        <w:tabs>
          <w:tab w:val="num" w:pos="0"/>
        </w:tabs>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Структура численности </w:t>
      </w:r>
      <w:proofErr w:type="gramStart"/>
      <w:r w:rsidRPr="004946E3">
        <w:rPr>
          <w:rFonts w:ascii="Times New Roman" w:hAnsi="Times New Roman" w:cs="Times New Roman"/>
          <w:sz w:val="24"/>
          <w:szCs w:val="24"/>
        </w:rPr>
        <w:t>занятых</w:t>
      </w:r>
      <w:proofErr w:type="gramEnd"/>
      <w:r w:rsidRPr="004946E3">
        <w:rPr>
          <w:rFonts w:ascii="Times New Roman" w:hAnsi="Times New Roman" w:cs="Times New Roman"/>
          <w:sz w:val="24"/>
          <w:szCs w:val="24"/>
        </w:rPr>
        <w:t xml:space="preserve"> в экономике по формам собственности сложилась следующим образом:</w:t>
      </w:r>
    </w:p>
    <w:p w:rsidR="00D16858" w:rsidRPr="004946E3" w:rsidRDefault="00D16858" w:rsidP="00D82617">
      <w:pPr>
        <w:tabs>
          <w:tab w:val="num" w:pos="0"/>
        </w:tabs>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в организациях государств</w:t>
      </w:r>
      <w:r w:rsidR="00FA7211">
        <w:rPr>
          <w:rFonts w:ascii="Times New Roman" w:hAnsi="Times New Roman" w:cs="Times New Roman"/>
          <w:sz w:val="24"/>
          <w:szCs w:val="24"/>
        </w:rPr>
        <w:t xml:space="preserve">енной формы собственности в 2020 году было занято 121 </w:t>
      </w:r>
      <w:r w:rsidRPr="004946E3">
        <w:rPr>
          <w:rFonts w:ascii="Times New Roman" w:hAnsi="Times New Roman" w:cs="Times New Roman"/>
          <w:sz w:val="24"/>
          <w:szCs w:val="24"/>
        </w:rPr>
        <w:t xml:space="preserve">чел.; </w:t>
      </w:r>
    </w:p>
    <w:p w:rsidR="00D16858" w:rsidRPr="004946E3" w:rsidRDefault="00D16858" w:rsidP="00D82617">
      <w:pPr>
        <w:tabs>
          <w:tab w:val="num" w:pos="0"/>
        </w:tabs>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в организациях муниципальной фор</w:t>
      </w:r>
      <w:r w:rsidR="00FA7211">
        <w:rPr>
          <w:rFonts w:ascii="Times New Roman" w:hAnsi="Times New Roman" w:cs="Times New Roman"/>
          <w:sz w:val="24"/>
          <w:szCs w:val="24"/>
        </w:rPr>
        <w:t>мы собственности было занято 213</w:t>
      </w:r>
      <w:r w:rsidRPr="004946E3">
        <w:rPr>
          <w:rFonts w:ascii="Times New Roman" w:hAnsi="Times New Roman" w:cs="Times New Roman"/>
          <w:sz w:val="24"/>
          <w:szCs w:val="24"/>
        </w:rPr>
        <w:t xml:space="preserve"> чел.;</w:t>
      </w:r>
    </w:p>
    <w:p w:rsidR="00D16858" w:rsidRPr="004946E3" w:rsidRDefault="00D16858" w:rsidP="00D82617">
      <w:pPr>
        <w:tabs>
          <w:tab w:val="num" w:pos="0"/>
        </w:tabs>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в организациях частной фор</w:t>
      </w:r>
      <w:r w:rsidR="0049765C">
        <w:rPr>
          <w:rFonts w:ascii="Times New Roman" w:hAnsi="Times New Roman" w:cs="Times New Roman"/>
          <w:sz w:val="24"/>
          <w:szCs w:val="24"/>
        </w:rPr>
        <w:t>мы собственности было занято 173</w:t>
      </w:r>
      <w:r w:rsidRPr="004946E3">
        <w:rPr>
          <w:rFonts w:ascii="Times New Roman" w:hAnsi="Times New Roman" w:cs="Times New Roman"/>
          <w:sz w:val="24"/>
          <w:szCs w:val="24"/>
        </w:rPr>
        <w:t xml:space="preserve"> чел.</w:t>
      </w:r>
    </w:p>
    <w:p w:rsidR="00D16858" w:rsidRPr="00676981" w:rsidRDefault="00D16858" w:rsidP="00D82617">
      <w:pPr>
        <w:pStyle w:val="a3"/>
        <w:spacing w:before="0" w:beforeAutospacing="0" w:after="0" w:afterAutospacing="0"/>
        <w:ind w:firstLine="709"/>
        <w:jc w:val="both"/>
      </w:pPr>
      <w:r w:rsidRPr="007232B9">
        <w:t xml:space="preserve">Согласно данным ГКУ ЦЗН по </w:t>
      </w:r>
      <w:proofErr w:type="spellStart"/>
      <w:r w:rsidRPr="007232B9">
        <w:t>Могочинскому</w:t>
      </w:r>
      <w:proofErr w:type="spellEnd"/>
      <w:r w:rsidRPr="007232B9">
        <w:t xml:space="preserve"> и </w:t>
      </w:r>
      <w:proofErr w:type="spellStart"/>
      <w:r w:rsidRPr="007232B9">
        <w:t>Тунгиро-Олёкминскому</w:t>
      </w:r>
      <w:proofErr w:type="spellEnd"/>
      <w:r w:rsidRPr="007232B9">
        <w:t xml:space="preserve"> районам, </w:t>
      </w:r>
      <w:r w:rsidR="0049765C" w:rsidRPr="00676981">
        <w:t>на 01.01. 2021</w:t>
      </w:r>
      <w:r w:rsidR="007232B9" w:rsidRPr="00676981">
        <w:t xml:space="preserve"> года признано безработными 34</w:t>
      </w:r>
      <w:r w:rsidRPr="00676981">
        <w:t xml:space="preserve"> человек. </w:t>
      </w:r>
    </w:p>
    <w:p w:rsidR="00D16858" w:rsidRPr="004946E3" w:rsidRDefault="00D16858" w:rsidP="00D82617">
      <w:pPr>
        <w:tabs>
          <w:tab w:val="num" w:pos="0"/>
        </w:tabs>
        <w:spacing w:after="0" w:line="240" w:lineRule="auto"/>
        <w:ind w:firstLine="709"/>
        <w:jc w:val="both"/>
        <w:rPr>
          <w:rFonts w:ascii="Times New Roman" w:hAnsi="Times New Roman" w:cs="Times New Roman"/>
          <w:sz w:val="24"/>
          <w:szCs w:val="24"/>
        </w:rPr>
      </w:pPr>
      <w:r w:rsidRPr="007232B9">
        <w:rPr>
          <w:rFonts w:ascii="Times New Roman" w:hAnsi="Times New Roman" w:cs="Times New Roman"/>
          <w:sz w:val="24"/>
          <w:szCs w:val="24"/>
        </w:rPr>
        <w:t>Уровень зарегистрированной безработицы в Тунгиро-Олёкминском районе, на 01.</w:t>
      </w:r>
      <w:r w:rsidR="0049765C" w:rsidRPr="007232B9">
        <w:rPr>
          <w:rFonts w:ascii="Times New Roman" w:hAnsi="Times New Roman" w:cs="Times New Roman"/>
          <w:sz w:val="24"/>
          <w:szCs w:val="24"/>
        </w:rPr>
        <w:t>01. 2021</w:t>
      </w:r>
      <w:r w:rsidRPr="007232B9">
        <w:rPr>
          <w:rFonts w:ascii="Times New Roman" w:hAnsi="Times New Roman" w:cs="Times New Roman"/>
          <w:sz w:val="24"/>
          <w:szCs w:val="24"/>
        </w:rPr>
        <w:t xml:space="preserve"> года составила </w:t>
      </w:r>
      <w:r w:rsidR="007232B9" w:rsidRPr="00676981">
        <w:rPr>
          <w:rFonts w:ascii="Times New Roman" w:hAnsi="Times New Roman" w:cs="Times New Roman"/>
          <w:sz w:val="24"/>
          <w:szCs w:val="24"/>
        </w:rPr>
        <w:t>5</w:t>
      </w:r>
      <w:r w:rsidRPr="007232B9">
        <w:rPr>
          <w:rFonts w:ascii="Times New Roman" w:hAnsi="Times New Roman" w:cs="Times New Roman"/>
          <w:sz w:val="24"/>
          <w:szCs w:val="24"/>
        </w:rPr>
        <w:t>%.</w:t>
      </w:r>
    </w:p>
    <w:p w:rsidR="00D16858" w:rsidRPr="004946E3" w:rsidRDefault="00D16858" w:rsidP="00D82617">
      <w:pPr>
        <w:tabs>
          <w:tab w:val="num" w:pos="0"/>
        </w:tabs>
        <w:spacing w:after="0" w:line="240" w:lineRule="auto"/>
        <w:ind w:firstLine="709"/>
        <w:jc w:val="center"/>
        <w:rPr>
          <w:rFonts w:ascii="Times New Roman" w:hAnsi="Times New Roman" w:cs="Times New Roman"/>
          <w:sz w:val="24"/>
          <w:szCs w:val="24"/>
        </w:rPr>
      </w:pPr>
      <w:r w:rsidRPr="004946E3">
        <w:rPr>
          <w:rFonts w:ascii="Times New Roman" w:hAnsi="Times New Roman" w:cs="Times New Roman"/>
          <w:b/>
          <w:sz w:val="24"/>
          <w:szCs w:val="24"/>
        </w:rPr>
        <w:t>2. Уровень жизни населения</w:t>
      </w:r>
    </w:p>
    <w:p w:rsidR="00D16858" w:rsidRPr="004946E3" w:rsidRDefault="00D16858" w:rsidP="00D82617">
      <w:pPr>
        <w:pStyle w:val="a3"/>
        <w:spacing w:before="0" w:beforeAutospacing="0" w:after="0" w:afterAutospacing="0"/>
        <w:ind w:firstLine="709"/>
        <w:jc w:val="both"/>
      </w:pPr>
      <w:r w:rsidRPr="004946E3">
        <w:t>По предварительным данным среднемесячная заработная плата одно</w:t>
      </w:r>
      <w:r w:rsidR="001E0A67">
        <w:t>го работника организаций за 2020</w:t>
      </w:r>
      <w:r w:rsidRPr="004946E3">
        <w:t xml:space="preserve"> год сложилась в размере </w:t>
      </w:r>
      <w:r w:rsidR="0049765C">
        <w:t>44034</w:t>
      </w:r>
      <w:r w:rsidRPr="004946E3">
        <w:t xml:space="preserve"> руб., или с ростом к аналогичном</w:t>
      </w:r>
      <w:r w:rsidR="006804D2">
        <w:t>у периоду прошлого года на 105% (2019</w:t>
      </w:r>
      <w:r w:rsidRPr="004946E3">
        <w:t xml:space="preserve">г. – </w:t>
      </w:r>
      <w:r w:rsidR="006804D2">
        <w:t>41909</w:t>
      </w:r>
      <w:r w:rsidRPr="004946E3">
        <w:t xml:space="preserve"> руб.).</w:t>
      </w:r>
    </w:p>
    <w:p w:rsidR="00D16858" w:rsidRPr="004946E3" w:rsidRDefault="00D16858" w:rsidP="00D82617">
      <w:pPr>
        <w:spacing w:after="0" w:line="240" w:lineRule="auto"/>
        <w:ind w:firstLine="709"/>
        <w:jc w:val="center"/>
        <w:rPr>
          <w:rFonts w:ascii="Times New Roman" w:hAnsi="Times New Roman" w:cs="Times New Roman"/>
          <w:b/>
          <w:sz w:val="24"/>
          <w:szCs w:val="24"/>
        </w:rPr>
      </w:pPr>
      <w:r w:rsidRPr="004946E3">
        <w:rPr>
          <w:rFonts w:ascii="Times New Roman" w:hAnsi="Times New Roman" w:cs="Times New Roman"/>
          <w:b/>
          <w:sz w:val="24"/>
          <w:szCs w:val="24"/>
        </w:rPr>
        <w:t>3. Промышленность</w:t>
      </w:r>
    </w:p>
    <w:p w:rsidR="00D16858" w:rsidRPr="004946E3" w:rsidRDefault="00D16858" w:rsidP="00D82617">
      <w:pPr>
        <w:pStyle w:val="a3"/>
        <w:spacing w:before="0" w:beforeAutospacing="0" w:after="0" w:afterAutospacing="0"/>
        <w:ind w:firstLine="709"/>
        <w:jc w:val="both"/>
      </w:pPr>
      <w:r w:rsidRPr="004946E3">
        <w:rPr>
          <w:rStyle w:val="a4"/>
        </w:rPr>
        <w:t>Промышленность</w:t>
      </w:r>
      <w:r w:rsidRPr="004946E3">
        <w:rPr>
          <w:b/>
        </w:rPr>
        <w:t xml:space="preserve"> </w:t>
      </w:r>
      <w:r w:rsidRPr="004946E3">
        <w:t>– важная составная часть хозяйственного комплекса муниципального района «Тунгиро-Олёкминский район», отраслевая структура, которой представлена тремя группами отраслей:</w:t>
      </w:r>
    </w:p>
    <w:p w:rsidR="00D16858" w:rsidRPr="004946E3" w:rsidRDefault="00D16858"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обрабатывающие производства (пищевая промышленность, полиграфическая промышленность);</w:t>
      </w:r>
    </w:p>
    <w:p w:rsidR="00D16858" w:rsidRPr="004946E3" w:rsidRDefault="00D16858"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производство и распределение </w:t>
      </w:r>
      <w:proofErr w:type="spellStart"/>
      <w:r w:rsidRPr="004946E3">
        <w:rPr>
          <w:rFonts w:ascii="Times New Roman" w:hAnsi="Times New Roman" w:cs="Times New Roman"/>
          <w:sz w:val="24"/>
          <w:szCs w:val="24"/>
        </w:rPr>
        <w:t>теплоэнергии</w:t>
      </w:r>
      <w:proofErr w:type="spellEnd"/>
      <w:r w:rsidRPr="004946E3">
        <w:rPr>
          <w:rFonts w:ascii="Times New Roman" w:hAnsi="Times New Roman" w:cs="Times New Roman"/>
          <w:sz w:val="24"/>
          <w:szCs w:val="24"/>
        </w:rPr>
        <w:t xml:space="preserve"> и воды;</w:t>
      </w:r>
    </w:p>
    <w:p w:rsidR="00D16858" w:rsidRPr="004946E3" w:rsidRDefault="00D16858"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добыча полезных ископаемых.</w:t>
      </w:r>
    </w:p>
    <w:p w:rsidR="00D16858" w:rsidRPr="004946E3" w:rsidRDefault="00D16858" w:rsidP="00D82617">
      <w:pPr>
        <w:pStyle w:val="a3"/>
        <w:spacing w:before="0" w:beforeAutospacing="0" w:after="0" w:afterAutospacing="0"/>
        <w:ind w:firstLine="709"/>
        <w:jc w:val="both"/>
      </w:pPr>
      <w:r w:rsidRPr="00A6527E">
        <w:t>По предварительным данным в отчётном году предприятиями и индивидуальными предпринимателями района произведено продукции, выполнено работ, оказано услуг промышле</w:t>
      </w:r>
      <w:r w:rsidR="00CB5A53" w:rsidRPr="00A6527E">
        <w:t>нного характера на сумму 2206,0</w:t>
      </w:r>
      <w:r w:rsidRPr="00A6527E">
        <w:t xml:space="preserve"> млн.</w:t>
      </w:r>
      <w:r w:rsidR="00CB5A53" w:rsidRPr="00A6527E">
        <w:t xml:space="preserve"> руб., что с увеличением на 87</w:t>
      </w:r>
      <w:r w:rsidRPr="00A6527E">
        <w:t>%  к соответствую</w:t>
      </w:r>
      <w:r w:rsidR="004C6084" w:rsidRPr="00A6527E">
        <w:t>щему периоду прошлого года (2019</w:t>
      </w:r>
      <w:r w:rsidR="00CB5A53" w:rsidRPr="00A6527E">
        <w:t>г. – 1177</w:t>
      </w:r>
      <w:r w:rsidRPr="00A6527E">
        <w:t>,</w:t>
      </w:r>
      <w:r w:rsidR="00CB5A53" w:rsidRPr="00A6527E">
        <w:t>6</w:t>
      </w:r>
      <w:r w:rsidRPr="00A6527E">
        <w:t xml:space="preserve"> млн. руб.). </w:t>
      </w:r>
    </w:p>
    <w:p w:rsidR="00D16858" w:rsidRPr="004946E3" w:rsidRDefault="00D16858" w:rsidP="00D82617">
      <w:pPr>
        <w:spacing w:after="0" w:line="240" w:lineRule="auto"/>
        <w:ind w:firstLine="709"/>
        <w:rPr>
          <w:rFonts w:ascii="Times New Roman" w:hAnsi="Times New Roman" w:cs="Times New Roman"/>
          <w:b/>
          <w:sz w:val="24"/>
          <w:szCs w:val="24"/>
        </w:rPr>
      </w:pPr>
      <w:r w:rsidRPr="004946E3">
        <w:rPr>
          <w:rFonts w:ascii="Times New Roman" w:hAnsi="Times New Roman" w:cs="Times New Roman"/>
          <w:b/>
          <w:sz w:val="24"/>
          <w:szCs w:val="24"/>
        </w:rPr>
        <w:t>3.1  Производство и распределе</w:t>
      </w:r>
      <w:r w:rsidR="00D82617">
        <w:rPr>
          <w:rFonts w:ascii="Times New Roman" w:hAnsi="Times New Roman" w:cs="Times New Roman"/>
          <w:b/>
          <w:sz w:val="24"/>
          <w:szCs w:val="24"/>
        </w:rPr>
        <w:t>ние электроэнергии, газа и воды</w:t>
      </w:r>
    </w:p>
    <w:p w:rsidR="00D16858" w:rsidRPr="004946E3" w:rsidRDefault="00D16858" w:rsidP="00D82617">
      <w:pPr>
        <w:spacing w:after="0" w:line="240" w:lineRule="auto"/>
        <w:ind w:firstLine="709"/>
        <w:jc w:val="both"/>
        <w:rPr>
          <w:rFonts w:ascii="Times New Roman" w:hAnsi="Times New Roman" w:cs="Times New Roman"/>
          <w:b/>
          <w:sz w:val="24"/>
          <w:szCs w:val="24"/>
        </w:rPr>
      </w:pPr>
      <w:r w:rsidRPr="004946E3">
        <w:rPr>
          <w:rFonts w:ascii="Times New Roman" w:hAnsi="Times New Roman" w:cs="Times New Roman"/>
          <w:sz w:val="24"/>
          <w:szCs w:val="24"/>
        </w:rPr>
        <w:lastRenderedPageBreak/>
        <w:t xml:space="preserve">Объем отпущенной тепловой энергии организацией производителем ООО «Коммунальник» за отчетный период в натуральном выражении составил </w:t>
      </w:r>
      <w:r w:rsidR="00CC675A">
        <w:rPr>
          <w:rFonts w:ascii="Times New Roman" w:hAnsi="Times New Roman" w:cs="Times New Roman"/>
          <w:sz w:val="24"/>
          <w:szCs w:val="24"/>
        </w:rPr>
        <w:t xml:space="preserve"> 1</w:t>
      </w:r>
      <w:r w:rsidR="00AF7AEF">
        <w:rPr>
          <w:rFonts w:ascii="Times New Roman" w:hAnsi="Times New Roman" w:cs="Times New Roman"/>
          <w:sz w:val="24"/>
          <w:szCs w:val="24"/>
        </w:rPr>
        <w:t xml:space="preserve"> </w:t>
      </w:r>
      <w:r w:rsidR="00A3278F">
        <w:rPr>
          <w:rFonts w:ascii="Times New Roman" w:hAnsi="Times New Roman" w:cs="Times New Roman"/>
          <w:sz w:val="24"/>
          <w:szCs w:val="24"/>
        </w:rPr>
        <w:t xml:space="preserve">321,81 </w:t>
      </w:r>
      <w:r w:rsidR="00CC675A">
        <w:rPr>
          <w:rFonts w:ascii="Times New Roman" w:hAnsi="Times New Roman" w:cs="Times New Roman"/>
          <w:sz w:val="24"/>
          <w:szCs w:val="24"/>
        </w:rPr>
        <w:t xml:space="preserve"> Гкал на сумму  23</w:t>
      </w:r>
      <w:r w:rsidR="00A3278F">
        <w:rPr>
          <w:rFonts w:ascii="Times New Roman" w:hAnsi="Times New Roman" w:cs="Times New Roman"/>
          <w:sz w:val="24"/>
          <w:szCs w:val="24"/>
        </w:rPr>
        <w:t> 363,5</w:t>
      </w:r>
      <w:r w:rsidRPr="004946E3">
        <w:rPr>
          <w:rFonts w:ascii="Times New Roman" w:hAnsi="Times New Roman" w:cs="Times New Roman"/>
          <w:sz w:val="24"/>
          <w:szCs w:val="24"/>
        </w:rPr>
        <w:t xml:space="preserve">  млн. руб.</w:t>
      </w:r>
    </w:p>
    <w:p w:rsidR="00D16858" w:rsidRPr="004946E3" w:rsidRDefault="00D16858" w:rsidP="00D82617">
      <w:pPr>
        <w:pStyle w:val="a3"/>
        <w:spacing w:before="0" w:beforeAutospacing="0" w:after="0" w:afterAutospacing="0"/>
        <w:ind w:firstLine="709"/>
        <w:jc w:val="center"/>
        <w:rPr>
          <w:b/>
        </w:rPr>
      </w:pPr>
      <w:r w:rsidRPr="004946E3">
        <w:rPr>
          <w:b/>
        </w:rPr>
        <w:t>3.2</w:t>
      </w:r>
      <w:r>
        <w:rPr>
          <w:b/>
        </w:rPr>
        <w:t xml:space="preserve"> </w:t>
      </w:r>
      <w:proofErr w:type="gramStart"/>
      <w:r w:rsidR="00D82617">
        <w:rPr>
          <w:b/>
        </w:rPr>
        <w:t>Обрабатывающие</w:t>
      </w:r>
      <w:proofErr w:type="gramEnd"/>
      <w:r w:rsidR="00D82617">
        <w:rPr>
          <w:b/>
        </w:rPr>
        <w:t xml:space="preserve"> производство</w:t>
      </w:r>
    </w:p>
    <w:p w:rsidR="00D16858" w:rsidRPr="004946E3" w:rsidRDefault="00D16858" w:rsidP="00D82617">
      <w:pPr>
        <w:pStyle w:val="a3"/>
        <w:spacing w:before="0" w:beforeAutospacing="0" w:after="0" w:afterAutospacing="0"/>
        <w:ind w:firstLine="709"/>
        <w:jc w:val="both"/>
      </w:pPr>
      <w:r w:rsidRPr="004946E3">
        <w:t xml:space="preserve">Обеспечение населения района хлебом и хлебобулочными изделиями является важной задачей пищевой отрасли. </w:t>
      </w:r>
    </w:p>
    <w:p w:rsidR="00D16858" w:rsidRPr="004946E3" w:rsidRDefault="00D16858" w:rsidP="00D82617">
      <w:pPr>
        <w:pStyle w:val="a3"/>
        <w:spacing w:before="0" w:beforeAutospacing="0" w:after="0" w:afterAutospacing="0"/>
        <w:ind w:firstLine="709"/>
        <w:jc w:val="both"/>
      </w:pPr>
      <w:r w:rsidRPr="004946E3">
        <w:t xml:space="preserve">На территории района свою деятельность в сфере производства хлеба и хлебобулочных изделий осуществляет индивидуальный предприниматель Русина И.С., также поставку хлебобулочных изделий осуществляет ООО «Байкал» г. Могоча.  Данный субъект хозяйствования относится к социально-значимым объектам района. </w:t>
      </w:r>
    </w:p>
    <w:p w:rsidR="00D16858" w:rsidRPr="004946E3" w:rsidRDefault="00D16858"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Объем производства хлебобулочных изделий за отчетный период в нату</w:t>
      </w:r>
      <w:r w:rsidR="00E02C49">
        <w:rPr>
          <w:rFonts w:ascii="Times New Roman" w:hAnsi="Times New Roman" w:cs="Times New Roman"/>
          <w:sz w:val="24"/>
          <w:szCs w:val="24"/>
        </w:rPr>
        <w:t xml:space="preserve">ральном выражении составил  46,37 </w:t>
      </w:r>
      <w:r w:rsidRPr="004946E3">
        <w:rPr>
          <w:rFonts w:ascii="Times New Roman" w:hAnsi="Times New Roman" w:cs="Times New Roman"/>
          <w:sz w:val="24"/>
          <w:szCs w:val="24"/>
        </w:rPr>
        <w:t>тонны, в денежном выражении п</w:t>
      </w:r>
      <w:r w:rsidR="00E02C49">
        <w:rPr>
          <w:rFonts w:ascii="Times New Roman" w:hAnsi="Times New Roman" w:cs="Times New Roman"/>
          <w:sz w:val="24"/>
          <w:szCs w:val="24"/>
        </w:rPr>
        <w:t>роизводство хлеба составило 2,9</w:t>
      </w:r>
      <w:r w:rsidRPr="004946E3">
        <w:rPr>
          <w:rFonts w:ascii="Times New Roman" w:hAnsi="Times New Roman" w:cs="Times New Roman"/>
          <w:sz w:val="24"/>
          <w:szCs w:val="24"/>
        </w:rPr>
        <w:t xml:space="preserve"> млн.</w:t>
      </w:r>
      <w:r w:rsidR="004243D4">
        <w:rPr>
          <w:rFonts w:ascii="Times New Roman" w:hAnsi="Times New Roman" w:cs="Times New Roman"/>
          <w:sz w:val="24"/>
          <w:szCs w:val="24"/>
        </w:rPr>
        <w:t xml:space="preserve"> </w:t>
      </w:r>
      <w:r w:rsidRPr="004946E3">
        <w:rPr>
          <w:rFonts w:ascii="Times New Roman" w:hAnsi="Times New Roman" w:cs="Times New Roman"/>
          <w:sz w:val="24"/>
          <w:szCs w:val="24"/>
        </w:rPr>
        <w:t xml:space="preserve">руб. Услуги  полиграфии в районе представляет муниципальное унитарное предприятие редакция газеты  «Северянка». Объем производства полиграфической продукции составил </w:t>
      </w:r>
      <w:r w:rsidR="00C42C51">
        <w:rPr>
          <w:rFonts w:ascii="Times New Roman" w:hAnsi="Times New Roman" w:cs="Times New Roman"/>
          <w:sz w:val="24"/>
          <w:szCs w:val="24"/>
        </w:rPr>
        <w:t>622,8</w:t>
      </w:r>
      <w:r w:rsidRPr="004946E3">
        <w:rPr>
          <w:rFonts w:ascii="Times New Roman" w:hAnsi="Times New Roman" w:cs="Times New Roman"/>
          <w:sz w:val="24"/>
          <w:szCs w:val="24"/>
        </w:rPr>
        <w:t xml:space="preserve"> тыс. руб. или с увеличением на </w:t>
      </w:r>
      <w:r w:rsidR="00C42C51">
        <w:rPr>
          <w:rFonts w:ascii="Times New Roman" w:hAnsi="Times New Roman" w:cs="Times New Roman"/>
          <w:sz w:val="24"/>
          <w:szCs w:val="24"/>
        </w:rPr>
        <w:t xml:space="preserve">8% к аналогичному периоду (2019 </w:t>
      </w:r>
      <w:r w:rsidRPr="004946E3">
        <w:rPr>
          <w:rFonts w:ascii="Times New Roman" w:hAnsi="Times New Roman" w:cs="Times New Roman"/>
          <w:sz w:val="24"/>
          <w:szCs w:val="24"/>
        </w:rPr>
        <w:t xml:space="preserve">г. – </w:t>
      </w:r>
      <w:r w:rsidR="00C42C51">
        <w:rPr>
          <w:rFonts w:ascii="Times New Roman" w:hAnsi="Times New Roman" w:cs="Times New Roman"/>
          <w:sz w:val="24"/>
          <w:szCs w:val="24"/>
        </w:rPr>
        <w:t>576,4</w:t>
      </w:r>
      <w:r w:rsidRPr="004946E3">
        <w:rPr>
          <w:rFonts w:ascii="Times New Roman" w:hAnsi="Times New Roman" w:cs="Times New Roman"/>
          <w:sz w:val="24"/>
          <w:szCs w:val="24"/>
        </w:rPr>
        <w:t xml:space="preserve"> тыс. руб.).</w:t>
      </w:r>
    </w:p>
    <w:p w:rsidR="00D16858" w:rsidRPr="004946E3" w:rsidRDefault="00D16858" w:rsidP="00D82617">
      <w:pPr>
        <w:spacing w:after="0" w:line="240" w:lineRule="auto"/>
        <w:ind w:firstLine="709"/>
        <w:jc w:val="center"/>
        <w:rPr>
          <w:rFonts w:ascii="Times New Roman" w:hAnsi="Times New Roman" w:cs="Times New Roman"/>
          <w:b/>
          <w:sz w:val="24"/>
          <w:szCs w:val="24"/>
        </w:rPr>
      </w:pPr>
      <w:r w:rsidRPr="004946E3">
        <w:rPr>
          <w:rFonts w:ascii="Times New Roman" w:hAnsi="Times New Roman" w:cs="Times New Roman"/>
          <w:b/>
          <w:sz w:val="24"/>
          <w:szCs w:val="24"/>
        </w:rPr>
        <w:t>3.3 Добыча полезных ископаемых</w:t>
      </w:r>
    </w:p>
    <w:p w:rsidR="00D16858" w:rsidRPr="004946E3" w:rsidRDefault="00D16858"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По предварительным данным объем добычи золота в</w:t>
      </w:r>
      <w:r w:rsidR="00F35B04">
        <w:rPr>
          <w:rFonts w:ascii="Times New Roman" w:hAnsi="Times New Roman" w:cs="Times New Roman"/>
          <w:sz w:val="24"/>
          <w:szCs w:val="24"/>
        </w:rPr>
        <w:t xml:space="preserve"> отчетном периоде составил 467,7 кг.  на сумму 1356,3</w:t>
      </w:r>
      <w:r w:rsidRPr="004946E3">
        <w:rPr>
          <w:rFonts w:ascii="Times New Roman" w:hAnsi="Times New Roman" w:cs="Times New Roman"/>
          <w:sz w:val="24"/>
          <w:szCs w:val="24"/>
        </w:rPr>
        <w:t xml:space="preserve"> млн</w:t>
      </w:r>
      <w:r w:rsidR="00F35B04">
        <w:rPr>
          <w:rFonts w:ascii="Times New Roman" w:hAnsi="Times New Roman" w:cs="Times New Roman"/>
          <w:sz w:val="24"/>
          <w:szCs w:val="24"/>
        </w:rPr>
        <w:t xml:space="preserve">. руб. (2019 </w:t>
      </w:r>
      <w:r w:rsidRPr="004946E3">
        <w:rPr>
          <w:rFonts w:ascii="Times New Roman" w:hAnsi="Times New Roman" w:cs="Times New Roman"/>
          <w:sz w:val="24"/>
          <w:szCs w:val="24"/>
        </w:rPr>
        <w:t>г.:</w:t>
      </w:r>
      <w:r w:rsidR="00F35B04">
        <w:rPr>
          <w:rFonts w:ascii="Times New Roman" w:hAnsi="Times New Roman" w:cs="Times New Roman"/>
          <w:sz w:val="24"/>
          <w:szCs w:val="24"/>
        </w:rPr>
        <w:t xml:space="preserve"> в натуральном выражении – 398,3 кг</w:t>
      </w:r>
      <w:proofErr w:type="gramStart"/>
      <w:r w:rsidR="00F35B04">
        <w:rPr>
          <w:rFonts w:ascii="Times New Roman" w:hAnsi="Times New Roman" w:cs="Times New Roman"/>
          <w:sz w:val="24"/>
          <w:szCs w:val="24"/>
        </w:rPr>
        <w:t xml:space="preserve">., </w:t>
      </w:r>
      <w:proofErr w:type="gramEnd"/>
      <w:r w:rsidR="00F35B04">
        <w:rPr>
          <w:rFonts w:ascii="Times New Roman" w:hAnsi="Times New Roman" w:cs="Times New Roman"/>
          <w:sz w:val="24"/>
          <w:szCs w:val="24"/>
        </w:rPr>
        <w:t>на сумму 1155,1</w:t>
      </w:r>
      <w:r w:rsidRPr="004946E3">
        <w:rPr>
          <w:rFonts w:ascii="Times New Roman" w:hAnsi="Times New Roman" w:cs="Times New Roman"/>
          <w:sz w:val="24"/>
          <w:szCs w:val="24"/>
        </w:rPr>
        <w:t xml:space="preserve"> млн. руб.).</w:t>
      </w:r>
    </w:p>
    <w:p w:rsidR="00D16858" w:rsidRPr="004946E3" w:rsidRDefault="00F54272" w:rsidP="00D82617">
      <w:pPr>
        <w:pStyle w:val="a3"/>
        <w:spacing w:before="0" w:beforeAutospacing="0" w:after="0" w:afterAutospacing="0"/>
        <w:ind w:firstLine="709"/>
        <w:jc w:val="center"/>
        <w:rPr>
          <w:b/>
        </w:rPr>
      </w:pPr>
      <w:r>
        <w:rPr>
          <w:b/>
        </w:rPr>
        <w:t>4</w:t>
      </w:r>
      <w:r w:rsidR="00D16858" w:rsidRPr="004946E3">
        <w:rPr>
          <w:b/>
        </w:rPr>
        <w:t>. Инвестиции и строительства</w:t>
      </w:r>
    </w:p>
    <w:p w:rsidR="00D16858" w:rsidRPr="004946E3" w:rsidRDefault="00D16858" w:rsidP="00D82617">
      <w:pPr>
        <w:pStyle w:val="a3"/>
        <w:spacing w:before="0" w:beforeAutospacing="0" w:after="0" w:afterAutospacing="0"/>
        <w:ind w:firstLine="709"/>
        <w:jc w:val="both"/>
      </w:pPr>
      <w:r w:rsidRPr="004946E3">
        <w:t>По предварительным данным:</w:t>
      </w:r>
    </w:p>
    <w:p w:rsidR="00D16858" w:rsidRPr="004946E3" w:rsidRDefault="00D16858" w:rsidP="00D82617">
      <w:pPr>
        <w:pStyle w:val="a3"/>
        <w:spacing w:before="0" w:beforeAutospacing="0" w:after="0" w:afterAutospacing="0"/>
        <w:ind w:firstLine="709"/>
        <w:jc w:val="both"/>
      </w:pPr>
      <w:r w:rsidRPr="004946E3">
        <w:t>По итогам года объем инвестиций из всех источников финансирования, направленных на развитие экономики и социальной сферы района, оценивается в объеме 10 млн. руб.</w:t>
      </w:r>
    </w:p>
    <w:p w:rsidR="00D16858" w:rsidRPr="004946E3" w:rsidRDefault="00F54272" w:rsidP="00D8261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D16858" w:rsidRPr="004946E3">
        <w:rPr>
          <w:rFonts w:ascii="Times New Roman" w:hAnsi="Times New Roman" w:cs="Times New Roman"/>
          <w:b/>
          <w:sz w:val="24"/>
          <w:szCs w:val="24"/>
        </w:rPr>
        <w:t>. Потребительский рынок</w:t>
      </w:r>
    </w:p>
    <w:p w:rsidR="00D16858" w:rsidRPr="004946E3" w:rsidRDefault="00D16858" w:rsidP="00D82617">
      <w:pPr>
        <w:tabs>
          <w:tab w:val="left" w:pos="555"/>
          <w:tab w:val="center" w:pos="4819"/>
        </w:tabs>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По предварительным данным:</w:t>
      </w:r>
    </w:p>
    <w:p w:rsidR="00D16858" w:rsidRPr="004946E3" w:rsidRDefault="00D16858" w:rsidP="00D82617">
      <w:pPr>
        <w:shd w:val="clear" w:color="auto" w:fill="FBFBFB"/>
        <w:spacing w:after="0" w:line="240" w:lineRule="auto"/>
        <w:jc w:val="both"/>
        <w:rPr>
          <w:rFonts w:ascii="Times New Roman" w:hAnsi="Times New Roman" w:cs="Times New Roman"/>
          <w:b/>
          <w:bCs/>
          <w:sz w:val="24"/>
          <w:szCs w:val="24"/>
        </w:rPr>
      </w:pPr>
      <w:r w:rsidRPr="004946E3">
        <w:rPr>
          <w:rFonts w:ascii="Times New Roman" w:hAnsi="Times New Roman" w:cs="Times New Roman"/>
          <w:bCs/>
          <w:sz w:val="24"/>
          <w:szCs w:val="24"/>
        </w:rPr>
        <w:t>Оборот розничной торговли</w:t>
      </w:r>
      <w:r w:rsidR="00F73A3A">
        <w:rPr>
          <w:rFonts w:ascii="Times New Roman" w:hAnsi="Times New Roman" w:cs="Times New Roman"/>
          <w:sz w:val="24"/>
          <w:szCs w:val="24"/>
        </w:rPr>
        <w:t xml:space="preserve"> за 2020 года увеличился на 104,2</w:t>
      </w:r>
      <w:r w:rsidRPr="004946E3">
        <w:rPr>
          <w:rFonts w:ascii="Times New Roman" w:hAnsi="Times New Roman" w:cs="Times New Roman"/>
          <w:sz w:val="24"/>
          <w:szCs w:val="24"/>
        </w:rPr>
        <w:t>% и состав</w:t>
      </w:r>
      <w:r w:rsidR="00F73A3A">
        <w:rPr>
          <w:rFonts w:ascii="Times New Roman" w:hAnsi="Times New Roman" w:cs="Times New Roman"/>
          <w:sz w:val="24"/>
          <w:szCs w:val="24"/>
        </w:rPr>
        <w:t>ил 93,6</w:t>
      </w:r>
      <w:r w:rsidRPr="004946E3">
        <w:rPr>
          <w:rFonts w:ascii="Times New Roman" w:hAnsi="Times New Roman" w:cs="Times New Roman"/>
          <w:sz w:val="24"/>
          <w:szCs w:val="24"/>
        </w:rPr>
        <w:t xml:space="preserve"> млн.</w:t>
      </w:r>
      <w:r w:rsidR="00F73A3A">
        <w:rPr>
          <w:rFonts w:ascii="Times New Roman" w:hAnsi="Times New Roman" w:cs="Times New Roman"/>
          <w:sz w:val="24"/>
          <w:szCs w:val="24"/>
        </w:rPr>
        <w:t xml:space="preserve"> руб.  (89,8 </w:t>
      </w:r>
      <w:proofErr w:type="spellStart"/>
      <w:r w:rsidR="00F73A3A">
        <w:rPr>
          <w:rFonts w:ascii="Times New Roman" w:hAnsi="Times New Roman" w:cs="Times New Roman"/>
          <w:sz w:val="24"/>
          <w:szCs w:val="24"/>
        </w:rPr>
        <w:t>млн</w:t>
      </w:r>
      <w:proofErr w:type="gramStart"/>
      <w:r w:rsidR="00F73A3A">
        <w:rPr>
          <w:rFonts w:ascii="Times New Roman" w:hAnsi="Times New Roman" w:cs="Times New Roman"/>
          <w:sz w:val="24"/>
          <w:szCs w:val="24"/>
        </w:rPr>
        <w:t>.р</w:t>
      </w:r>
      <w:proofErr w:type="gramEnd"/>
      <w:r w:rsidR="00F73A3A">
        <w:rPr>
          <w:rFonts w:ascii="Times New Roman" w:hAnsi="Times New Roman" w:cs="Times New Roman"/>
          <w:sz w:val="24"/>
          <w:szCs w:val="24"/>
        </w:rPr>
        <w:t>уб</w:t>
      </w:r>
      <w:proofErr w:type="spellEnd"/>
      <w:r w:rsidR="00F73A3A">
        <w:rPr>
          <w:rFonts w:ascii="Times New Roman" w:hAnsi="Times New Roman" w:cs="Times New Roman"/>
          <w:sz w:val="24"/>
          <w:szCs w:val="24"/>
        </w:rPr>
        <w:t>. – это 2019</w:t>
      </w:r>
      <w:r w:rsidRPr="004946E3">
        <w:rPr>
          <w:rFonts w:ascii="Times New Roman" w:hAnsi="Times New Roman" w:cs="Times New Roman"/>
          <w:sz w:val="24"/>
          <w:szCs w:val="24"/>
        </w:rPr>
        <w:t xml:space="preserve"> год).</w:t>
      </w:r>
      <w:r w:rsidRPr="004946E3">
        <w:rPr>
          <w:rFonts w:ascii="Times New Roman" w:hAnsi="Times New Roman" w:cs="Times New Roman"/>
          <w:b/>
          <w:bCs/>
          <w:sz w:val="24"/>
          <w:szCs w:val="24"/>
        </w:rPr>
        <w:tab/>
      </w:r>
    </w:p>
    <w:p w:rsidR="00D16858" w:rsidRPr="004946E3" w:rsidRDefault="00F54272" w:rsidP="00D82617">
      <w:pPr>
        <w:tabs>
          <w:tab w:val="left" w:pos="555"/>
          <w:tab w:val="center" w:pos="481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D16858" w:rsidRPr="004946E3">
        <w:rPr>
          <w:rFonts w:ascii="Times New Roman" w:hAnsi="Times New Roman" w:cs="Times New Roman"/>
          <w:b/>
          <w:sz w:val="24"/>
          <w:szCs w:val="24"/>
        </w:rPr>
        <w:t>. Малое предпринимательство</w:t>
      </w:r>
    </w:p>
    <w:p w:rsidR="009228CB" w:rsidRPr="004946E3"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Развитие малого и среднего предпринимательства имеет огромное значение для повышения устойчивости экономики, снижения социальной напряженности и создания </w:t>
      </w:r>
      <w:r w:rsidR="00E73EBD">
        <w:rPr>
          <w:rFonts w:ascii="Times New Roman" w:hAnsi="Times New Roman" w:cs="Times New Roman"/>
          <w:sz w:val="24"/>
          <w:szCs w:val="24"/>
        </w:rPr>
        <w:t>н</w:t>
      </w:r>
      <w:r w:rsidRPr="004946E3">
        <w:rPr>
          <w:rFonts w:ascii="Times New Roman" w:hAnsi="Times New Roman" w:cs="Times New Roman"/>
          <w:sz w:val="24"/>
          <w:szCs w:val="24"/>
        </w:rPr>
        <w:t xml:space="preserve">овых рабочих мест. Согласно дислокации объектов </w:t>
      </w:r>
      <w:r>
        <w:rPr>
          <w:rFonts w:ascii="Times New Roman" w:hAnsi="Times New Roman" w:cs="Times New Roman"/>
          <w:sz w:val="24"/>
          <w:szCs w:val="24"/>
        </w:rPr>
        <w:t xml:space="preserve">потребительского рынка района </w:t>
      </w:r>
      <w:r w:rsidRPr="004946E3">
        <w:rPr>
          <w:rFonts w:ascii="Times New Roman" w:hAnsi="Times New Roman" w:cs="Times New Roman"/>
          <w:sz w:val="24"/>
          <w:szCs w:val="24"/>
        </w:rPr>
        <w:t>зарегистрировано: индивидуальных предпринимателей -1</w:t>
      </w:r>
      <w:r>
        <w:rPr>
          <w:rFonts w:ascii="Times New Roman" w:hAnsi="Times New Roman" w:cs="Times New Roman"/>
          <w:sz w:val="24"/>
          <w:szCs w:val="24"/>
        </w:rPr>
        <w:t>7</w:t>
      </w:r>
      <w:r w:rsidRPr="004946E3">
        <w:rPr>
          <w:rFonts w:ascii="Times New Roman" w:hAnsi="Times New Roman" w:cs="Times New Roman"/>
          <w:sz w:val="24"/>
          <w:szCs w:val="24"/>
        </w:rPr>
        <w:t>, пекарня.</w:t>
      </w:r>
    </w:p>
    <w:p w:rsidR="009228CB" w:rsidRPr="004946E3"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Из зарегистрированных субъектов малого бизнеса района </w:t>
      </w:r>
      <w:r>
        <w:rPr>
          <w:rFonts w:ascii="Times New Roman" w:hAnsi="Times New Roman" w:cs="Times New Roman"/>
          <w:sz w:val="24"/>
          <w:szCs w:val="24"/>
        </w:rPr>
        <w:t>65</w:t>
      </w:r>
      <w:r w:rsidRPr="004946E3">
        <w:rPr>
          <w:rFonts w:ascii="Times New Roman" w:hAnsi="Times New Roman" w:cs="Times New Roman"/>
          <w:sz w:val="24"/>
          <w:szCs w:val="24"/>
        </w:rPr>
        <w:t xml:space="preserve">% занимаются торгово-закупочной деятельностью, </w:t>
      </w:r>
      <w:r>
        <w:rPr>
          <w:rFonts w:ascii="Times New Roman" w:hAnsi="Times New Roman" w:cs="Times New Roman"/>
          <w:sz w:val="24"/>
          <w:szCs w:val="24"/>
        </w:rPr>
        <w:t>10</w:t>
      </w:r>
      <w:r w:rsidRPr="004946E3">
        <w:rPr>
          <w:rFonts w:ascii="Times New Roman" w:hAnsi="Times New Roman" w:cs="Times New Roman"/>
          <w:sz w:val="24"/>
          <w:szCs w:val="24"/>
        </w:rPr>
        <w:t xml:space="preserve">% оказывают транспортные услуги, </w:t>
      </w:r>
      <w:r>
        <w:rPr>
          <w:rFonts w:ascii="Times New Roman" w:hAnsi="Times New Roman" w:cs="Times New Roman"/>
          <w:sz w:val="24"/>
          <w:szCs w:val="24"/>
        </w:rPr>
        <w:t>25</w:t>
      </w:r>
      <w:r w:rsidRPr="004946E3">
        <w:rPr>
          <w:rFonts w:ascii="Times New Roman" w:hAnsi="Times New Roman" w:cs="Times New Roman"/>
          <w:sz w:val="24"/>
          <w:szCs w:val="24"/>
        </w:rPr>
        <w:t>%- занимаются производственными и прочими видами деятельности. Как видно из приведенных цифр наибольший удельный вес занятых в малом и среднем бизнесе приходится на потребительский рынок.</w:t>
      </w:r>
    </w:p>
    <w:p w:rsidR="009228CB" w:rsidRPr="004946E3"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По данным на 01.01.202</w:t>
      </w:r>
      <w:r>
        <w:rPr>
          <w:rFonts w:ascii="Times New Roman" w:hAnsi="Times New Roman" w:cs="Times New Roman"/>
          <w:sz w:val="24"/>
          <w:szCs w:val="24"/>
        </w:rPr>
        <w:t>1</w:t>
      </w:r>
      <w:r w:rsidRPr="004946E3">
        <w:rPr>
          <w:rFonts w:ascii="Times New Roman" w:hAnsi="Times New Roman" w:cs="Times New Roman"/>
          <w:sz w:val="24"/>
          <w:szCs w:val="24"/>
        </w:rPr>
        <w:t xml:space="preserve"> г.  в районе осуществляют деятельность </w:t>
      </w:r>
      <w:r>
        <w:rPr>
          <w:rFonts w:ascii="Times New Roman" w:hAnsi="Times New Roman" w:cs="Times New Roman"/>
          <w:sz w:val="24"/>
          <w:szCs w:val="24"/>
        </w:rPr>
        <w:t>3 предприятия</w:t>
      </w:r>
      <w:r w:rsidRPr="004946E3">
        <w:rPr>
          <w:rFonts w:ascii="Times New Roman" w:hAnsi="Times New Roman" w:cs="Times New Roman"/>
          <w:sz w:val="24"/>
          <w:szCs w:val="24"/>
        </w:rPr>
        <w:t xml:space="preserve"> малого бизнеса, что </w:t>
      </w:r>
      <w:r>
        <w:rPr>
          <w:rFonts w:ascii="Times New Roman" w:hAnsi="Times New Roman" w:cs="Times New Roman"/>
          <w:sz w:val="24"/>
          <w:szCs w:val="24"/>
        </w:rPr>
        <w:t>в сравнении с 2019 произошло снижение данного показателя</w:t>
      </w:r>
      <w:r w:rsidRPr="004946E3">
        <w:rPr>
          <w:rFonts w:ascii="Times New Roman" w:hAnsi="Times New Roman" w:cs="Times New Roman"/>
          <w:sz w:val="24"/>
          <w:szCs w:val="24"/>
        </w:rPr>
        <w:t xml:space="preserve"> (20</w:t>
      </w:r>
      <w:r>
        <w:rPr>
          <w:rFonts w:ascii="Times New Roman" w:hAnsi="Times New Roman" w:cs="Times New Roman"/>
          <w:sz w:val="24"/>
          <w:szCs w:val="24"/>
        </w:rPr>
        <w:t>20 г. - 6</w:t>
      </w:r>
      <w:r w:rsidRPr="004946E3">
        <w:rPr>
          <w:rFonts w:ascii="Times New Roman" w:hAnsi="Times New Roman" w:cs="Times New Roman"/>
          <w:sz w:val="24"/>
          <w:szCs w:val="24"/>
        </w:rPr>
        <w:t xml:space="preserve"> ед.).  </w:t>
      </w:r>
      <w:r>
        <w:rPr>
          <w:rFonts w:ascii="Times New Roman" w:hAnsi="Times New Roman" w:cs="Times New Roman"/>
          <w:sz w:val="24"/>
          <w:szCs w:val="24"/>
        </w:rPr>
        <w:t xml:space="preserve">В связи с высокими налогами прекратили свою деятельность 3 </w:t>
      </w:r>
      <w:proofErr w:type="gramStart"/>
      <w:r>
        <w:rPr>
          <w:rFonts w:ascii="Times New Roman" w:hAnsi="Times New Roman" w:cs="Times New Roman"/>
          <w:sz w:val="24"/>
          <w:szCs w:val="24"/>
        </w:rPr>
        <w:t>торговых</w:t>
      </w:r>
      <w:proofErr w:type="gramEnd"/>
      <w:r>
        <w:rPr>
          <w:rFonts w:ascii="Times New Roman" w:hAnsi="Times New Roman" w:cs="Times New Roman"/>
          <w:sz w:val="24"/>
          <w:szCs w:val="24"/>
        </w:rPr>
        <w:t xml:space="preserve"> организации: «Удача», «Маяк», « Виктория Плюс».</w:t>
      </w:r>
    </w:p>
    <w:p w:rsidR="009228CB" w:rsidRPr="004946E3"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Среднесписочная численность работников малых предприятий (без внешних совместителей) - </w:t>
      </w:r>
      <w:r>
        <w:rPr>
          <w:rFonts w:ascii="Times New Roman" w:hAnsi="Times New Roman" w:cs="Times New Roman"/>
          <w:sz w:val="24"/>
          <w:szCs w:val="24"/>
        </w:rPr>
        <w:t>93</w:t>
      </w:r>
      <w:r w:rsidRPr="004946E3">
        <w:rPr>
          <w:rFonts w:ascii="Times New Roman" w:hAnsi="Times New Roman" w:cs="Times New Roman"/>
          <w:sz w:val="24"/>
          <w:szCs w:val="24"/>
        </w:rPr>
        <w:t xml:space="preserve"> человек</w:t>
      </w:r>
      <w:r>
        <w:rPr>
          <w:rFonts w:ascii="Times New Roman" w:hAnsi="Times New Roman" w:cs="Times New Roman"/>
          <w:sz w:val="24"/>
          <w:szCs w:val="24"/>
        </w:rPr>
        <w:t>а</w:t>
      </w:r>
      <w:r w:rsidRPr="004946E3">
        <w:rPr>
          <w:rFonts w:ascii="Times New Roman" w:hAnsi="Times New Roman" w:cs="Times New Roman"/>
          <w:sz w:val="24"/>
          <w:szCs w:val="24"/>
        </w:rPr>
        <w:t xml:space="preserve">. </w:t>
      </w:r>
    </w:p>
    <w:p w:rsidR="009228CB" w:rsidRPr="004946E3"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На территории района зарегистрировано 1</w:t>
      </w:r>
      <w:r>
        <w:rPr>
          <w:rFonts w:ascii="Times New Roman" w:hAnsi="Times New Roman" w:cs="Times New Roman"/>
          <w:sz w:val="24"/>
          <w:szCs w:val="24"/>
        </w:rPr>
        <w:t xml:space="preserve">7 </w:t>
      </w:r>
      <w:r w:rsidRPr="004946E3">
        <w:rPr>
          <w:rFonts w:ascii="Times New Roman" w:hAnsi="Times New Roman" w:cs="Times New Roman"/>
          <w:sz w:val="24"/>
          <w:szCs w:val="24"/>
        </w:rPr>
        <w:t>индивидуальных предпринимателя, численность лиц работающих у индивидуальных предпринимателей по трудовым договорам составляет 1</w:t>
      </w:r>
      <w:r>
        <w:rPr>
          <w:rFonts w:ascii="Times New Roman" w:hAnsi="Times New Roman" w:cs="Times New Roman"/>
          <w:sz w:val="24"/>
          <w:szCs w:val="24"/>
        </w:rPr>
        <w:t xml:space="preserve">8 </w:t>
      </w:r>
      <w:r w:rsidRPr="004946E3">
        <w:rPr>
          <w:rFonts w:ascii="Times New Roman" w:hAnsi="Times New Roman" w:cs="Times New Roman"/>
          <w:sz w:val="24"/>
          <w:szCs w:val="24"/>
        </w:rPr>
        <w:t>человек.</w:t>
      </w:r>
    </w:p>
    <w:p w:rsidR="009228CB" w:rsidRPr="004946E3"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Доля занятых в малом бизнесе от занятых в экономике района за отчётный период составила </w:t>
      </w:r>
      <w:r>
        <w:rPr>
          <w:rFonts w:ascii="Times New Roman" w:hAnsi="Times New Roman" w:cs="Times New Roman"/>
          <w:sz w:val="24"/>
          <w:szCs w:val="24"/>
        </w:rPr>
        <w:t>18,3</w:t>
      </w:r>
      <w:r w:rsidRPr="004946E3">
        <w:rPr>
          <w:rFonts w:ascii="Times New Roman" w:hAnsi="Times New Roman" w:cs="Times New Roman"/>
          <w:sz w:val="24"/>
          <w:szCs w:val="24"/>
        </w:rPr>
        <w:t>% (занятых в экономике 20</w:t>
      </w:r>
      <w:r>
        <w:rPr>
          <w:rFonts w:ascii="Times New Roman" w:hAnsi="Times New Roman" w:cs="Times New Roman"/>
          <w:sz w:val="24"/>
          <w:szCs w:val="24"/>
        </w:rPr>
        <w:t>20</w:t>
      </w:r>
      <w:r w:rsidRPr="004946E3">
        <w:rPr>
          <w:rFonts w:ascii="Times New Roman" w:hAnsi="Times New Roman" w:cs="Times New Roman"/>
          <w:sz w:val="24"/>
          <w:szCs w:val="24"/>
        </w:rPr>
        <w:t xml:space="preserve"> г.- </w:t>
      </w:r>
      <w:r>
        <w:rPr>
          <w:rFonts w:ascii="Times New Roman" w:hAnsi="Times New Roman" w:cs="Times New Roman"/>
          <w:sz w:val="24"/>
          <w:szCs w:val="24"/>
        </w:rPr>
        <w:t xml:space="preserve">507 </w:t>
      </w:r>
      <w:r w:rsidRPr="004946E3">
        <w:rPr>
          <w:rFonts w:ascii="Times New Roman" w:hAnsi="Times New Roman" w:cs="Times New Roman"/>
          <w:sz w:val="24"/>
          <w:szCs w:val="24"/>
        </w:rPr>
        <w:t xml:space="preserve">чел.). </w:t>
      </w:r>
    </w:p>
    <w:p w:rsidR="00F73A3A" w:rsidRDefault="009228CB"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Число субъектов малого предпринимательства в расчете на 10 тыс. человек населения в 20</w:t>
      </w:r>
      <w:r>
        <w:rPr>
          <w:rFonts w:ascii="Times New Roman" w:hAnsi="Times New Roman" w:cs="Times New Roman"/>
          <w:sz w:val="24"/>
          <w:szCs w:val="24"/>
        </w:rPr>
        <w:t>20</w:t>
      </w:r>
      <w:r w:rsidRPr="004946E3">
        <w:rPr>
          <w:rFonts w:ascii="Times New Roman" w:hAnsi="Times New Roman" w:cs="Times New Roman"/>
          <w:sz w:val="24"/>
          <w:szCs w:val="24"/>
        </w:rPr>
        <w:t xml:space="preserve"> году составило </w:t>
      </w:r>
      <w:r>
        <w:rPr>
          <w:rFonts w:ascii="Times New Roman" w:hAnsi="Times New Roman" w:cs="Times New Roman"/>
          <w:sz w:val="24"/>
          <w:szCs w:val="24"/>
        </w:rPr>
        <w:t>149</w:t>
      </w:r>
      <w:r w:rsidRPr="004946E3">
        <w:rPr>
          <w:rFonts w:ascii="Times New Roman" w:hAnsi="Times New Roman" w:cs="Times New Roman"/>
          <w:sz w:val="24"/>
          <w:szCs w:val="24"/>
        </w:rPr>
        <w:t xml:space="preserve"> ед. </w:t>
      </w:r>
    </w:p>
    <w:p w:rsidR="000E5D09" w:rsidRPr="004946E3" w:rsidRDefault="000E5D09" w:rsidP="000E5D09">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4946E3">
        <w:rPr>
          <w:rFonts w:ascii="Times New Roman" w:hAnsi="Times New Roman" w:cs="Times New Roman"/>
          <w:b/>
          <w:sz w:val="24"/>
          <w:szCs w:val="24"/>
        </w:rPr>
        <w:t>. Муниципальные услуги</w:t>
      </w:r>
    </w:p>
    <w:p w:rsidR="000E5D09" w:rsidRPr="004946E3" w:rsidRDefault="000E5D09"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Структурными подразделениями и отделами администра</w:t>
      </w:r>
      <w:r>
        <w:rPr>
          <w:rFonts w:ascii="Times New Roman" w:hAnsi="Times New Roman" w:cs="Times New Roman"/>
          <w:sz w:val="24"/>
          <w:szCs w:val="24"/>
        </w:rPr>
        <w:t>ции муниципального района в 2020</w:t>
      </w:r>
      <w:r w:rsidRPr="004946E3">
        <w:rPr>
          <w:rFonts w:ascii="Times New Roman" w:hAnsi="Times New Roman" w:cs="Times New Roman"/>
          <w:sz w:val="24"/>
          <w:szCs w:val="24"/>
        </w:rPr>
        <w:t xml:space="preserve"> году населению района предоставлялось  26 муниципальных услуг, на каждую из которых были разработаны и утверждены в установленном порядке регламенты  предоставления услуг.</w:t>
      </w:r>
    </w:p>
    <w:p w:rsidR="000E5D09" w:rsidRPr="004946E3" w:rsidRDefault="000E5D09"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По итогам  мониторинга  качества предоставления муниципальных услуг подготовлен </w:t>
      </w:r>
      <w:r w:rsidR="004243D4" w:rsidRPr="004946E3">
        <w:rPr>
          <w:rFonts w:ascii="Times New Roman" w:hAnsi="Times New Roman" w:cs="Times New Roman"/>
          <w:sz w:val="24"/>
          <w:szCs w:val="24"/>
        </w:rPr>
        <w:t>Доклад,</w:t>
      </w:r>
      <w:r w:rsidRPr="004946E3">
        <w:rPr>
          <w:rFonts w:ascii="Times New Roman" w:hAnsi="Times New Roman" w:cs="Times New Roman"/>
          <w:sz w:val="24"/>
          <w:szCs w:val="24"/>
        </w:rPr>
        <w:t xml:space="preserve"> который размещен на сайте муниципального района «Тунгиро-Олёкминский район».  </w:t>
      </w:r>
    </w:p>
    <w:p w:rsidR="000E5D09" w:rsidRDefault="000E5D09" w:rsidP="00D82617">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Отделом экономики прогнозирования и ЖКХ администрации муниципального района проводится работа по исполнению Перечня поручений по популяризации механизма предоставления населению государственных и муниципальных услуг в электронной форме. </w:t>
      </w:r>
    </w:p>
    <w:p w:rsidR="00E06E5C" w:rsidRPr="00D82617" w:rsidRDefault="0036314F" w:rsidP="00D82617">
      <w:pPr>
        <w:spacing w:after="0" w:line="240" w:lineRule="auto"/>
        <w:jc w:val="center"/>
        <w:rPr>
          <w:rFonts w:ascii="Times New Roman" w:hAnsi="Times New Roman" w:cs="Times New Roman"/>
          <w:b/>
          <w:sz w:val="24"/>
          <w:szCs w:val="24"/>
        </w:rPr>
      </w:pPr>
      <w:r w:rsidRPr="00D82617">
        <w:rPr>
          <w:rFonts w:ascii="Times New Roman" w:hAnsi="Times New Roman" w:cs="Times New Roman"/>
          <w:b/>
          <w:sz w:val="24"/>
          <w:szCs w:val="24"/>
        </w:rPr>
        <w:t>8.</w:t>
      </w:r>
      <w:r w:rsidR="00E06E5C" w:rsidRPr="00D82617">
        <w:rPr>
          <w:rFonts w:ascii="Times New Roman" w:hAnsi="Times New Roman" w:cs="Times New Roman"/>
          <w:b/>
          <w:sz w:val="24"/>
          <w:szCs w:val="24"/>
        </w:rPr>
        <w:t>Муниципальные финансы</w:t>
      </w:r>
    </w:p>
    <w:p w:rsidR="00E06E5C" w:rsidRPr="00595E29" w:rsidRDefault="00E06E5C" w:rsidP="00D826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Бюджет муниципального района является основным ресурсом для выполнения социальных обязательств органов местного самоуправления.</w:t>
      </w:r>
    </w:p>
    <w:p w:rsidR="00E06E5C" w:rsidRPr="00595E29" w:rsidRDefault="00E06E5C" w:rsidP="00D826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В целях обеспечения экономической, социальной и финансовой стабильности в районе в течение всего финансового года проводилась взвешенная бюджетная политика, направленная на реализацию мер по сохранению и увеличению налогового потенциала. Политика была ориентирована на развитие и совершенствование организации бюджетного процесса, внедрение современных подходов  при  принятии  управленческих  решений,  предполагающих  результативное  и эффективное  использование  бюджетных  средств,  неукоснительное  соблюдение  норм действующего  бюджетного  законодательства,  обеспечение  прозрачности  и  открытости муниципальных финансов.</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Основным  показателем  финансовой  устойчивости  бюджета  в  2020 году  являлось отсутствие  просроченной  задолженности  по  текущим  обязательствам  и  отсутствием долговых обязательств, кредиторской задолженности по выплате заработной платы работникам бюджетной сферы за счет средств бюджета муниципального района.</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За счет бюджета Забайкальского края, по состоянию на 1 января 2021 года кредиторская задолженность на уплату страховых взносов во внебюджетные фонды по заработной плате работников образования составила 319,1 тыс. руб.</w:t>
      </w:r>
    </w:p>
    <w:p w:rsidR="00E06E5C"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 xml:space="preserve">Доходы бюджета муниципального района за 2020 год составили 174611,4 тыс. рублей, в том числе налоговые и неналоговые – 51749,2 тыс. руб., к плановым назначениям исполнены на 122,5 %., по сравнению с 2019 годом увеличение доходов составило 44702,4 тыс. руб. </w:t>
      </w:r>
    </w:p>
    <w:p w:rsidR="00E06E5C"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 xml:space="preserve">Доля налоговых поступлений составляет 28,5 % от общего объема поступивших доходов, неналоговых поступлений – 1,2% и безвозмездных поступлений – 70,4 % от общего объема поступивших доходов. </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595E29">
        <w:rPr>
          <w:rFonts w:ascii="Times New Roman" w:hAnsi="Times New Roman" w:cs="Times New Roman"/>
          <w:color w:val="000000"/>
          <w:sz w:val="24"/>
          <w:szCs w:val="24"/>
        </w:rPr>
        <w:t>В сравнении с 2019 годом произошло увеличение поступлений собственных доходов на 803,3 тыс. руб.  Налог на доходы физических лиц поступил в сумме 35565,0 тыс. руб., что на 4185,8 тыс. руб. ниже поступлений 2019 года, которое связано с уменьшением дополнительного норматива по налогу на доходы физических лиц установленное на 2020 год муниципальному району.</w:t>
      </w:r>
      <w:proofErr w:type="gramEnd"/>
      <w:r w:rsidRPr="00595E29">
        <w:rPr>
          <w:rFonts w:ascii="Times New Roman" w:hAnsi="Times New Roman" w:cs="Times New Roman"/>
          <w:color w:val="000000"/>
          <w:sz w:val="24"/>
          <w:szCs w:val="24"/>
        </w:rPr>
        <w:t xml:space="preserve"> По налогу на добычу полезных ископаемых произошло значительное увеличение поступлений в 2020 году на 5594,9 тыс. руб., связанное с ростом цены за один грамм золота.</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В целях привлечения дополнительных доходов в отчетном периоде была усилена работа межведомственной комиссии по сбору недоимки, как с юридических, так и с физических лиц. Так по состоянию на 01 января 2021 недоимка по налоговым платежам составила 11,1 тыс. руб., со снижением к данным на 01 января 2020 года на 22,4 тыс. руб.</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 xml:space="preserve">В целях обеспечения мер, направленных на увеличение доходной базы, оптимизацию неэффективных расходов бюджета муниципального района, утвержден План мероприятий по росту доходов и оптимизации расходов бюджета, и сокращению </w:t>
      </w:r>
      <w:r w:rsidRPr="00595E29">
        <w:rPr>
          <w:rFonts w:ascii="Times New Roman" w:hAnsi="Times New Roman" w:cs="Times New Roman"/>
          <w:color w:val="000000"/>
          <w:sz w:val="24"/>
          <w:szCs w:val="24"/>
        </w:rPr>
        <w:lastRenderedPageBreak/>
        <w:t>муниципального долга муниципального района на 2019 год и на плановый период 2020 и 2021 годы.</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Исполнение по расходам сложилось в сумме 171559,9 тыс. рублей или на 115,7 % от запланированных первоначальных расходов, по сравнению с 2019 годом увеличение расходов составило 25615,5 тыс. руб.</w:t>
      </w:r>
    </w:p>
    <w:p w:rsidR="00E06E5C" w:rsidRPr="00595E29" w:rsidRDefault="00E06E5C" w:rsidP="00E06E5C">
      <w:pPr>
        <w:spacing w:after="0" w:line="240" w:lineRule="auto"/>
        <w:ind w:firstLine="708"/>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В отчётном году бюджет муниципального района сохранил направленность по выплате заработной платы работникам, оплате коммунальных услуг, как первоочередных расходов, предоставлением  мер  социальной  поддержки  отдельным категориям  граждан,  расходы на  питание  детей  в  общеобразовательных  и  дошкольных учреждениях, помимо первоочередных  расходов производились расходы на  укрепление  материально-технической базы учреждений культуры и образования.</w:t>
      </w:r>
    </w:p>
    <w:p w:rsidR="00E06E5C" w:rsidRPr="00595E29" w:rsidRDefault="00E06E5C" w:rsidP="00E06E5C">
      <w:pPr>
        <w:spacing w:after="0" w:line="240" w:lineRule="auto"/>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ab/>
        <w:t>В соответствие с Указом Президента РФ по повышению заработной платы отдельным категориям работников, средняя заработная плата специалистов культуры составила 39,2 тыс. руб., педагогических работников общеобразовательных учреждений составила 39,3 тыс. руб., дошкольного образования 37,3 тыс. руб.</w:t>
      </w:r>
    </w:p>
    <w:p w:rsidR="00E06E5C" w:rsidRPr="00595E29" w:rsidRDefault="00E06E5C" w:rsidP="00E06E5C">
      <w:pPr>
        <w:spacing w:after="0" w:line="240" w:lineRule="auto"/>
        <w:ind w:firstLine="708"/>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 xml:space="preserve">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w:t>
      </w:r>
      <w:proofErr w:type="gramStart"/>
      <w:r w:rsidRPr="00595E29">
        <w:rPr>
          <w:rFonts w:ascii="Times New Roman" w:eastAsia="Times New Roman" w:hAnsi="Times New Roman" w:cs="Times New Roman"/>
          <w:sz w:val="24"/>
          <w:szCs w:val="24"/>
          <w:lang w:eastAsia="ru-RU"/>
        </w:rPr>
        <w:t>размер оплаты труда</w:t>
      </w:r>
      <w:proofErr w:type="gramEnd"/>
      <w:r w:rsidRPr="00595E29">
        <w:rPr>
          <w:rFonts w:ascii="Times New Roman" w:eastAsia="Times New Roman" w:hAnsi="Times New Roman" w:cs="Times New Roman"/>
          <w:sz w:val="24"/>
          <w:szCs w:val="24"/>
          <w:lang w:eastAsia="ru-RU"/>
        </w:rPr>
        <w:t>, установленный на территории Российской Федерации с 01 января 2020 года в размере 24260,0 руб.</w:t>
      </w:r>
    </w:p>
    <w:p w:rsidR="00E06E5C" w:rsidRPr="00595E29" w:rsidRDefault="00E06E5C" w:rsidP="00E06E5C">
      <w:pPr>
        <w:spacing w:after="0" w:line="240" w:lineRule="auto"/>
        <w:ind w:firstLine="708"/>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Наибольшую часть расходов бюджета муниципального района составляет фонд оплаты труда – 95674,7 тыс. руб., или 55,8 % от общего объема расходов и коммунальные расходы – 21795,4 тыс. руб., или 12,7% от общего объёма расходов.</w:t>
      </w:r>
    </w:p>
    <w:p w:rsidR="00E06E5C" w:rsidRPr="00595E29" w:rsidRDefault="00E06E5C" w:rsidP="00E06E5C">
      <w:pPr>
        <w:spacing w:after="0" w:line="240" w:lineRule="auto"/>
        <w:ind w:firstLine="708"/>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Структура расходов бюджета муниципального образования в 2020 году исполнена в следующем соотношении:</w:t>
      </w:r>
    </w:p>
    <w:p w:rsidR="00E06E5C" w:rsidRPr="00595E29" w:rsidRDefault="00E06E5C" w:rsidP="00E06E5C">
      <w:pPr>
        <w:spacing w:after="0" w:line="240" w:lineRule="auto"/>
        <w:ind w:firstLine="708"/>
        <w:jc w:val="both"/>
        <w:rPr>
          <w:rFonts w:ascii="Times New Roman" w:eastAsia="Times New Roman" w:hAnsi="Times New Roman" w:cs="Times New Roman"/>
          <w:sz w:val="24"/>
          <w:szCs w:val="24"/>
          <w:lang w:eastAsia="ru-RU"/>
        </w:rPr>
      </w:pP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Образование – 49,6%;</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Общегосударственные вопросы – 21,5%;</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Культура и кинематография – 13,9%;</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Жилищно-коммунальное хозяйство – 2,2%;</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Национальная безопасность и правоохранительная деятельность – 3,3%;</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Социальная политика – 2,1 %;</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Средства массовой информации – 1,9%;</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Межбюджетные трансферты – 3,8%</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Национальная экономика – 1,7%;</w:t>
      </w:r>
    </w:p>
    <w:p w:rsidR="00E06E5C" w:rsidRPr="00595E29" w:rsidRDefault="00E06E5C" w:rsidP="00E06E5C">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95E29">
        <w:rPr>
          <w:rFonts w:ascii="Times New Roman" w:eastAsia="Times New Roman" w:hAnsi="Times New Roman" w:cs="Times New Roman"/>
          <w:sz w:val="24"/>
          <w:szCs w:val="24"/>
          <w:lang w:eastAsia="ru-RU"/>
        </w:rPr>
        <w:t>Физическая культура и спорт – 0,4%;</w:t>
      </w:r>
    </w:p>
    <w:p w:rsidR="00E06E5C" w:rsidRPr="00595E29" w:rsidRDefault="00E06E5C" w:rsidP="00E06E5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06E5C" w:rsidRPr="00595E29" w:rsidRDefault="00E06E5C" w:rsidP="00E06E5C">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Сравнительная таблица исполнения доходов и расходов бюджета муниципального района за 2019 и 2020 годы.</w:t>
      </w:r>
    </w:p>
    <w:tbl>
      <w:tblPr>
        <w:tblStyle w:val="a9"/>
        <w:tblW w:w="10348" w:type="dxa"/>
        <w:tblInd w:w="-572" w:type="dxa"/>
        <w:tblLook w:val="04A0" w:firstRow="1" w:lastRow="0" w:firstColumn="1" w:lastColumn="0" w:noHBand="0" w:noVBand="1"/>
      </w:tblPr>
      <w:tblGrid>
        <w:gridCol w:w="4395"/>
        <w:gridCol w:w="2126"/>
        <w:gridCol w:w="1701"/>
        <w:gridCol w:w="2126"/>
      </w:tblGrid>
      <w:tr w:rsidR="00E06E5C" w:rsidRPr="00595E29" w:rsidTr="00E73EBD">
        <w:tc>
          <w:tcPr>
            <w:tcW w:w="4395" w:type="dxa"/>
            <w:vMerge w:val="restart"/>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ДОХОДЫ</w:t>
            </w:r>
          </w:p>
        </w:tc>
        <w:tc>
          <w:tcPr>
            <w:tcW w:w="5953" w:type="dxa"/>
            <w:gridSpan w:val="3"/>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Сумма (тыс. руб.)</w:t>
            </w:r>
          </w:p>
        </w:tc>
      </w:tr>
      <w:tr w:rsidR="00E06E5C" w:rsidRPr="00595E29" w:rsidTr="00E73EBD">
        <w:tc>
          <w:tcPr>
            <w:tcW w:w="4395" w:type="dxa"/>
            <w:vMerge/>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2126"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2019 год</w:t>
            </w:r>
          </w:p>
        </w:tc>
        <w:tc>
          <w:tcPr>
            <w:tcW w:w="1701"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2020 год</w:t>
            </w:r>
          </w:p>
        </w:tc>
        <w:tc>
          <w:tcPr>
            <w:tcW w:w="2126"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Отклонение</w:t>
            </w:r>
            <w:proofErr w:type="gramStart"/>
            <w:r w:rsidRPr="00595E29">
              <w:rPr>
                <w:rFonts w:ascii="Times New Roman" w:hAnsi="Times New Roman" w:cs="Times New Roman"/>
                <w:b/>
                <w:color w:val="000000"/>
                <w:sz w:val="24"/>
                <w:szCs w:val="24"/>
              </w:rPr>
              <w:t xml:space="preserve"> (+,-)</w:t>
            </w:r>
            <w:proofErr w:type="gramEnd"/>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Налог на доходы физических лиц</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39750,8</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35565,0</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-4185,8</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proofErr w:type="gramStart"/>
            <w:r w:rsidRPr="00595E29">
              <w:rPr>
                <w:rFonts w:ascii="Times New Roman" w:hAnsi="Times New Roman" w:cs="Times New Roman"/>
                <w:color w:val="000000"/>
                <w:sz w:val="24"/>
                <w:szCs w:val="24"/>
              </w:rPr>
              <w:t>Налоги на товары) работы, услуги), реализуемые на территории РФ (акцизы)</w:t>
            </w:r>
            <w:proofErr w:type="gramEnd"/>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1788,0</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1717,3</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-70,7</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Налоги на совокупный доход</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501,7</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475,4</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-26,3</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Налоги на имущество</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21,1</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9,9</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-11,2</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НДПИ</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6305,7</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11900,6</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+5594,9</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Государственная пошлина</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64,5</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59,5</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-5,0</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proofErr w:type="gramStart"/>
            <w:r w:rsidRPr="00595E29">
              <w:rPr>
                <w:rFonts w:ascii="Times New Roman" w:hAnsi="Times New Roman" w:cs="Times New Roman"/>
                <w:color w:val="000000"/>
                <w:sz w:val="24"/>
                <w:szCs w:val="24"/>
              </w:rPr>
              <w:t xml:space="preserve">Доходы от использования имущества, находящейся в муниципальной </w:t>
            </w:r>
            <w:r w:rsidRPr="00595E29">
              <w:rPr>
                <w:rFonts w:ascii="Times New Roman" w:hAnsi="Times New Roman" w:cs="Times New Roman"/>
                <w:color w:val="000000"/>
                <w:sz w:val="24"/>
                <w:szCs w:val="24"/>
              </w:rPr>
              <w:lastRenderedPageBreak/>
              <w:t>собственности</w:t>
            </w:r>
            <w:proofErr w:type="gramEnd"/>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lastRenderedPageBreak/>
              <w:t>466,7</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451,9</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-14,8</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lastRenderedPageBreak/>
              <w:t>Платежи при пользовании природными ресурсами</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97,3</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118,2</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+20,9</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Доходы от оказания платных услуг и компенсации затрат государства</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375,8</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0,6</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-375,2</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Доходы от продажи материальных и нематериальных активов</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271,0</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0,0</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-271,0</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Штрафы, санкции, возмещение ущерба</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73,3</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350,8</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-277,5</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Прочие неналоговые доходы</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1230,0</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1100,0</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-130,0</w:t>
            </w:r>
          </w:p>
        </w:tc>
      </w:tr>
      <w:tr w:rsidR="00E06E5C" w:rsidRPr="00595E29" w:rsidTr="00E73EBD">
        <w:tc>
          <w:tcPr>
            <w:tcW w:w="4395"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Безвозмездные поступления</w:t>
            </w:r>
          </w:p>
        </w:tc>
        <w:tc>
          <w:tcPr>
            <w:tcW w:w="2126"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78963,1</w:t>
            </w:r>
          </w:p>
        </w:tc>
        <w:tc>
          <w:tcPr>
            <w:tcW w:w="1701"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122862,2</w:t>
            </w:r>
          </w:p>
        </w:tc>
        <w:tc>
          <w:tcPr>
            <w:tcW w:w="2126"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+43899,1</w:t>
            </w:r>
          </w:p>
        </w:tc>
      </w:tr>
      <w:tr w:rsidR="00E06E5C" w:rsidRPr="00595E29" w:rsidTr="00E73EBD">
        <w:tc>
          <w:tcPr>
            <w:tcW w:w="4395"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ИТОГО:</w:t>
            </w:r>
          </w:p>
        </w:tc>
        <w:tc>
          <w:tcPr>
            <w:tcW w:w="2126"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129909,0</w:t>
            </w:r>
          </w:p>
        </w:tc>
        <w:tc>
          <w:tcPr>
            <w:tcW w:w="1701"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174611,4</w:t>
            </w:r>
          </w:p>
        </w:tc>
        <w:tc>
          <w:tcPr>
            <w:tcW w:w="2126" w:type="dxa"/>
            <w:tcBorders>
              <w:bottom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-44702,4</w:t>
            </w:r>
          </w:p>
        </w:tc>
      </w:tr>
      <w:tr w:rsidR="00E06E5C" w:rsidRPr="00595E29" w:rsidTr="00E73EBD">
        <w:tc>
          <w:tcPr>
            <w:tcW w:w="4395" w:type="dxa"/>
            <w:tcBorders>
              <w:top w:val="single" w:sz="4" w:space="0" w:color="auto"/>
              <w:left w:val="nil"/>
              <w:bottom w:val="nil"/>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2126" w:type="dxa"/>
            <w:tcBorders>
              <w:top w:val="single" w:sz="4" w:space="0" w:color="auto"/>
              <w:left w:val="nil"/>
              <w:bottom w:val="nil"/>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1701" w:type="dxa"/>
            <w:tcBorders>
              <w:top w:val="single" w:sz="4" w:space="0" w:color="auto"/>
              <w:left w:val="nil"/>
              <w:bottom w:val="nil"/>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2126" w:type="dxa"/>
            <w:tcBorders>
              <w:top w:val="single" w:sz="4" w:space="0" w:color="auto"/>
              <w:left w:val="nil"/>
              <w:bottom w:val="nil"/>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r>
      <w:tr w:rsidR="00E06E5C" w:rsidRPr="00595E29" w:rsidTr="00E73EBD">
        <w:tc>
          <w:tcPr>
            <w:tcW w:w="4395" w:type="dxa"/>
            <w:tcBorders>
              <w:top w:val="nil"/>
              <w:left w:val="nil"/>
              <w:bottom w:val="single" w:sz="4" w:space="0" w:color="auto"/>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2126" w:type="dxa"/>
            <w:tcBorders>
              <w:top w:val="nil"/>
              <w:left w:val="nil"/>
              <w:bottom w:val="single" w:sz="4" w:space="0" w:color="auto"/>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1701" w:type="dxa"/>
            <w:tcBorders>
              <w:top w:val="nil"/>
              <w:left w:val="nil"/>
              <w:bottom w:val="single" w:sz="4" w:space="0" w:color="auto"/>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2126" w:type="dxa"/>
            <w:tcBorders>
              <w:top w:val="nil"/>
              <w:left w:val="nil"/>
              <w:bottom w:val="single" w:sz="4" w:space="0" w:color="auto"/>
              <w:right w:val="nil"/>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r>
      <w:tr w:rsidR="00E06E5C" w:rsidRPr="00595E29" w:rsidTr="00E73EBD">
        <w:tc>
          <w:tcPr>
            <w:tcW w:w="4395" w:type="dxa"/>
            <w:vMerge w:val="restart"/>
            <w:tcBorders>
              <w:top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РАСХОДЫ</w:t>
            </w:r>
          </w:p>
        </w:tc>
        <w:tc>
          <w:tcPr>
            <w:tcW w:w="5953" w:type="dxa"/>
            <w:gridSpan w:val="3"/>
            <w:tcBorders>
              <w:top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Сумма (тыс. руб.)</w:t>
            </w:r>
          </w:p>
        </w:tc>
      </w:tr>
      <w:tr w:rsidR="00E06E5C" w:rsidRPr="00595E29" w:rsidTr="00E73EBD">
        <w:tc>
          <w:tcPr>
            <w:tcW w:w="4395" w:type="dxa"/>
            <w:vMerge/>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p>
        </w:tc>
        <w:tc>
          <w:tcPr>
            <w:tcW w:w="2126" w:type="dxa"/>
            <w:tcBorders>
              <w:top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2019 год</w:t>
            </w:r>
          </w:p>
        </w:tc>
        <w:tc>
          <w:tcPr>
            <w:tcW w:w="1701" w:type="dxa"/>
            <w:tcBorders>
              <w:top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2020 год</w:t>
            </w:r>
          </w:p>
        </w:tc>
        <w:tc>
          <w:tcPr>
            <w:tcW w:w="2126" w:type="dxa"/>
            <w:tcBorders>
              <w:top w:val="single" w:sz="4" w:space="0" w:color="auto"/>
            </w:tcBorders>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Отклонения</w:t>
            </w:r>
            <w:proofErr w:type="gramStart"/>
            <w:r w:rsidRPr="00595E29">
              <w:rPr>
                <w:rFonts w:ascii="Times New Roman" w:hAnsi="Times New Roman" w:cs="Times New Roman"/>
                <w:b/>
                <w:color w:val="000000"/>
                <w:sz w:val="24"/>
                <w:szCs w:val="24"/>
              </w:rPr>
              <w:t xml:space="preserve"> (+,-)</w:t>
            </w:r>
            <w:proofErr w:type="gramEnd"/>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Общегосударственные вопросы</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31636,1</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36931,6</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+5295,5</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Национальная безопасность и правоохранительная деятельность</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5033,1</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5667,5</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+634,4</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Национальная экономика</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0,0</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2889,5</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+2889,5</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Жилищно-коммунальное хозяйство</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2673,9</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3814,8</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+1140,9</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Образование</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77182,7</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85144,6</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+7961,9</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Культура</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16674,2</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23308,4</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+6634,2</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Социальная политика</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3464,6</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3569,3</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+104,7</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Физическая культура и спорт</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615,0</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713,0</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+98,0</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Средства массовой информации</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2907,5</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3331,7</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+424,2</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Межбюджетные трансферты</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5757,3</w:t>
            </w:r>
          </w:p>
        </w:tc>
        <w:tc>
          <w:tcPr>
            <w:tcW w:w="1701"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6223,3</w:t>
            </w:r>
          </w:p>
        </w:tc>
        <w:tc>
          <w:tcPr>
            <w:tcW w:w="2126" w:type="dxa"/>
          </w:tcPr>
          <w:p w:rsidR="00E06E5C" w:rsidRPr="00595E29" w:rsidRDefault="00E06E5C" w:rsidP="00E73EBD">
            <w:pPr>
              <w:autoSpaceDE w:val="0"/>
              <w:autoSpaceDN w:val="0"/>
              <w:adjustRightInd w:val="0"/>
              <w:jc w:val="both"/>
              <w:rPr>
                <w:rFonts w:ascii="Times New Roman" w:hAnsi="Times New Roman" w:cs="Times New Roman"/>
                <w:color w:val="000000"/>
                <w:sz w:val="24"/>
                <w:szCs w:val="24"/>
              </w:rPr>
            </w:pPr>
            <w:r w:rsidRPr="00595E29">
              <w:rPr>
                <w:rFonts w:ascii="Times New Roman" w:hAnsi="Times New Roman" w:cs="Times New Roman"/>
                <w:color w:val="000000"/>
                <w:sz w:val="24"/>
                <w:szCs w:val="24"/>
              </w:rPr>
              <w:t>+466,0</w:t>
            </w:r>
          </w:p>
        </w:tc>
      </w:tr>
      <w:tr w:rsidR="00E06E5C" w:rsidRPr="00595E29" w:rsidTr="00E73EBD">
        <w:tc>
          <w:tcPr>
            <w:tcW w:w="4395"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Итого:</w:t>
            </w:r>
          </w:p>
        </w:tc>
        <w:tc>
          <w:tcPr>
            <w:tcW w:w="2126"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145944,4</w:t>
            </w:r>
          </w:p>
        </w:tc>
        <w:tc>
          <w:tcPr>
            <w:tcW w:w="1701"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171559,9</w:t>
            </w:r>
          </w:p>
        </w:tc>
        <w:tc>
          <w:tcPr>
            <w:tcW w:w="2126" w:type="dxa"/>
          </w:tcPr>
          <w:p w:rsidR="00E06E5C" w:rsidRPr="00595E29" w:rsidRDefault="00E06E5C" w:rsidP="00E73EBD">
            <w:pPr>
              <w:autoSpaceDE w:val="0"/>
              <w:autoSpaceDN w:val="0"/>
              <w:adjustRightInd w:val="0"/>
              <w:jc w:val="both"/>
              <w:rPr>
                <w:rFonts w:ascii="Times New Roman" w:hAnsi="Times New Roman" w:cs="Times New Roman"/>
                <w:b/>
                <w:color w:val="000000"/>
                <w:sz w:val="24"/>
                <w:szCs w:val="24"/>
              </w:rPr>
            </w:pPr>
            <w:r w:rsidRPr="00595E29">
              <w:rPr>
                <w:rFonts w:ascii="Times New Roman" w:hAnsi="Times New Roman" w:cs="Times New Roman"/>
                <w:b/>
                <w:color w:val="000000"/>
                <w:sz w:val="24"/>
                <w:szCs w:val="24"/>
              </w:rPr>
              <w:t>+25615,5</w:t>
            </w:r>
          </w:p>
        </w:tc>
      </w:tr>
    </w:tbl>
    <w:p w:rsidR="00E06E5C" w:rsidRDefault="00E06E5C" w:rsidP="00E06E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06E5C" w:rsidRPr="00595E29" w:rsidRDefault="00E06E5C" w:rsidP="00D82617">
      <w:pPr>
        <w:autoSpaceDE w:val="0"/>
        <w:autoSpaceDN w:val="0"/>
        <w:adjustRightInd w:val="0"/>
        <w:spacing w:after="0" w:line="240" w:lineRule="auto"/>
        <w:ind w:left="708" w:firstLine="709"/>
        <w:jc w:val="both"/>
        <w:rPr>
          <w:rFonts w:ascii="Times New Roman" w:eastAsia="Times New Roman" w:hAnsi="Times New Roman" w:cs="Times New Roman"/>
          <w:sz w:val="24"/>
          <w:szCs w:val="24"/>
          <w:lang w:eastAsia="ru-RU"/>
        </w:rPr>
      </w:pPr>
    </w:p>
    <w:p w:rsidR="00E06E5C" w:rsidRPr="00595E29" w:rsidRDefault="00E06E5C" w:rsidP="00D82617">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595E29">
        <w:rPr>
          <w:rFonts w:ascii="Times New Roman" w:eastAsia="Times New Roman" w:hAnsi="Times New Roman" w:cs="Times New Roman"/>
          <w:sz w:val="24"/>
          <w:szCs w:val="24"/>
          <w:lang w:eastAsia="ru-RU"/>
        </w:rPr>
        <w:t xml:space="preserve">Комитет по финансам администрации муниципального района "Тунгиро-Олёкминский район" в течение года осуществляет </w:t>
      </w:r>
      <w:proofErr w:type="gramStart"/>
      <w:r w:rsidRPr="00595E29">
        <w:rPr>
          <w:rFonts w:ascii="Times New Roman" w:eastAsia="Times New Roman" w:hAnsi="Times New Roman" w:cs="Times New Roman"/>
          <w:sz w:val="24"/>
          <w:szCs w:val="24"/>
          <w:lang w:eastAsia="ru-RU"/>
        </w:rPr>
        <w:t>контроль за</w:t>
      </w:r>
      <w:proofErr w:type="gramEnd"/>
      <w:r w:rsidRPr="00595E29">
        <w:rPr>
          <w:rFonts w:ascii="Times New Roman" w:eastAsia="Times New Roman" w:hAnsi="Times New Roman" w:cs="Times New Roman"/>
          <w:sz w:val="24"/>
          <w:szCs w:val="24"/>
          <w:lang w:eastAsia="ru-RU"/>
        </w:rPr>
        <w:t xml:space="preserve"> соблюдением бюджетного законодательства, за исполнением смет доходов и расходов, планов финансово-хозяйственной деятельности бюджетных учреждений муниципального района, осуществляет внутренний финансовый контроль, в 2020 году проведено 10 контрольных мероприятий.</w:t>
      </w:r>
    </w:p>
    <w:p w:rsidR="00E06E5C" w:rsidRPr="00AF7AEF" w:rsidRDefault="00E06E5C" w:rsidP="00D82617">
      <w:pPr>
        <w:autoSpaceDE w:val="0"/>
        <w:autoSpaceDN w:val="0"/>
        <w:adjustRightInd w:val="0"/>
        <w:spacing w:after="0" w:line="240" w:lineRule="auto"/>
        <w:ind w:firstLine="709"/>
        <w:jc w:val="both"/>
        <w:rPr>
          <w:rFonts w:ascii="Times New Roman" w:eastAsia="+mj-ea" w:hAnsi="Times New Roman" w:cs="Times New Roman"/>
          <w:kern w:val="24"/>
          <w:sz w:val="24"/>
          <w:szCs w:val="24"/>
        </w:rPr>
      </w:pPr>
      <w:r w:rsidRPr="00595E29">
        <w:rPr>
          <w:rFonts w:ascii="Times New Roman" w:eastAsia="+mj-ea" w:hAnsi="Times New Roman" w:cs="Times New Roman"/>
          <w:kern w:val="24"/>
          <w:sz w:val="24"/>
          <w:szCs w:val="24"/>
        </w:rPr>
        <w:t>Для повышения уровня финансовой грамотности детей общеобразовательных учреждений в течение года специалистами комитета по финансам еженедельно проводятся уроки финансовой грамотности в МБОУ «</w:t>
      </w:r>
      <w:proofErr w:type="spellStart"/>
      <w:r w:rsidRPr="00595E29">
        <w:rPr>
          <w:rFonts w:ascii="Times New Roman" w:eastAsia="+mj-ea" w:hAnsi="Times New Roman" w:cs="Times New Roman"/>
          <w:kern w:val="24"/>
          <w:sz w:val="24"/>
          <w:szCs w:val="24"/>
        </w:rPr>
        <w:t>Тупикская</w:t>
      </w:r>
      <w:proofErr w:type="spellEnd"/>
      <w:r w:rsidRPr="00595E29">
        <w:rPr>
          <w:rFonts w:ascii="Times New Roman" w:eastAsia="+mj-ea" w:hAnsi="Times New Roman" w:cs="Times New Roman"/>
          <w:kern w:val="24"/>
          <w:sz w:val="24"/>
          <w:szCs w:val="24"/>
        </w:rPr>
        <w:t xml:space="preserve"> средняя общеобразовательная школа».</w:t>
      </w:r>
    </w:p>
    <w:p w:rsidR="00E73EBD" w:rsidRPr="00E73EBD" w:rsidRDefault="0036314F" w:rsidP="00E73EBD">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E73EBD" w:rsidRPr="00E73EBD">
        <w:rPr>
          <w:rFonts w:ascii="Times New Roman" w:hAnsi="Times New Roman" w:cs="Times New Roman"/>
          <w:b/>
          <w:sz w:val="24"/>
          <w:szCs w:val="24"/>
        </w:rPr>
        <w:t>Основные направления деятельности в сфере жилищно-коммунального хозяйства</w:t>
      </w:r>
    </w:p>
    <w:p w:rsidR="00E73EBD" w:rsidRPr="00E73EBD" w:rsidRDefault="00E73EBD" w:rsidP="00E73EBD">
      <w:pPr>
        <w:spacing w:after="0"/>
        <w:jc w:val="center"/>
        <w:rPr>
          <w:rFonts w:ascii="Times New Roman" w:hAnsi="Times New Roman" w:cs="Times New Roman"/>
          <w:b/>
          <w:sz w:val="24"/>
          <w:szCs w:val="24"/>
        </w:rPr>
      </w:pPr>
      <w:r w:rsidRPr="00E73EBD">
        <w:rPr>
          <w:rFonts w:ascii="Times New Roman" w:hAnsi="Times New Roman" w:cs="Times New Roman"/>
          <w:b/>
          <w:sz w:val="24"/>
          <w:szCs w:val="24"/>
        </w:rPr>
        <w:t>Энергоснабжение</w:t>
      </w:r>
    </w:p>
    <w:p w:rsidR="00E73EBD" w:rsidRPr="00E73EBD" w:rsidRDefault="00E73EBD" w:rsidP="00E73EBD">
      <w:pPr>
        <w:pStyle w:val="aa"/>
        <w:ind w:firstLine="709"/>
        <w:jc w:val="both"/>
      </w:pPr>
      <w:proofErr w:type="gramStart"/>
      <w:r w:rsidRPr="00E73EBD">
        <w:t>В соответствии со статьей 1 Закона Забайкальского края от 22.07.2014 года №1014-ЗЗК «О распределении между органами местного самоуправления и органами государственной власти Забайкальского края полномочий по решению вопросов местного значения – организация в границах поселений, муниципальных районов, городских округов электроснабжения населения» полномочия по организации электроснабжения населения отнесены к полномочиям исполнительных органов государственной власти Забайкальского края.</w:t>
      </w:r>
      <w:proofErr w:type="gramEnd"/>
      <w:r w:rsidRPr="00E73EBD">
        <w:t xml:space="preserve"> Объекты энергоснабжения муниципального района «Тунгиро-Олёкминский район» переданы в собственность Забайкальского края на основании распоряжения Департамента государственного имущества и земельных отношений Забайкальского края от 07.11.2018 г. №4501-р «О передаче имущества муниципального </w:t>
      </w:r>
      <w:r w:rsidRPr="00E73EBD">
        <w:lastRenderedPageBreak/>
        <w:t xml:space="preserve">района «Тунгиро-Олёкминский район» в государственную собственность Забайкальского края». </w:t>
      </w:r>
    </w:p>
    <w:p w:rsidR="00E73EBD" w:rsidRPr="00E73EBD" w:rsidRDefault="00E73EBD" w:rsidP="00E73EBD">
      <w:pPr>
        <w:pStyle w:val="aa"/>
        <w:ind w:firstLine="708"/>
        <w:jc w:val="both"/>
      </w:pPr>
      <w:r w:rsidRPr="00E73EBD">
        <w:rPr>
          <w:shd w:val="clear" w:color="auto" w:fill="FFFFFF"/>
        </w:rPr>
        <w:t>Главной задачей передачи электроэнергии потребителям является обеспечение надежности и бесперебойности процесса, а также качества и доступности услуги. Серьезную угрозу обеспечению надежной и качественной передачи электроэнергии на  территории района  представляет значительный износ оборудования электросетевого комплекса.</w:t>
      </w:r>
      <w:r w:rsidRPr="00E73EBD">
        <w:t xml:space="preserve"> При неблагоприятных погодных условиях часто наблюдается аварийное отключение  электроэнергии.</w:t>
      </w:r>
    </w:p>
    <w:p w:rsidR="00E73EBD" w:rsidRPr="00E73EBD" w:rsidRDefault="00E73EBD" w:rsidP="00E73EBD">
      <w:pPr>
        <w:pStyle w:val="aa"/>
        <w:ind w:firstLine="708"/>
        <w:jc w:val="both"/>
        <w:rPr>
          <w:shd w:val="clear" w:color="auto" w:fill="FFFFFF"/>
        </w:rPr>
      </w:pPr>
      <w:proofErr w:type="gramStart"/>
      <w:r w:rsidRPr="00E73EBD">
        <w:t>16 марта 2020 года Распоряжением № 22-р было заключено концессионное соглашение с АО «Энергосервисная компания Сибири» в отношении объектов недвижимого имущества и движимого имущества, технологически связанных между собой и предназначенных для осуществления деятельности по производству, передаче и распределению электрической энергии потребителям, расположенным на технологическ</w:t>
      </w:r>
      <w:r w:rsidR="00423EA9">
        <w:t>и изолированных территориях (</w:t>
      </w:r>
      <w:r w:rsidRPr="00E73EBD">
        <w:t xml:space="preserve">села Гуля, Средняя </w:t>
      </w:r>
      <w:proofErr w:type="spellStart"/>
      <w:r w:rsidRPr="00E73EBD">
        <w:t>Олёкма</w:t>
      </w:r>
      <w:proofErr w:type="spellEnd"/>
      <w:r w:rsidRPr="00E73EBD">
        <w:t xml:space="preserve"> и </w:t>
      </w:r>
      <w:proofErr w:type="spellStart"/>
      <w:r w:rsidRPr="00E73EBD">
        <w:t>Моклакан</w:t>
      </w:r>
      <w:proofErr w:type="spellEnd"/>
      <w:r w:rsidRPr="00E73EBD">
        <w:t xml:space="preserve"> </w:t>
      </w:r>
      <w:proofErr w:type="spellStart"/>
      <w:r w:rsidRPr="00E73EBD">
        <w:t>Тунгиро-Олёкминского</w:t>
      </w:r>
      <w:proofErr w:type="spellEnd"/>
      <w:r w:rsidRPr="00E73EBD">
        <w:t xml:space="preserve"> района Забайкальского края).</w:t>
      </w:r>
      <w:proofErr w:type="gramEnd"/>
    </w:p>
    <w:p w:rsidR="00E73EBD" w:rsidRPr="00E73EBD" w:rsidRDefault="00E73EBD" w:rsidP="00E73EBD">
      <w:pPr>
        <w:pStyle w:val="a8"/>
        <w:tabs>
          <w:tab w:val="left" w:pos="2880"/>
        </w:tabs>
        <w:spacing w:line="240" w:lineRule="auto"/>
        <w:ind w:left="0"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В 2020 году между ООО «Коммунальник» и ГКУ «Центр обслуживания, содержания и продаж казенного имущества Забайкальского края» было заключено 2 муниципальных контракта на </w:t>
      </w:r>
      <w:r w:rsidRPr="00230C62">
        <w:rPr>
          <w:rFonts w:ascii="Times New Roman" w:hAnsi="Times New Roman" w:cs="Times New Roman"/>
          <w:sz w:val="24"/>
          <w:szCs w:val="24"/>
        </w:rPr>
        <w:t xml:space="preserve">выполнение работ по капитальному ремонту линий электропередач в с. Тупик Тунгиро-Олёкминского района по улице </w:t>
      </w:r>
      <w:proofErr w:type="gramStart"/>
      <w:r w:rsidRPr="00230C62">
        <w:rPr>
          <w:rFonts w:ascii="Times New Roman" w:hAnsi="Times New Roman" w:cs="Times New Roman"/>
          <w:sz w:val="24"/>
          <w:szCs w:val="24"/>
        </w:rPr>
        <w:t>Партизанская</w:t>
      </w:r>
      <w:proofErr w:type="gramEnd"/>
      <w:r w:rsidRPr="00230C62">
        <w:rPr>
          <w:rFonts w:ascii="Times New Roman" w:hAnsi="Times New Roman" w:cs="Times New Roman"/>
          <w:sz w:val="24"/>
          <w:szCs w:val="24"/>
        </w:rPr>
        <w:t xml:space="preserve"> (551 245 рублей), по улице Зеленая (551 245 рублей).</w:t>
      </w:r>
      <w:r w:rsidRPr="00E73EBD">
        <w:rPr>
          <w:rFonts w:ascii="Times New Roman" w:hAnsi="Times New Roman" w:cs="Times New Roman"/>
          <w:sz w:val="24"/>
          <w:szCs w:val="24"/>
        </w:rPr>
        <w:t xml:space="preserve"> </w:t>
      </w:r>
      <w:r w:rsidR="00230C62">
        <w:rPr>
          <w:rFonts w:ascii="Times New Roman" w:hAnsi="Times New Roman" w:cs="Times New Roman"/>
          <w:sz w:val="24"/>
          <w:szCs w:val="24"/>
        </w:rPr>
        <w:t xml:space="preserve">Установлено 8 опор, 1 километр провода  </w:t>
      </w:r>
      <w:proofErr w:type="gramStart"/>
      <w:r w:rsidR="00230C62">
        <w:rPr>
          <w:rFonts w:ascii="Times New Roman" w:hAnsi="Times New Roman" w:cs="Times New Roman"/>
          <w:sz w:val="24"/>
          <w:szCs w:val="24"/>
        </w:rPr>
        <w:t>ВЛ</w:t>
      </w:r>
      <w:proofErr w:type="gramEnd"/>
      <w:r w:rsidR="00230C62">
        <w:rPr>
          <w:rFonts w:ascii="Times New Roman" w:hAnsi="Times New Roman" w:cs="Times New Roman"/>
          <w:sz w:val="24"/>
          <w:szCs w:val="24"/>
        </w:rPr>
        <w:t xml:space="preserve"> 0,3/ </w:t>
      </w:r>
      <w:proofErr w:type="spellStart"/>
      <w:r w:rsidR="00230C62">
        <w:rPr>
          <w:rFonts w:ascii="Times New Roman" w:hAnsi="Times New Roman" w:cs="Times New Roman"/>
          <w:sz w:val="24"/>
          <w:szCs w:val="24"/>
        </w:rPr>
        <w:t>кВ.</w:t>
      </w:r>
      <w:proofErr w:type="spellEnd"/>
      <w:r w:rsidR="00230C62">
        <w:rPr>
          <w:rFonts w:ascii="Times New Roman" w:hAnsi="Times New Roman" w:cs="Times New Roman"/>
          <w:sz w:val="24"/>
          <w:szCs w:val="24"/>
        </w:rPr>
        <w:t>, 20 счетчиков электрической энергии.</w:t>
      </w:r>
    </w:p>
    <w:p w:rsidR="00E73EBD" w:rsidRPr="00E73EBD" w:rsidRDefault="00E73EBD" w:rsidP="00E73EBD">
      <w:pPr>
        <w:pStyle w:val="aa"/>
        <w:ind w:firstLine="708"/>
        <w:jc w:val="both"/>
      </w:pPr>
    </w:p>
    <w:p w:rsidR="00E73EBD" w:rsidRPr="00E73EBD" w:rsidRDefault="0036314F" w:rsidP="00E73EBD">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 xml:space="preserve">9.1 </w:t>
      </w:r>
      <w:r w:rsidR="00E73EBD" w:rsidRPr="00E73EBD">
        <w:rPr>
          <w:rFonts w:ascii="Times New Roman" w:hAnsi="Times New Roman" w:cs="Times New Roman"/>
          <w:b/>
          <w:sz w:val="24"/>
          <w:szCs w:val="24"/>
        </w:rPr>
        <w:t>Жилищно-коммунальное хозяйство</w:t>
      </w:r>
    </w:p>
    <w:p w:rsidR="00E73EBD" w:rsidRPr="00E73EBD" w:rsidRDefault="00E73EBD" w:rsidP="000D3C46">
      <w:pPr>
        <w:shd w:val="clear" w:color="auto" w:fill="FFFFFF"/>
        <w:spacing w:after="0"/>
        <w:ind w:firstLine="708"/>
        <w:jc w:val="both"/>
        <w:rPr>
          <w:rFonts w:ascii="Times New Roman" w:hAnsi="Times New Roman" w:cs="Times New Roman"/>
          <w:sz w:val="24"/>
          <w:szCs w:val="24"/>
        </w:rPr>
      </w:pPr>
      <w:r w:rsidRPr="00E73EBD">
        <w:rPr>
          <w:rFonts w:ascii="Times New Roman" w:hAnsi="Times New Roman" w:cs="Times New Roman"/>
          <w:sz w:val="24"/>
          <w:szCs w:val="24"/>
        </w:rPr>
        <w:t xml:space="preserve">В отчетном году коммунальные услуги всем группам потребителей оказывало предприятие ООО «Коммунальник» (электроснабжение, водоснабжение, теплоснабжение бюджетных организаций), АО «ЭСК Сибири» (электроснабжение сел </w:t>
      </w:r>
      <w:proofErr w:type="gramStart"/>
      <w:r w:rsidRPr="00E73EBD">
        <w:rPr>
          <w:rFonts w:ascii="Times New Roman" w:hAnsi="Times New Roman" w:cs="Times New Roman"/>
          <w:sz w:val="24"/>
          <w:szCs w:val="24"/>
        </w:rPr>
        <w:t>Г</w:t>
      </w:r>
      <w:r w:rsidR="000D3C46">
        <w:rPr>
          <w:rFonts w:ascii="Times New Roman" w:hAnsi="Times New Roman" w:cs="Times New Roman"/>
          <w:sz w:val="24"/>
          <w:szCs w:val="24"/>
        </w:rPr>
        <w:t>уля</w:t>
      </w:r>
      <w:proofErr w:type="gramEnd"/>
      <w:r w:rsidR="000D3C46">
        <w:rPr>
          <w:rFonts w:ascii="Times New Roman" w:hAnsi="Times New Roman" w:cs="Times New Roman"/>
          <w:sz w:val="24"/>
          <w:szCs w:val="24"/>
        </w:rPr>
        <w:t>, Средняя Олёкма, Моклакан).</w:t>
      </w:r>
    </w:p>
    <w:p w:rsidR="00E73EBD" w:rsidRPr="00E73EBD" w:rsidRDefault="00E73EBD" w:rsidP="00E73EBD">
      <w:pPr>
        <w:spacing w:after="0"/>
        <w:jc w:val="center"/>
        <w:rPr>
          <w:rFonts w:ascii="Times New Roman" w:hAnsi="Times New Roman" w:cs="Times New Roman"/>
          <w:b/>
          <w:sz w:val="24"/>
          <w:szCs w:val="24"/>
        </w:rPr>
      </w:pPr>
      <w:r w:rsidRPr="00E73EBD">
        <w:rPr>
          <w:rFonts w:ascii="Times New Roman" w:hAnsi="Times New Roman" w:cs="Times New Roman"/>
          <w:b/>
          <w:sz w:val="24"/>
          <w:szCs w:val="24"/>
        </w:rPr>
        <w:t>Сводные результаты</w:t>
      </w:r>
      <w:r w:rsidRPr="00E73EBD">
        <w:rPr>
          <w:rFonts w:ascii="Times New Roman" w:hAnsi="Times New Roman" w:cs="Times New Roman"/>
          <w:sz w:val="24"/>
          <w:szCs w:val="24"/>
        </w:rPr>
        <w:t xml:space="preserve"> </w:t>
      </w:r>
      <w:r w:rsidRPr="00E73EBD">
        <w:rPr>
          <w:rFonts w:ascii="Times New Roman" w:hAnsi="Times New Roman" w:cs="Times New Roman"/>
          <w:b/>
          <w:sz w:val="24"/>
          <w:szCs w:val="24"/>
        </w:rPr>
        <w:t xml:space="preserve"> финансового состояния</w:t>
      </w:r>
    </w:p>
    <w:p w:rsidR="00E73EBD" w:rsidRPr="00E73EBD" w:rsidRDefault="00E73EBD" w:rsidP="00E73EBD">
      <w:pPr>
        <w:spacing w:after="0"/>
        <w:jc w:val="center"/>
        <w:rPr>
          <w:rFonts w:ascii="Times New Roman" w:hAnsi="Times New Roman" w:cs="Times New Roman"/>
          <w:sz w:val="24"/>
          <w:szCs w:val="24"/>
        </w:rPr>
      </w:pPr>
      <w:r w:rsidRPr="00E73EBD">
        <w:rPr>
          <w:rFonts w:ascii="Times New Roman" w:hAnsi="Times New Roman" w:cs="Times New Roman"/>
          <w:b/>
          <w:sz w:val="24"/>
          <w:szCs w:val="24"/>
        </w:rPr>
        <w:t>предприятия ЖКХ</w:t>
      </w:r>
      <w:r w:rsidRPr="00E73EBD">
        <w:rPr>
          <w:rFonts w:ascii="Times New Roman" w:hAnsi="Times New Roman" w:cs="Times New Roman"/>
          <w:sz w:val="24"/>
          <w:szCs w:val="24"/>
        </w:rPr>
        <w:t xml:space="preserve"> </w:t>
      </w:r>
      <w:r w:rsidRPr="00E73EBD">
        <w:rPr>
          <w:rFonts w:ascii="Times New Roman" w:hAnsi="Times New Roman" w:cs="Times New Roman"/>
          <w:b/>
          <w:sz w:val="24"/>
          <w:szCs w:val="24"/>
        </w:rPr>
        <w:t>за 2020 г.</w:t>
      </w:r>
    </w:p>
    <w:p w:rsidR="00E73EBD" w:rsidRPr="00E73EBD" w:rsidRDefault="00E73EBD" w:rsidP="00E73EBD">
      <w:pPr>
        <w:spacing w:after="0"/>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                                                                                              </w:t>
      </w:r>
      <w:r w:rsidR="000D3C46">
        <w:rPr>
          <w:rFonts w:ascii="Times New Roman" w:hAnsi="Times New Roman" w:cs="Times New Roman"/>
          <w:sz w:val="24"/>
          <w:szCs w:val="24"/>
        </w:rPr>
        <w:t xml:space="preserve">                                   </w:t>
      </w:r>
      <w:proofErr w:type="spellStart"/>
      <w:r w:rsidRPr="00E73EBD">
        <w:rPr>
          <w:rFonts w:ascii="Times New Roman" w:hAnsi="Times New Roman" w:cs="Times New Roman"/>
          <w:sz w:val="24"/>
          <w:szCs w:val="24"/>
        </w:rPr>
        <w:t>тыс</w:t>
      </w:r>
      <w:proofErr w:type="gramStart"/>
      <w:r w:rsidRPr="00E73EBD">
        <w:rPr>
          <w:rFonts w:ascii="Times New Roman" w:hAnsi="Times New Roman" w:cs="Times New Roman"/>
          <w:sz w:val="24"/>
          <w:szCs w:val="24"/>
        </w:rPr>
        <w:t>.р</w:t>
      </w:r>
      <w:proofErr w:type="gramEnd"/>
      <w:r w:rsidRPr="00E73EBD">
        <w:rPr>
          <w:rFonts w:ascii="Times New Roman" w:hAnsi="Times New Roman" w:cs="Times New Roman"/>
          <w:sz w:val="24"/>
          <w:szCs w:val="24"/>
        </w:rPr>
        <w:t>уб</w:t>
      </w:r>
      <w:proofErr w:type="spellEnd"/>
      <w:r w:rsidRPr="00E73EBD">
        <w:rPr>
          <w:rFonts w:ascii="Times New Roman" w:hAnsi="Times New Roman" w:cs="Times New Roman"/>
          <w:sz w:val="24"/>
          <w:szCs w:val="24"/>
        </w:rPr>
        <w:t>.</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372"/>
        <w:gridCol w:w="1356"/>
        <w:gridCol w:w="1315"/>
        <w:gridCol w:w="1660"/>
      </w:tblGrid>
      <w:tr w:rsidR="00E73EBD" w:rsidRPr="00E73EBD" w:rsidTr="00E73EBD">
        <w:trPr>
          <w:trHeight w:val="1307"/>
        </w:trPr>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w:t>
            </w:r>
            <w:proofErr w:type="gramStart"/>
            <w:r w:rsidRPr="00E73EBD">
              <w:rPr>
                <w:rFonts w:ascii="Times New Roman" w:hAnsi="Times New Roman" w:cs="Times New Roman"/>
                <w:sz w:val="24"/>
                <w:szCs w:val="24"/>
              </w:rPr>
              <w:t>п</w:t>
            </w:r>
            <w:proofErr w:type="gramEnd"/>
            <w:r w:rsidRPr="00E73EBD">
              <w:rPr>
                <w:rFonts w:ascii="Times New Roman" w:hAnsi="Times New Roman" w:cs="Times New Roman"/>
                <w:sz w:val="24"/>
                <w:szCs w:val="24"/>
              </w:rPr>
              <w:t>/п</w:t>
            </w:r>
          </w:p>
          <w:p w:rsidR="00E73EBD" w:rsidRPr="00E73EBD" w:rsidRDefault="00E73EBD" w:rsidP="00E73EBD">
            <w:pPr>
              <w:jc w:val="center"/>
              <w:rPr>
                <w:rFonts w:ascii="Times New Roman" w:hAnsi="Times New Roman" w:cs="Times New Roman"/>
                <w:sz w:val="24"/>
                <w:szCs w:val="24"/>
              </w:rPr>
            </w:pPr>
          </w:p>
        </w:tc>
        <w:tc>
          <w:tcPr>
            <w:tcW w:w="4475"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Наименование показателей</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2019 год</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2020 год</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 роста  к предыдущему году</w:t>
            </w:r>
          </w:p>
        </w:tc>
      </w:tr>
      <w:tr w:rsidR="00E73EBD" w:rsidRPr="00E73EBD" w:rsidTr="00E73EBD">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1</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Начислено потребителям за жилищно-коммунальные услуги</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31 940,9</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36 609,9</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Рост на 14%</w:t>
            </w:r>
          </w:p>
        </w:tc>
      </w:tr>
      <w:tr w:rsidR="00E73EBD" w:rsidRPr="00E73EBD" w:rsidTr="00E73EBD">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2</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Собрано  за оказанные коммунальные услуги, с учетом задолженности прошлых лет</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35 106</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35 935,1</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Рост на 2%</w:t>
            </w:r>
          </w:p>
        </w:tc>
      </w:tr>
      <w:tr w:rsidR="00E73EBD" w:rsidRPr="00E73EBD" w:rsidTr="00E73EBD">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Собираемость платежей %</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72</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89</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w:t>
            </w:r>
          </w:p>
        </w:tc>
      </w:tr>
      <w:tr w:rsidR="00E73EBD" w:rsidRPr="00E73EBD" w:rsidTr="00E73EBD">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4</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Дебиторская задолженность</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1 355</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3 552,5</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Рост на 160%</w:t>
            </w:r>
          </w:p>
        </w:tc>
      </w:tr>
      <w:tr w:rsidR="00E73EBD" w:rsidRPr="00E73EBD" w:rsidTr="00E73EBD">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5</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Кредиторская задолженность</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3 304</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1 200,0</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Снижение на 64%</w:t>
            </w:r>
          </w:p>
        </w:tc>
      </w:tr>
      <w:tr w:rsidR="00E73EBD" w:rsidRPr="00E73EBD" w:rsidTr="00E73EBD">
        <w:trPr>
          <w:trHeight w:val="703"/>
        </w:trPr>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6</w:t>
            </w:r>
          </w:p>
        </w:tc>
        <w:tc>
          <w:tcPr>
            <w:tcW w:w="4475" w:type="dxa"/>
          </w:tcPr>
          <w:p w:rsidR="00E73EBD" w:rsidRPr="00E73EBD" w:rsidRDefault="00E73EBD" w:rsidP="00E73EBD">
            <w:pPr>
              <w:rPr>
                <w:rFonts w:ascii="Times New Roman" w:hAnsi="Times New Roman" w:cs="Times New Roman"/>
                <w:color w:val="002060"/>
                <w:sz w:val="24"/>
                <w:szCs w:val="24"/>
              </w:rPr>
            </w:pPr>
            <w:r w:rsidRPr="00E73EBD">
              <w:rPr>
                <w:rFonts w:ascii="Times New Roman" w:hAnsi="Times New Roman" w:cs="Times New Roman"/>
                <w:sz w:val="24"/>
                <w:szCs w:val="24"/>
              </w:rPr>
              <w:t xml:space="preserve">Количество  </w:t>
            </w:r>
            <w:proofErr w:type="gramStart"/>
            <w:r w:rsidRPr="00E73EBD">
              <w:rPr>
                <w:rFonts w:ascii="Times New Roman" w:hAnsi="Times New Roman" w:cs="Times New Roman"/>
                <w:sz w:val="24"/>
                <w:szCs w:val="24"/>
              </w:rPr>
              <w:t>работающих</w:t>
            </w:r>
            <w:proofErr w:type="gramEnd"/>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54</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56</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Рост на 3%</w:t>
            </w:r>
          </w:p>
        </w:tc>
      </w:tr>
      <w:tr w:rsidR="00E73EBD" w:rsidRPr="00E73EBD" w:rsidTr="00E73EBD">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lastRenderedPageBreak/>
              <w:t>7</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Среднемесячная заработная плата</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33 347,6</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33 395</w:t>
            </w:r>
          </w:p>
        </w:tc>
        <w:tc>
          <w:tcPr>
            <w:tcW w:w="1660"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Рост на 0,1%</w:t>
            </w:r>
          </w:p>
        </w:tc>
      </w:tr>
      <w:tr w:rsidR="00E73EBD" w:rsidRPr="00E73EBD" w:rsidTr="00E73EBD">
        <w:trPr>
          <w:trHeight w:val="371"/>
        </w:trPr>
        <w:tc>
          <w:tcPr>
            <w:tcW w:w="643"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8</w:t>
            </w:r>
          </w:p>
        </w:tc>
        <w:tc>
          <w:tcPr>
            <w:tcW w:w="4475" w:type="dxa"/>
          </w:tcPr>
          <w:p w:rsidR="00E73EBD" w:rsidRPr="00E73EBD" w:rsidRDefault="00E73EBD" w:rsidP="00E73EBD">
            <w:pPr>
              <w:rPr>
                <w:rFonts w:ascii="Times New Roman" w:hAnsi="Times New Roman" w:cs="Times New Roman"/>
                <w:sz w:val="24"/>
                <w:szCs w:val="24"/>
              </w:rPr>
            </w:pPr>
            <w:r w:rsidRPr="00E73EBD">
              <w:rPr>
                <w:rFonts w:ascii="Times New Roman" w:hAnsi="Times New Roman" w:cs="Times New Roman"/>
                <w:sz w:val="24"/>
                <w:szCs w:val="24"/>
              </w:rPr>
              <w:t>Финансовый результат</w:t>
            </w:r>
          </w:p>
        </w:tc>
        <w:tc>
          <w:tcPr>
            <w:tcW w:w="1368"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-3 037</w:t>
            </w:r>
          </w:p>
        </w:tc>
        <w:tc>
          <w:tcPr>
            <w:tcW w:w="1326" w:type="dxa"/>
          </w:tcPr>
          <w:p w:rsidR="00E73EBD" w:rsidRPr="00E73EBD" w:rsidRDefault="00E73EBD" w:rsidP="00E73EBD">
            <w:pPr>
              <w:jc w:val="center"/>
              <w:rPr>
                <w:rFonts w:ascii="Times New Roman" w:hAnsi="Times New Roman" w:cs="Times New Roman"/>
                <w:sz w:val="24"/>
                <w:szCs w:val="24"/>
              </w:rPr>
            </w:pPr>
            <w:r w:rsidRPr="00E73EBD">
              <w:rPr>
                <w:rFonts w:ascii="Times New Roman" w:hAnsi="Times New Roman" w:cs="Times New Roman"/>
                <w:sz w:val="24"/>
                <w:szCs w:val="24"/>
              </w:rPr>
              <w:t>+0,5</w:t>
            </w:r>
          </w:p>
        </w:tc>
        <w:tc>
          <w:tcPr>
            <w:tcW w:w="1660" w:type="dxa"/>
          </w:tcPr>
          <w:p w:rsidR="00E73EBD" w:rsidRPr="00E73EBD" w:rsidRDefault="00E73EBD" w:rsidP="00E73EBD">
            <w:pPr>
              <w:jc w:val="center"/>
              <w:rPr>
                <w:rFonts w:ascii="Times New Roman" w:hAnsi="Times New Roman" w:cs="Times New Roman"/>
                <w:sz w:val="24"/>
                <w:szCs w:val="24"/>
              </w:rPr>
            </w:pPr>
          </w:p>
        </w:tc>
      </w:tr>
    </w:tbl>
    <w:p w:rsidR="00E73EBD" w:rsidRPr="00E73EBD" w:rsidRDefault="00E73EBD" w:rsidP="000D3C46">
      <w:pPr>
        <w:pStyle w:val="aa"/>
        <w:ind w:firstLine="708"/>
        <w:jc w:val="both"/>
        <w:rPr>
          <w:shd w:val="clear" w:color="auto" w:fill="FFFFFF"/>
        </w:rPr>
      </w:pPr>
      <w:r w:rsidRPr="00E73EBD">
        <w:t xml:space="preserve">Основным показателем в процессе подготовки объектов ЖКХ к отопительному сезону 2020-2021 </w:t>
      </w:r>
      <w:proofErr w:type="spellStart"/>
      <w:r w:rsidRPr="00E73EBD">
        <w:t>г.г</w:t>
      </w:r>
      <w:proofErr w:type="spellEnd"/>
      <w:r w:rsidRPr="00E73EBD">
        <w:t xml:space="preserve">. является ежегодное получение паспорта готовности в </w:t>
      </w:r>
      <w:proofErr w:type="spellStart"/>
      <w:r w:rsidRPr="00E73EBD">
        <w:t>Ростехнадзоре</w:t>
      </w:r>
      <w:proofErr w:type="spellEnd"/>
      <w:r w:rsidRPr="00E73EBD">
        <w:t>. В 2020 году паспорт готовности муниципальным районом не был получен, по причине невыполнения всех запланированных мероприятий (не приобретена труба дымовая для котельной «Школа»).</w:t>
      </w:r>
    </w:p>
    <w:p w:rsidR="00E73EBD" w:rsidRPr="00E73EBD" w:rsidRDefault="00E73EBD" w:rsidP="000D3C46">
      <w:pPr>
        <w:pStyle w:val="aa"/>
        <w:ind w:firstLine="708"/>
        <w:jc w:val="both"/>
      </w:pPr>
      <w:r w:rsidRPr="00E73EBD">
        <w:t>Паспорт готовности на коммунальные объект</w:t>
      </w:r>
      <w:proofErr w:type="gramStart"/>
      <w:r w:rsidRPr="00E73EBD">
        <w:t>ы ООО</w:t>
      </w:r>
      <w:proofErr w:type="gramEnd"/>
      <w:r w:rsidRPr="00E73EBD">
        <w:t xml:space="preserve"> «Коммунальник» (на котельной «Офис», «Школа», «Больница») получены в срок. Проведены текущие ремонты котельных, теплотрасс.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С начала отопительного сезона и по настоящее время аварийных ситуаций на объектах эксплуатируемых ООО «Коммунальн</w:t>
      </w:r>
      <w:r w:rsidR="000D3C46">
        <w:rPr>
          <w:rFonts w:ascii="Times New Roman" w:hAnsi="Times New Roman" w:cs="Times New Roman"/>
          <w:sz w:val="24"/>
          <w:szCs w:val="24"/>
        </w:rPr>
        <w:t>ик»</w:t>
      </w:r>
      <w:r w:rsidRPr="00E73EBD">
        <w:rPr>
          <w:rFonts w:ascii="Times New Roman" w:hAnsi="Times New Roman" w:cs="Times New Roman"/>
          <w:sz w:val="24"/>
          <w:szCs w:val="24"/>
        </w:rPr>
        <w:t xml:space="preserve"> не зарегистрировано.</w:t>
      </w:r>
    </w:p>
    <w:p w:rsidR="00E73EBD" w:rsidRPr="00E73EBD" w:rsidRDefault="00E73EBD" w:rsidP="000D3C46">
      <w:pPr>
        <w:pStyle w:val="aa"/>
        <w:ind w:firstLine="708"/>
        <w:jc w:val="both"/>
      </w:pPr>
      <w:proofErr w:type="gramStart"/>
      <w:r w:rsidRPr="00E73EBD">
        <w:t>В рамках подготовки к отопительному осенне-зимнему периоду 2020/2021 годов заключено соглашение между Министерством жилищно-коммунального хозяйства, энергетики, цифровизации и связи Забайкальского края и администрацией муниципального района «Тунгиро-Олёкминский район» от 28 января 2020 г. № 11/2020-30 о предоставлении в 2020 году субсидии из бюджета Забайкальского края бюджету муниципального района «Тунгиро-Олёкминский район» на модернизацию объектов теплоэнергетики и капитальный ремонт объектов коммунальной инфраструктуры</w:t>
      </w:r>
      <w:proofErr w:type="gramEnd"/>
      <w:r w:rsidRPr="00E73EBD">
        <w:t xml:space="preserve">, находящихся в муниципальной собственности,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Сумма субсидии составила 579 805,00 рублей, </w:t>
      </w:r>
      <w:proofErr w:type="spellStart"/>
      <w:r w:rsidRPr="00E73EBD">
        <w:t>софинансирование</w:t>
      </w:r>
      <w:proofErr w:type="spellEnd"/>
      <w:r w:rsidRPr="00E73EBD">
        <w:t xml:space="preserve"> МР составило 91 987 рублей. На выделенные средства было приобретено резервное оборудование для муниципальных котельных (задвижки, насосы, труба водопроводная).</w:t>
      </w:r>
    </w:p>
    <w:p w:rsidR="00E73EBD" w:rsidRPr="00E73EBD" w:rsidRDefault="0036314F" w:rsidP="00E73E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9.2 </w:t>
      </w:r>
      <w:r w:rsidR="00E73EBD" w:rsidRPr="00E73EBD">
        <w:rPr>
          <w:rFonts w:ascii="Times New Roman" w:hAnsi="Times New Roman" w:cs="Times New Roman"/>
          <w:b/>
          <w:sz w:val="24"/>
          <w:szCs w:val="24"/>
        </w:rPr>
        <w:t>Сбор и вывоз ТКО</w:t>
      </w:r>
    </w:p>
    <w:p w:rsidR="00E73EBD" w:rsidRPr="00E73EBD" w:rsidRDefault="00E73EBD" w:rsidP="00E73EBD">
      <w:pPr>
        <w:spacing w:after="0"/>
        <w:ind w:left="708"/>
        <w:jc w:val="both"/>
        <w:rPr>
          <w:rFonts w:ascii="Times New Roman" w:hAnsi="Times New Roman" w:cs="Times New Roman"/>
          <w:sz w:val="24"/>
          <w:szCs w:val="24"/>
        </w:rPr>
      </w:pPr>
      <w:r w:rsidRPr="00E73EBD">
        <w:rPr>
          <w:rFonts w:ascii="Times New Roman" w:hAnsi="Times New Roman" w:cs="Times New Roman"/>
          <w:sz w:val="24"/>
          <w:szCs w:val="24"/>
        </w:rPr>
        <w:t xml:space="preserve">В связи со вступлением в силу Федерального закона от 29 декабря 2014 </w:t>
      </w:r>
    </w:p>
    <w:p w:rsidR="00E73EBD" w:rsidRPr="00E73EBD" w:rsidRDefault="00E73EBD" w:rsidP="00E73EBD">
      <w:pPr>
        <w:shd w:val="clear" w:color="auto" w:fill="FFFFFF"/>
        <w:spacing w:after="0" w:line="288" w:lineRule="atLeast"/>
        <w:jc w:val="both"/>
        <w:textAlignment w:val="baseline"/>
        <w:rPr>
          <w:rFonts w:ascii="Times New Roman" w:hAnsi="Times New Roman" w:cs="Times New Roman"/>
          <w:spacing w:val="2"/>
          <w:sz w:val="24"/>
          <w:szCs w:val="24"/>
        </w:rPr>
      </w:pPr>
      <w:r w:rsidRPr="00E73EBD">
        <w:rPr>
          <w:rFonts w:ascii="Times New Roman" w:hAnsi="Times New Roman" w:cs="Times New Roman"/>
          <w:sz w:val="24"/>
          <w:szCs w:val="24"/>
        </w:rPr>
        <w:t xml:space="preserve">года № 458-ФЗ претерпели изменения и в настоящее время действуют в новой редакции, предусматривающей отнесение к вопросам местного значения соответственно поселения и муниципального района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Согласно ст. </w:t>
      </w:r>
      <w:r w:rsidRPr="00E73EBD">
        <w:rPr>
          <w:rFonts w:ascii="Times New Roman" w:hAnsi="Times New Roman" w:cs="Times New Roman"/>
          <w:spacing w:val="2"/>
          <w:sz w:val="24"/>
          <w:szCs w:val="24"/>
        </w:rPr>
        <w:t>24.6.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E73EBD" w:rsidRPr="00E73EBD" w:rsidRDefault="00E73EBD" w:rsidP="00E73EBD">
      <w:pPr>
        <w:shd w:val="clear" w:color="auto" w:fill="FFFFFF"/>
        <w:spacing w:after="0" w:line="288" w:lineRule="atLeast"/>
        <w:ind w:firstLine="709"/>
        <w:jc w:val="both"/>
        <w:textAlignment w:val="baseline"/>
        <w:rPr>
          <w:rFonts w:ascii="Times New Roman" w:hAnsi="Times New Roman" w:cs="Times New Roman"/>
          <w:color w:val="FF0000"/>
          <w:spacing w:val="2"/>
          <w:sz w:val="24"/>
          <w:szCs w:val="24"/>
        </w:rPr>
      </w:pPr>
      <w:r w:rsidRPr="00E73EBD">
        <w:rPr>
          <w:rFonts w:ascii="Times New Roman" w:hAnsi="Times New Roman" w:cs="Times New Roman"/>
          <w:spacing w:val="2"/>
          <w:sz w:val="24"/>
          <w:szCs w:val="24"/>
        </w:rPr>
        <w:t>Региональным оператором Забайкальского края на территории муниципального района «Тунгиро-Олёкминский район» является Общество с ограниченной ответственностью «Олерон+».</w:t>
      </w:r>
      <w:r w:rsidRPr="00E73EBD">
        <w:rPr>
          <w:rFonts w:ascii="Times New Roman" w:hAnsi="Times New Roman" w:cs="Times New Roman"/>
          <w:color w:val="FF0000"/>
          <w:spacing w:val="2"/>
          <w:sz w:val="24"/>
          <w:szCs w:val="24"/>
        </w:rPr>
        <w:t xml:space="preserve"> </w:t>
      </w:r>
    </w:p>
    <w:p w:rsidR="00E73EBD" w:rsidRPr="00E73EBD" w:rsidRDefault="00E73EBD" w:rsidP="00E73EBD">
      <w:pPr>
        <w:spacing w:after="0"/>
        <w:ind w:firstLine="709"/>
        <w:jc w:val="both"/>
        <w:rPr>
          <w:rFonts w:ascii="Times New Roman" w:hAnsi="Times New Roman" w:cs="Times New Roman"/>
          <w:sz w:val="24"/>
          <w:szCs w:val="24"/>
        </w:rPr>
      </w:pPr>
      <w:r w:rsidRPr="00E73EBD">
        <w:rPr>
          <w:rFonts w:ascii="Times New Roman" w:hAnsi="Times New Roman" w:cs="Times New Roman"/>
          <w:sz w:val="24"/>
          <w:szCs w:val="24"/>
        </w:rPr>
        <w:t>Сбором и вывозом твердых коммунальных отходов на территории сельских поселений «Тупикское» и «Зареченское» занимается ООО «Олерон+».</w:t>
      </w:r>
    </w:p>
    <w:p w:rsidR="00E73EBD" w:rsidRPr="00E73EBD" w:rsidRDefault="00E73EBD" w:rsidP="00E73EBD">
      <w:pPr>
        <w:pStyle w:val="aa"/>
        <w:ind w:firstLine="708"/>
        <w:jc w:val="both"/>
        <w:rPr>
          <w:b/>
        </w:rPr>
      </w:pPr>
      <w:r w:rsidRPr="00E73EBD">
        <w:rPr>
          <w:b/>
        </w:rPr>
        <w:t>Задачи на 2021 год:</w:t>
      </w:r>
    </w:p>
    <w:p w:rsidR="00E73EBD" w:rsidRPr="00E73EBD" w:rsidRDefault="00E73EBD" w:rsidP="00E73EBD">
      <w:pPr>
        <w:pStyle w:val="aa"/>
        <w:ind w:firstLine="708"/>
        <w:jc w:val="both"/>
        <w:rPr>
          <w:color w:val="000000"/>
          <w:shd w:val="clear" w:color="auto" w:fill="FFFFFF"/>
        </w:rPr>
      </w:pPr>
      <w:r w:rsidRPr="00E73EBD">
        <w:rPr>
          <w:color w:val="000000"/>
          <w:shd w:val="clear" w:color="auto" w:fill="FFFFFF"/>
        </w:rPr>
        <w:t>Проведение качественных работ по подготовке к отопительному периоду, получение паспорта готовности района на 2021/2022 отопительный сезон.</w:t>
      </w:r>
    </w:p>
    <w:p w:rsidR="00E73EBD" w:rsidRPr="00E73EBD" w:rsidRDefault="00E73EBD" w:rsidP="000D3C46">
      <w:pPr>
        <w:pStyle w:val="aa"/>
        <w:ind w:firstLine="708"/>
        <w:jc w:val="both"/>
        <w:rPr>
          <w:b/>
        </w:rPr>
      </w:pPr>
      <w:r w:rsidRPr="00E73EBD">
        <w:rPr>
          <w:color w:val="000000"/>
          <w:shd w:val="clear" w:color="auto" w:fill="FFFFFF"/>
        </w:rPr>
        <w:t xml:space="preserve">В целях организации водоснабжения населения с. Тупик и с. </w:t>
      </w:r>
      <w:proofErr w:type="gramStart"/>
      <w:r w:rsidRPr="00E73EBD">
        <w:rPr>
          <w:color w:val="000000"/>
          <w:shd w:val="clear" w:color="auto" w:fill="FFFFFF"/>
        </w:rPr>
        <w:t>Заречное</w:t>
      </w:r>
      <w:proofErr w:type="gramEnd"/>
      <w:r w:rsidRPr="00E73EBD">
        <w:rPr>
          <w:color w:val="000000"/>
          <w:shd w:val="clear" w:color="auto" w:fill="FFFFFF"/>
        </w:rPr>
        <w:t>, при условии выделения субсидии из краевого бюджета, провести работы по бурению разведочно-эксплуатационной скважины на территории села Тупик.</w:t>
      </w:r>
    </w:p>
    <w:p w:rsidR="00E73EBD" w:rsidRPr="000E5D09" w:rsidRDefault="00E73EBD" w:rsidP="000D3C46">
      <w:pPr>
        <w:pStyle w:val="aa"/>
        <w:ind w:firstLine="708"/>
        <w:jc w:val="both"/>
      </w:pPr>
      <w:r w:rsidRPr="000E5D09">
        <w:lastRenderedPageBreak/>
        <w:t xml:space="preserve">В целях обеспечения надежного энергоснабжения населения проведение капитального ремонта электросетей, замена опор, выправка опор, имеющих значительный перекос. </w:t>
      </w:r>
    </w:p>
    <w:p w:rsidR="00E73EBD" w:rsidRPr="000E5D09" w:rsidRDefault="00E73EBD" w:rsidP="000D3C46">
      <w:pPr>
        <w:shd w:val="clear" w:color="auto" w:fill="FFFFFF"/>
        <w:spacing w:after="0" w:line="240" w:lineRule="auto"/>
        <w:ind w:firstLine="708"/>
        <w:jc w:val="both"/>
        <w:rPr>
          <w:rFonts w:ascii="Times New Roman" w:hAnsi="Times New Roman" w:cs="Times New Roman"/>
          <w:spacing w:val="8"/>
          <w:sz w:val="24"/>
          <w:szCs w:val="24"/>
        </w:rPr>
      </w:pPr>
      <w:r w:rsidRPr="000E5D09">
        <w:rPr>
          <w:rFonts w:ascii="Times New Roman" w:hAnsi="Times New Roman" w:cs="Times New Roman"/>
          <w:spacing w:val="8"/>
          <w:sz w:val="24"/>
          <w:szCs w:val="24"/>
        </w:rPr>
        <w:t>Мероприятия по участию в организации деятельности по сбору (в том числе раздельному сбору) и транспортированию твердых коммунальных отходов:</w:t>
      </w:r>
    </w:p>
    <w:p w:rsidR="00E73EBD" w:rsidRPr="000E5D09" w:rsidRDefault="00E73EBD" w:rsidP="000D3C46">
      <w:pPr>
        <w:shd w:val="clear" w:color="auto" w:fill="FFFFFF"/>
        <w:spacing w:after="0" w:line="240" w:lineRule="auto"/>
        <w:ind w:firstLine="708"/>
        <w:jc w:val="both"/>
        <w:rPr>
          <w:rFonts w:ascii="Times New Roman" w:hAnsi="Times New Roman" w:cs="Times New Roman"/>
          <w:spacing w:val="8"/>
          <w:sz w:val="24"/>
          <w:szCs w:val="24"/>
        </w:rPr>
      </w:pPr>
      <w:r w:rsidRPr="000E5D09">
        <w:rPr>
          <w:rFonts w:ascii="Times New Roman" w:hAnsi="Times New Roman" w:cs="Times New Roman"/>
          <w:spacing w:val="8"/>
          <w:sz w:val="24"/>
          <w:szCs w:val="24"/>
        </w:rPr>
        <w:t>- информирование население и юридических лиц в сфере сбора и транспортирования ТКО на соответствующей территории;</w:t>
      </w:r>
    </w:p>
    <w:p w:rsidR="00E73EBD" w:rsidRPr="000D3C46" w:rsidRDefault="00E73EBD" w:rsidP="000D3C46">
      <w:pPr>
        <w:shd w:val="clear" w:color="auto" w:fill="FFFFFF"/>
        <w:spacing w:after="0" w:line="240" w:lineRule="auto"/>
        <w:ind w:firstLine="708"/>
        <w:jc w:val="both"/>
        <w:rPr>
          <w:rFonts w:ascii="Times New Roman" w:hAnsi="Times New Roman" w:cs="Times New Roman"/>
          <w:sz w:val="24"/>
          <w:szCs w:val="24"/>
        </w:rPr>
      </w:pPr>
      <w:r w:rsidRPr="000E5D09">
        <w:rPr>
          <w:rFonts w:ascii="Times New Roman" w:hAnsi="Times New Roman" w:cs="Times New Roman"/>
          <w:sz w:val="24"/>
          <w:szCs w:val="24"/>
        </w:rPr>
        <w:t>- взаимодействие с региональным оператором по обращению с ТКО по вопросам орг</w:t>
      </w:r>
      <w:r w:rsidR="000D3C46">
        <w:rPr>
          <w:rFonts w:ascii="Times New Roman" w:hAnsi="Times New Roman" w:cs="Times New Roman"/>
          <w:sz w:val="24"/>
          <w:szCs w:val="24"/>
        </w:rPr>
        <w:t>анизации транспортирования ТКО.</w:t>
      </w:r>
    </w:p>
    <w:p w:rsidR="00E73EBD" w:rsidRPr="00E73EBD" w:rsidRDefault="0036314F" w:rsidP="000D3C46">
      <w:pPr>
        <w:pStyle w:val="ab"/>
        <w:spacing w:after="0"/>
        <w:ind w:left="142"/>
        <w:jc w:val="center"/>
        <w:rPr>
          <w:b/>
        </w:rPr>
      </w:pPr>
      <w:r>
        <w:rPr>
          <w:b/>
        </w:rPr>
        <w:t xml:space="preserve">10. </w:t>
      </w:r>
      <w:r w:rsidR="00E73EBD" w:rsidRPr="00E73EBD">
        <w:rPr>
          <w:b/>
        </w:rPr>
        <w:t>Охрана труда</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Во всех организациях, расположенных на территории муниципального района определены лица, отвечающие за охрану труда, в основном данная ответственность возложена на руководителя учреждения.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За 2020 года консультативная и методическая помощь в пределах переданных государственных полномочий в сфере труда оказана 2 гражданам, обратившимся по вопросам составления трудового договора, по проведению специальной оценки условий труда.</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За истекший период 2020 года случаев производственного травматизма не зарегистрировано. Профессиональных заболеваний не установлено.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Работодателям систематически направляются рекомендации по проведению </w:t>
      </w:r>
      <w:proofErr w:type="gramStart"/>
      <w:r w:rsidRPr="00E73EBD">
        <w:rPr>
          <w:rFonts w:ascii="Times New Roman" w:hAnsi="Times New Roman" w:cs="Times New Roman"/>
          <w:sz w:val="24"/>
          <w:szCs w:val="24"/>
        </w:rPr>
        <w:t>обучения персонала по охране</w:t>
      </w:r>
      <w:proofErr w:type="gramEnd"/>
      <w:r w:rsidRPr="00E73EBD">
        <w:rPr>
          <w:rFonts w:ascii="Times New Roman" w:hAnsi="Times New Roman" w:cs="Times New Roman"/>
          <w:sz w:val="24"/>
          <w:szCs w:val="24"/>
        </w:rPr>
        <w:t xml:space="preserve"> труда, обеспечению бесперебойного снабжения исправными средствами индивидуальной защиты, направляются типовые программы для разработки в целях снижения производственного травматизма.</w:t>
      </w:r>
    </w:p>
    <w:p w:rsidR="00E73EBD" w:rsidRPr="00E73EBD" w:rsidRDefault="00E73EBD" w:rsidP="000D3C46">
      <w:pPr>
        <w:spacing w:after="0" w:line="240" w:lineRule="auto"/>
        <w:ind w:firstLine="709"/>
        <w:jc w:val="both"/>
        <w:rPr>
          <w:rFonts w:ascii="Times New Roman" w:hAnsi="Times New Roman" w:cs="Times New Roman"/>
          <w:sz w:val="24"/>
          <w:szCs w:val="24"/>
        </w:rPr>
      </w:pPr>
      <w:proofErr w:type="gramStart"/>
      <w:r w:rsidRPr="00E73EBD">
        <w:rPr>
          <w:rFonts w:ascii="Times New Roman" w:hAnsi="Times New Roman" w:cs="Times New Roman"/>
          <w:sz w:val="24"/>
          <w:szCs w:val="24"/>
        </w:rPr>
        <w:t>По данным мониторинга о состоянии условий и охраны труда женщин и лиц моложе 18 лет, так же по сравнению с прошлым годом ситуация стабильная, организациями и индивидуальными предпринимателями соблюдаются все мероприятия по улучшению условий труда на рабочих местах с вредными условиями, выдается вся необходимая специальная одежда и средства индивидуальной защиты, а так же смывающиеся и обезвреживающиеся средства, работники обеспечены санитарно-бытовым</w:t>
      </w:r>
      <w:proofErr w:type="gramEnd"/>
      <w:r w:rsidRPr="00E73EBD">
        <w:rPr>
          <w:rFonts w:ascii="Times New Roman" w:hAnsi="Times New Roman" w:cs="Times New Roman"/>
          <w:sz w:val="24"/>
          <w:szCs w:val="24"/>
        </w:rPr>
        <w:t xml:space="preserve"> обеспечением. Женщины, работающие во вредных и опасных условиях труда, получают компенсации и различные льготы, предусмотренные Трудовым кодексом Российской Федерации. Соблюдается режим труда и отдыха. Так же соблюдены условия главы 41 Трудового кодекса Российской Федерации.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Установлено, что специальная оценка условий труда (далее СОУТ) проведена во всех бюджетных учреждениях.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Администрацией муниципального района «Тунгиро-Олёкминский район» организовано взаимодействие с работодателями, проводятся разъяснительные работы по вопросам проведения СОУТ. Ежеквартально проводится мониторинг проведения СОУТ в организациях и у индивидуальных предпринимателей.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Причинами, замедляющие темпы проведения СОУТ в организациях и предприятиях Тунгиро-Олёкминского района, в том числе являются: - не достаточный уровень правовых профессиональных знаний работодателей в данном направлении, отсутствие финансовых средств. </w:t>
      </w:r>
    </w:p>
    <w:p w:rsid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В 2020 году было проведено </w:t>
      </w:r>
      <w:proofErr w:type="gramStart"/>
      <w:r w:rsidRPr="00E73EBD">
        <w:rPr>
          <w:rFonts w:ascii="Times New Roman" w:hAnsi="Times New Roman" w:cs="Times New Roman"/>
          <w:sz w:val="24"/>
          <w:szCs w:val="24"/>
        </w:rPr>
        <w:t>обучение по охране</w:t>
      </w:r>
      <w:proofErr w:type="gramEnd"/>
      <w:r w:rsidRPr="00E73EBD">
        <w:rPr>
          <w:rFonts w:ascii="Times New Roman" w:hAnsi="Times New Roman" w:cs="Times New Roman"/>
          <w:sz w:val="24"/>
          <w:szCs w:val="24"/>
        </w:rPr>
        <w:t xml:space="preserve"> труда и ПТМ специалистом КП «ЦОТ», обучение прошли 29 человек, в том числе 9 ИП, 12 человек – специалисты и руководители бюджетных организаций, 1 человек – руководитель ООО, 3 человека – кочегары.</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Распоряжением № 07 от 03 февраля 2020 года в период с 10 февраля по 17 марта 2020 года проводился конкурс на лучшую организацию работы по охране труда за 2019 год. Заявки от организаций, осуществляющих деятельность на территории МР, не поступали. Заявка от района в номинации </w:t>
      </w:r>
      <w:r w:rsidRPr="00E73EBD">
        <w:rPr>
          <w:rFonts w:ascii="Times New Roman" w:hAnsi="Times New Roman" w:cs="Times New Roman"/>
          <w:color w:val="000000"/>
          <w:sz w:val="24"/>
          <w:szCs w:val="24"/>
        </w:rPr>
        <w:t>«Лучшее муниципальное образование Забайкальского края по организации работы в сфере охраны труда»</w:t>
      </w:r>
      <w:r w:rsidRPr="00E73EBD">
        <w:rPr>
          <w:rFonts w:ascii="Times New Roman" w:hAnsi="Times New Roman" w:cs="Times New Roman"/>
          <w:sz w:val="24"/>
          <w:szCs w:val="24"/>
        </w:rPr>
        <w:t xml:space="preserve"> была направлена в </w:t>
      </w:r>
      <w:r w:rsidRPr="00E73EBD">
        <w:rPr>
          <w:rFonts w:ascii="Times New Roman" w:hAnsi="Times New Roman" w:cs="Times New Roman"/>
          <w:sz w:val="24"/>
          <w:szCs w:val="24"/>
        </w:rPr>
        <w:lastRenderedPageBreak/>
        <w:t xml:space="preserve">Министерство труда и социальной защиты населения Забайкальского края. Результативность работы по осуществлению государственных полномочий в сфере охраны труда, положительная. </w:t>
      </w:r>
    </w:p>
    <w:p w:rsidR="00E73EBD" w:rsidRPr="00E73EBD" w:rsidRDefault="00E73EBD" w:rsidP="000D3C46">
      <w:pPr>
        <w:spacing w:after="0" w:line="240" w:lineRule="auto"/>
        <w:ind w:firstLine="709"/>
        <w:jc w:val="both"/>
        <w:rPr>
          <w:rFonts w:ascii="Times New Roman" w:hAnsi="Times New Roman" w:cs="Times New Roman"/>
          <w:sz w:val="24"/>
          <w:szCs w:val="24"/>
        </w:rPr>
      </w:pPr>
      <w:proofErr w:type="gramStart"/>
      <w:r w:rsidRPr="00E73EBD">
        <w:rPr>
          <w:rFonts w:ascii="Times New Roman" w:hAnsi="Times New Roman" w:cs="Times New Roman"/>
          <w:sz w:val="24"/>
          <w:szCs w:val="24"/>
        </w:rPr>
        <w:t xml:space="preserve">В 2020 году для улучшения работы, по исполнению государственных полномочий в сфере труда, поставлены следующие задачи: - выполнение плана работы по осуществлению переданных полномочий; - проведение мероприятий по повышению эффективности социального партнерства в сфере труда; - проведение разъяснительных мероприятий среди ИП и ООО по вопросу проведения СОУТ, обучения по охране труда и пожарно-технического минимума. </w:t>
      </w:r>
      <w:proofErr w:type="gramEnd"/>
    </w:p>
    <w:p w:rsidR="00E73EBD" w:rsidRPr="00E73EBD" w:rsidRDefault="00267CAC" w:rsidP="000D3C46">
      <w:pPr>
        <w:pStyle w:val="a8"/>
        <w:spacing w:line="240" w:lineRule="auto"/>
        <w:ind w:left="0" w:firstLine="709"/>
        <w:rPr>
          <w:rFonts w:ascii="Times New Roman" w:hAnsi="Times New Roman" w:cs="Times New Roman"/>
          <w:b/>
          <w:sz w:val="24"/>
          <w:szCs w:val="24"/>
        </w:rPr>
      </w:pPr>
      <w:r>
        <w:rPr>
          <w:rFonts w:ascii="Times New Roman" w:hAnsi="Times New Roman" w:cs="Times New Roman"/>
          <w:b/>
          <w:sz w:val="24"/>
          <w:szCs w:val="24"/>
        </w:rPr>
        <w:t xml:space="preserve">10.1 </w:t>
      </w:r>
      <w:r w:rsidR="00E73EBD" w:rsidRPr="00E73EBD">
        <w:rPr>
          <w:rFonts w:ascii="Times New Roman" w:hAnsi="Times New Roman" w:cs="Times New Roman"/>
          <w:b/>
          <w:sz w:val="24"/>
          <w:szCs w:val="24"/>
        </w:rPr>
        <w:t>Коллективные договоры</w:t>
      </w:r>
    </w:p>
    <w:p w:rsidR="00E73EBD" w:rsidRPr="00E73EBD" w:rsidRDefault="00E73EBD" w:rsidP="000D3C46">
      <w:pPr>
        <w:pStyle w:val="a8"/>
        <w:spacing w:line="240" w:lineRule="auto"/>
        <w:ind w:left="0"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За 2020 год на уведомительную регистрацию было предоставлено 2 </w:t>
      </w:r>
      <w:proofErr w:type="gramStart"/>
      <w:r w:rsidRPr="00E73EBD">
        <w:rPr>
          <w:rFonts w:ascii="Times New Roman" w:hAnsi="Times New Roman" w:cs="Times New Roman"/>
          <w:sz w:val="24"/>
          <w:szCs w:val="24"/>
        </w:rPr>
        <w:t>коллективных</w:t>
      </w:r>
      <w:proofErr w:type="gramEnd"/>
      <w:r w:rsidRPr="00E73EBD">
        <w:rPr>
          <w:rFonts w:ascii="Times New Roman" w:hAnsi="Times New Roman" w:cs="Times New Roman"/>
          <w:sz w:val="24"/>
          <w:szCs w:val="24"/>
        </w:rPr>
        <w:t xml:space="preserve"> договора. Территориальных соглашений не зарегистрировано.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Коллективных договоров организаций всех форм собственности, заключенных на территории Тунгиро-Олёкминского района, за исключением коллективных договоров заключенных федеральными и краевыми бюджетными, автономными и казенными учреждениями действующих по состоянию на 31 декабря 2020 года составляет 7 коллективных договоров.</w:t>
      </w:r>
    </w:p>
    <w:p w:rsidR="00E73EBD" w:rsidRPr="00E73EBD" w:rsidRDefault="00267CAC" w:rsidP="000D3C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10.2 </w:t>
      </w:r>
      <w:r w:rsidR="00E73EBD" w:rsidRPr="00E73EBD">
        <w:rPr>
          <w:rFonts w:ascii="Times New Roman" w:hAnsi="Times New Roman" w:cs="Times New Roman"/>
          <w:b/>
          <w:sz w:val="24"/>
          <w:szCs w:val="24"/>
        </w:rPr>
        <w:t>Неформальная занятость</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 xml:space="preserve">Распоряжением Главы администрации муниципального района «Тунгиро-Олёкминский район» образована рабочая группа по противодействию неформальной занятости на территории муниципального района «Тунгиро-Олёкминский район» района от 27 апреля 2018 года № 100. В течение 2020 года в связи со сложной эпидемиологической ситуацией заседания комиссий не  проводились. При этом продолжалась работа по выявлению незарегистрированных работников. </w:t>
      </w:r>
    </w:p>
    <w:p w:rsidR="00E73EBD" w:rsidRPr="00E73EBD" w:rsidRDefault="00E73EBD" w:rsidP="000D3C46">
      <w:pPr>
        <w:spacing w:after="0" w:line="240" w:lineRule="auto"/>
        <w:ind w:firstLine="709"/>
        <w:jc w:val="both"/>
        <w:rPr>
          <w:rFonts w:ascii="Times New Roman" w:hAnsi="Times New Roman" w:cs="Times New Roman"/>
          <w:sz w:val="24"/>
          <w:szCs w:val="24"/>
        </w:rPr>
      </w:pPr>
      <w:r w:rsidRPr="00E73EBD">
        <w:rPr>
          <w:rFonts w:ascii="Times New Roman" w:hAnsi="Times New Roman" w:cs="Times New Roman"/>
          <w:sz w:val="24"/>
          <w:szCs w:val="24"/>
        </w:rPr>
        <w:t>Основные проблемы в организации деятельности по легализации трудовых отношений:</w:t>
      </w:r>
    </w:p>
    <w:p w:rsidR="00E73EBD" w:rsidRPr="00E73EBD" w:rsidRDefault="00E73EBD" w:rsidP="000D3C46">
      <w:pPr>
        <w:pStyle w:val="a8"/>
        <w:numPr>
          <w:ilvl w:val="0"/>
          <w:numId w:val="9"/>
        </w:numPr>
        <w:spacing w:line="240" w:lineRule="auto"/>
        <w:ind w:left="0" w:firstLine="709"/>
        <w:jc w:val="both"/>
        <w:rPr>
          <w:rFonts w:ascii="Times New Roman" w:hAnsi="Times New Roman" w:cs="Times New Roman"/>
          <w:sz w:val="24"/>
          <w:szCs w:val="24"/>
        </w:rPr>
      </w:pPr>
      <w:r w:rsidRPr="00E73EBD">
        <w:rPr>
          <w:rFonts w:ascii="Times New Roman" w:hAnsi="Times New Roman" w:cs="Times New Roman"/>
          <w:sz w:val="24"/>
          <w:szCs w:val="24"/>
        </w:rPr>
        <w:t>Отсутствие полномочий у органов местного самоуправления в легализации трудовых отношений;</w:t>
      </w:r>
    </w:p>
    <w:p w:rsidR="00E73EBD" w:rsidRPr="00E73EBD" w:rsidRDefault="00E73EBD" w:rsidP="000D3C46">
      <w:pPr>
        <w:pStyle w:val="a8"/>
        <w:numPr>
          <w:ilvl w:val="0"/>
          <w:numId w:val="9"/>
        </w:numPr>
        <w:spacing w:line="240" w:lineRule="auto"/>
        <w:ind w:left="0" w:firstLine="709"/>
        <w:jc w:val="both"/>
        <w:rPr>
          <w:rFonts w:ascii="Times New Roman" w:hAnsi="Times New Roman" w:cs="Times New Roman"/>
          <w:sz w:val="24"/>
          <w:szCs w:val="24"/>
        </w:rPr>
      </w:pPr>
      <w:r w:rsidRPr="00E73EBD">
        <w:rPr>
          <w:rFonts w:ascii="Times New Roman" w:hAnsi="Times New Roman" w:cs="Times New Roman"/>
          <w:sz w:val="24"/>
          <w:szCs w:val="24"/>
        </w:rPr>
        <w:t>Нежелание работодателей, а в отдельных случаях работников, сотрудничать с органами местного самоуправления.</w:t>
      </w:r>
    </w:p>
    <w:p w:rsidR="00E73EBD" w:rsidRDefault="00E73EBD" w:rsidP="000D3C46">
      <w:pPr>
        <w:pStyle w:val="a8"/>
        <w:numPr>
          <w:ilvl w:val="0"/>
          <w:numId w:val="9"/>
        </w:numPr>
        <w:spacing w:line="240" w:lineRule="auto"/>
        <w:ind w:left="0" w:firstLine="709"/>
        <w:jc w:val="both"/>
        <w:rPr>
          <w:rFonts w:ascii="Times New Roman" w:hAnsi="Times New Roman" w:cs="Times New Roman"/>
          <w:sz w:val="24"/>
          <w:szCs w:val="24"/>
        </w:rPr>
      </w:pPr>
      <w:r w:rsidRPr="00E73EBD">
        <w:rPr>
          <w:rFonts w:ascii="Times New Roman" w:hAnsi="Times New Roman" w:cs="Times New Roman"/>
          <w:sz w:val="24"/>
          <w:szCs w:val="24"/>
        </w:rPr>
        <w:t>Преднамеренное скрытие фактов неформальной занятости работодателем.</w:t>
      </w:r>
    </w:p>
    <w:p w:rsidR="000E5D09" w:rsidRDefault="000E5D09" w:rsidP="000E5D09">
      <w:pPr>
        <w:pStyle w:val="a8"/>
        <w:spacing w:line="240" w:lineRule="auto"/>
        <w:ind w:left="709"/>
        <w:jc w:val="both"/>
        <w:rPr>
          <w:rFonts w:ascii="Times New Roman" w:hAnsi="Times New Roman" w:cs="Times New Roman"/>
          <w:sz w:val="24"/>
          <w:szCs w:val="24"/>
        </w:rPr>
      </w:pPr>
    </w:p>
    <w:p w:rsidR="000E5D09" w:rsidRPr="004946E3" w:rsidRDefault="00267CAC" w:rsidP="000E5D0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11.</w:t>
      </w:r>
      <w:r w:rsidR="000E5D09" w:rsidRPr="004946E3">
        <w:rPr>
          <w:rFonts w:ascii="Times New Roman" w:hAnsi="Times New Roman" w:cs="Times New Roman"/>
          <w:b/>
          <w:sz w:val="24"/>
          <w:szCs w:val="24"/>
        </w:rPr>
        <w:t xml:space="preserve"> Учет и регистрация граждан, имеющих право на получение социальных выплат в связи с выездом из районов Крайнего Севера и приравненных к ним местностей</w:t>
      </w:r>
    </w:p>
    <w:p w:rsidR="000E5D09" w:rsidRPr="004946E3" w:rsidRDefault="000E5D09" w:rsidP="001D692B">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4946E3">
        <w:rPr>
          <w:rFonts w:ascii="Times New Roman" w:hAnsi="Times New Roman" w:cs="Times New Roman"/>
          <w:sz w:val="24"/>
          <w:szCs w:val="24"/>
        </w:rPr>
        <w:t>Согласно норм</w:t>
      </w:r>
      <w:proofErr w:type="gramEnd"/>
      <w:r w:rsidRPr="004946E3">
        <w:rPr>
          <w:rFonts w:ascii="Times New Roman" w:hAnsi="Times New Roman" w:cs="Times New Roman"/>
          <w:sz w:val="24"/>
          <w:szCs w:val="24"/>
        </w:rPr>
        <w:t xml:space="preserve"> действующего законодательства на администрацию муниципального района «Тунгиро-Олёкминский район» возложено исполнение государственных полномочий </w:t>
      </w:r>
      <w:r w:rsidRPr="004946E3">
        <w:rPr>
          <w:rFonts w:ascii="Times New Roman" w:hAnsi="Times New Roman" w:cs="Times New Roman"/>
          <w:bCs/>
          <w:sz w:val="24"/>
          <w:szCs w:val="24"/>
        </w:rPr>
        <w:t>по учету и регистрации граждан, имеющих право на получение социальных выплат в связи с выездом из районов Крайнего Севера и приравненных к ним местностей.</w:t>
      </w:r>
    </w:p>
    <w:p w:rsidR="000E5D09" w:rsidRDefault="000E5D09" w:rsidP="001D692B">
      <w:pPr>
        <w:autoSpaceDE w:val="0"/>
        <w:autoSpaceDN w:val="0"/>
        <w:adjustRightInd w:val="0"/>
        <w:spacing w:after="0" w:line="240" w:lineRule="auto"/>
        <w:ind w:firstLine="709"/>
        <w:jc w:val="both"/>
        <w:rPr>
          <w:rFonts w:ascii="Times New Roman" w:hAnsi="Times New Roman" w:cs="Times New Roman"/>
          <w:b/>
          <w:sz w:val="24"/>
          <w:szCs w:val="24"/>
        </w:rPr>
      </w:pPr>
      <w:r w:rsidRPr="001678A0">
        <w:rPr>
          <w:rFonts w:ascii="Times New Roman" w:hAnsi="Times New Roman" w:cs="Times New Roman"/>
          <w:sz w:val="24"/>
          <w:szCs w:val="24"/>
        </w:rPr>
        <w:t>В 2020</w:t>
      </w:r>
      <w:r w:rsidRPr="004946E3">
        <w:rPr>
          <w:rFonts w:ascii="Times New Roman" w:hAnsi="Times New Roman" w:cs="Times New Roman"/>
          <w:sz w:val="24"/>
          <w:szCs w:val="24"/>
        </w:rPr>
        <w:t xml:space="preserve"> году Министерством строительство, дорожного хозяйства и транспорта Забайкальского края муниципальному району «Тунгиро-Олёкминский район» было </w:t>
      </w:r>
      <w:r>
        <w:rPr>
          <w:rFonts w:ascii="Times New Roman" w:hAnsi="Times New Roman" w:cs="Times New Roman"/>
          <w:b/>
          <w:sz w:val="24"/>
          <w:szCs w:val="24"/>
        </w:rPr>
        <w:t>выдано 3</w:t>
      </w:r>
      <w:r w:rsidRPr="004946E3">
        <w:rPr>
          <w:rFonts w:ascii="Times New Roman" w:hAnsi="Times New Roman" w:cs="Times New Roman"/>
          <w:b/>
          <w:sz w:val="24"/>
          <w:szCs w:val="24"/>
        </w:rPr>
        <w:t xml:space="preserve"> </w:t>
      </w:r>
      <w:proofErr w:type="gramStart"/>
      <w:r w:rsidRPr="004946E3">
        <w:rPr>
          <w:rFonts w:ascii="Times New Roman" w:hAnsi="Times New Roman" w:cs="Times New Roman"/>
          <w:b/>
          <w:sz w:val="24"/>
          <w:szCs w:val="24"/>
        </w:rPr>
        <w:t>государственных</w:t>
      </w:r>
      <w:proofErr w:type="gramEnd"/>
      <w:r w:rsidRPr="004946E3">
        <w:rPr>
          <w:rFonts w:ascii="Times New Roman" w:hAnsi="Times New Roman" w:cs="Times New Roman"/>
          <w:b/>
          <w:sz w:val="24"/>
          <w:szCs w:val="24"/>
        </w:rPr>
        <w:t xml:space="preserve"> жилищных сертификата. </w:t>
      </w:r>
    </w:p>
    <w:p w:rsidR="000E5D09" w:rsidRPr="004946E3" w:rsidRDefault="00267CAC" w:rsidP="000E5D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12. </w:t>
      </w:r>
      <w:r w:rsidR="000E5D09" w:rsidRPr="004946E3">
        <w:rPr>
          <w:rFonts w:ascii="Times New Roman" w:hAnsi="Times New Roman" w:cs="Times New Roman"/>
          <w:b/>
          <w:sz w:val="24"/>
          <w:szCs w:val="24"/>
        </w:rPr>
        <w:t xml:space="preserve"> Основные направления деятельности по реализации мероприятий в сфере размещения муниципальных  заказов</w:t>
      </w:r>
    </w:p>
    <w:p w:rsidR="000E5D09" w:rsidRPr="004946E3" w:rsidRDefault="000E5D09" w:rsidP="001D692B">
      <w:pPr>
        <w:spacing w:after="0" w:line="240" w:lineRule="auto"/>
        <w:ind w:firstLine="720"/>
        <w:jc w:val="both"/>
        <w:rPr>
          <w:rFonts w:ascii="Times New Roman" w:hAnsi="Times New Roman" w:cs="Times New Roman"/>
          <w:sz w:val="24"/>
          <w:szCs w:val="24"/>
        </w:rPr>
      </w:pPr>
      <w:proofErr w:type="gramStart"/>
      <w:r w:rsidRPr="004946E3">
        <w:rPr>
          <w:rFonts w:ascii="Times New Roman" w:hAnsi="Times New Roman" w:cs="Times New Roman"/>
          <w:sz w:val="24"/>
          <w:szCs w:val="24"/>
        </w:rPr>
        <w:t xml:space="preserve">В целях повышения эффективности, результативности, обеспечения гласности и прозрачности осуществления закупок товаров, работ, услуг, предотвращения коррупции и других злоупотреблений в сфере закупок, с января 2014 года вступил в силу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 (далее – 44-ФЗ). </w:t>
      </w:r>
      <w:proofErr w:type="gramEnd"/>
    </w:p>
    <w:p w:rsidR="000E5D09" w:rsidRPr="004946E3" w:rsidRDefault="000E5D09" w:rsidP="001D692B">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В отчётном году администрацией района в Единой информационной системе в сфере закупок (</w:t>
      </w:r>
      <w:hyperlink r:id="rId7" w:history="1">
        <w:r w:rsidRPr="004946E3">
          <w:rPr>
            <w:rStyle w:val="a7"/>
            <w:rFonts w:ascii="Times New Roman" w:hAnsi="Times New Roman" w:cs="Times New Roman"/>
            <w:sz w:val="24"/>
            <w:szCs w:val="24"/>
          </w:rPr>
          <w:t>www.zakupki.gov.ru</w:t>
        </w:r>
      </w:hyperlink>
      <w:r w:rsidRPr="004946E3">
        <w:rPr>
          <w:rFonts w:ascii="Times New Roman" w:hAnsi="Times New Roman" w:cs="Times New Roman"/>
          <w:sz w:val="24"/>
          <w:szCs w:val="24"/>
        </w:rPr>
        <w:t>) было размещено 13 ед. закупки, в том числе:</w:t>
      </w:r>
    </w:p>
    <w:p w:rsidR="000E5D09" w:rsidRPr="004946E3" w:rsidRDefault="000E5D09" w:rsidP="001D692B">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lastRenderedPageBreak/>
        <w:t xml:space="preserve">- электронных </w:t>
      </w:r>
      <w:r>
        <w:rPr>
          <w:rFonts w:ascii="Times New Roman" w:hAnsi="Times New Roman" w:cs="Times New Roman"/>
          <w:sz w:val="24"/>
          <w:szCs w:val="24"/>
        </w:rPr>
        <w:t>аукционов – 2</w:t>
      </w:r>
      <w:r w:rsidRPr="004946E3">
        <w:rPr>
          <w:rFonts w:ascii="Times New Roman" w:hAnsi="Times New Roman" w:cs="Times New Roman"/>
          <w:sz w:val="24"/>
          <w:szCs w:val="24"/>
        </w:rPr>
        <w:t xml:space="preserve"> ед.;</w:t>
      </w:r>
    </w:p>
    <w:p w:rsidR="000E5D09" w:rsidRPr="004946E3" w:rsidRDefault="000E5D09" w:rsidP="001D692B">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запросов котировок –  </w:t>
      </w:r>
      <w:r>
        <w:rPr>
          <w:rFonts w:ascii="Times New Roman" w:hAnsi="Times New Roman" w:cs="Times New Roman"/>
          <w:sz w:val="24"/>
          <w:szCs w:val="24"/>
        </w:rPr>
        <w:t xml:space="preserve">2 </w:t>
      </w:r>
      <w:r w:rsidRPr="004946E3">
        <w:rPr>
          <w:rFonts w:ascii="Times New Roman" w:hAnsi="Times New Roman" w:cs="Times New Roman"/>
          <w:sz w:val="24"/>
          <w:szCs w:val="24"/>
        </w:rPr>
        <w:t>ед.;</w:t>
      </w:r>
    </w:p>
    <w:p w:rsidR="000E5D09" w:rsidRPr="004946E3" w:rsidRDefault="000E5D09" w:rsidP="001D692B">
      <w:pPr>
        <w:spacing w:after="0" w:line="240" w:lineRule="auto"/>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закупки у единственного поставщика – 9 ед.    </w:t>
      </w:r>
    </w:p>
    <w:p w:rsidR="000E5D09" w:rsidRPr="004946E3" w:rsidRDefault="000E5D09" w:rsidP="001D692B">
      <w:pPr>
        <w:spacing w:after="0" w:line="240" w:lineRule="auto"/>
        <w:ind w:firstLine="708"/>
        <w:jc w:val="both"/>
        <w:rPr>
          <w:rFonts w:ascii="Times New Roman" w:hAnsi="Times New Roman" w:cs="Times New Roman"/>
          <w:sz w:val="24"/>
          <w:szCs w:val="24"/>
        </w:rPr>
      </w:pPr>
      <w:r w:rsidRPr="004946E3">
        <w:rPr>
          <w:rFonts w:ascii="Times New Roman" w:hAnsi="Times New Roman" w:cs="Times New Roman"/>
          <w:sz w:val="24"/>
          <w:szCs w:val="24"/>
        </w:rPr>
        <w:t xml:space="preserve">По результатам проведенных электронных аукционов и закупки у единственного поставщика было заключено 13 муниципальных контрактов на  сумму </w:t>
      </w:r>
      <w:r>
        <w:rPr>
          <w:rFonts w:ascii="Times New Roman" w:hAnsi="Times New Roman" w:cs="Times New Roman"/>
          <w:sz w:val="24"/>
          <w:szCs w:val="24"/>
        </w:rPr>
        <w:t>12834,0</w:t>
      </w:r>
      <w:r w:rsidRPr="004946E3">
        <w:rPr>
          <w:rFonts w:ascii="Times New Roman" w:hAnsi="Times New Roman" w:cs="Times New Roman"/>
          <w:sz w:val="24"/>
          <w:szCs w:val="24"/>
        </w:rPr>
        <w:t xml:space="preserve"> тыс. руб. Экономия бюджетных средств, от проведения торгов исходя от начальной цены</w:t>
      </w:r>
      <w:r>
        <w:rPr>
          <w:rFonts w:ascii="Times New Roman" w:hAnsi="Times New Roman" w:cs="Times New Roman"/>
          <w:sz w:val="24"/>
          <w:szCs w:val="24"/>
        </w:rPr>
        <w:t>, контрактов составила 687,8</w:t>
      </w:r>
      <w:r w:rsidRPr="004946E3">
        <w:rPr>
          <w:rFonts w:ascii="Times New Roman" w:hAnsi="Times New Roman" w:cs="Times New Roman"/>
          <w:sz w:val="24"/>
          <w:szCs w:val="24"/>
        </w:rPr>
        <w:t xml:space="preserve"> тыс. руб. </w:t>
      </w:r>
    </w:p>
    <w:p w:rsidR="000E5D09" w:rsidRPr="004946E3" w:rsidRDefault="000E5D09" w:rsidP="001D692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Задачи на 2021</w:t>
      </w:r>
      <w:r w:rsidRPr="004946E3">
        <w:rPr>
          <w:rFonts w:ascii="Times New Roman" w:hAnsi="Times New Roman" w:cs="Times New Roman"/>
          <w:b/>
          <w:sz w:val="24"/>
          <w:szCs w:val="24"/>
        </w:rPr>
        <w:t xml:space="preserve"> год:</w:t>
      </w:r>
    </w:p>
    <w:p w:rsidR="000E5D09" w:rsidRPr="004946E3" w:rsidRDefault="000E5D09" w:rsidP="001D692B">
      <w:pPr>
        <w:spacing w:after="0" w:line="240" w:lineRule="auto"/>
        <w:ind w:firstLine="720"/>
        <w:jc w:val="both"/>
        <w:rPr>
          <w:rFonts w:ascii="Times New Roman" w:hAnsi="Times New Roman" w:cs="Times New Roman"/>
          <w:sz w:val="24"/>
          <w:szCs w:val="24"/>
        </w:rPr>
      </w:pPr>
      <w:r w:rsidRPr="004946E3">
        <w:rPr>
          <w:rFonts w:ascii="Times New Roman" w:hAnsi="Times New Roman" w:cs="Times New Roman"/>
          <w:sz w:val="24"/>
          <w:szCs w:val="24"/>
        </w:rPr>
        <w:t>В текущем году работа в сфере размещения муниципальных закупок будет формироваться исходя из мероприятий и объёмов закупок, предусмотренных планами - графиками.</w:t>
      </w:r>
    </w:p>
    <w:p w:rsidR="000E5D09" w:rsidRPr="004946E3" w:rsidRDefault="000E5D09" w:rsidP="000E5D09">
      <w:pPr>
        <w:spacing w:after="0"/>
        <w:jc w:val="center"/>
        <w:rPr>
          <w:b/>
          <w:sz w:val="24"/>
          <w:szCs w:val="24"/>
        </w:rPr>
      </w:pPr>
      <w:r>
        <w:rPr>
          <w:b/>
          <w:sz w:val="24"/>
          <w:szCs w:val="24"/>
        </w:rPr>
        <w:t xml:space="preserve"> </w:t>
      </w:r>
    </w:p>
    <w:p w:rsidR="000E5D09" w:rsidRPr="00DB4F46" w:rsidRDefault="00267CAC" w:rsidP="000E5D09">
      <w:pPr>
        <w:pStyle w:val="10"/>
        <w:ind w:firstLine="708"/>
        <w:jc w:val="center"/>
        <w:rPr>
          <w:rFonts w:ascii="Times New Roman" w:hAnsi="Times New Roman"/>
          <w:b/>
          <w:sz w:val="24"/>
          <w:szCs w:val="24"/>
        </w:rPr>
      </w:pPr>
      <w:r>
        <w:rPr>
          <w:rFonts w:ascii="Times New Roman" w:hAnsi="Times New Roman"/>
          <w:b/>
          <w:sz w:val="24"/>
          <w:szCs w:val="24"/>
        </w:rPr>
        <w:t>13.</w:t>
      </w:r>
      <w:r w:rsidR="000E5D09">
        <w:rPr>
          <w:rFonts w:ascii="Times New Roman" w:hAnsi="Times New Roman"/>
          <w:b/>
          <w:sz w:val="24"/>
          <w:szCs w:val="24"/>
        </w:rPr>
        <w:t xml:space="preserve"> </w:t>
      </w:r>
      <w:r w:rsidR="000E5D09" w:rsidRPr="00DB4F46">
        <w:rPr>
          <w:rFonts w:ascii="Times New Roman" w:hAnsi="Times New Roman"/>
          <w:b/>
          <w:sz w:val="24"/>
          <w:szCs w:val="24"/>
        </w:rPr>
        <w:t>Аналитическая записка об итогах использования субсидий из федерального бюджета на поддержку экономического и социального развития коренных малочисленных народов Севера  по муниципальному району «Тунгиро-Олёкминский район» Забайкальского края в 2020 году</w:t>
      </w:r>
    </w:p>
    <w:p w:rsidR="000E5D09" w:rsidRPr="00DB4F46" w:rsidRDefault="000E5D09" w:rsidP="000E5D09">
      <w:pPr>
        <w:pStyle w:val="ConsPlusNormal"/>
        <w:ind w:firstLine="709"/>
        <w:jc w:val="both"/>
        <w:rPr>
          <w:rFonts w:ascii="Times New Roman" w:hAnsi="Times New Roman" w:cs="Times New Roman"/>
          <w:b/>
          <w:sz w:val="24"/>
          <w:szCs w:val="24"/>
        </w:rPr>
      </w:pPr>
    </w:p>
    <w:p w:rsidR="000E5D09" w:rsidRPr="00DB4F46" w:rsidRDefault="000E5D09" w:rsidP="000E5D09">
      <w:pPr>
        <w:pStyle w:val="ConsPlusNormal"/>
        <w:numPr>
          <w:ilvl w:val="0"/>
          <w:numId w:val="1"/>
        </w:numPr>
        <w:ind w:hanging="643"/>
        <w:jc w:val="both"/>
        <w:rPr>
          <w:rFonts w:ascii="Times New Roman" w:hAnsi="Times New Roman" w:cs="Times New Roman"/>
          <w:sz w:val="24"/>
          <w:szCs w:val="24"/>
        </w:rPr>
      </w:pPr>
      <w:r w:rsidRPr="00DB4F46">
        <w:rPr>
          <w:rFonts w:ascii="Times New Roman" w:hAnsi="Times New Roman" w:cs="Times New Roman"/>
          <w:b/>
          <w:sz w:val="24"/>
          <w:szCs w:val="24"/>
        </w:rPr>
        <w:t xml:space="preserve">Поддержка родовых общин Тунгиро-Олёкминского района: приобретение необходимого инвентаря и оборудования,  выделение средств на оформление документов на регистрацию. </w:t>
      </w:r>
    </w:p>
    <w:p w:rsidR="000E5D09" w:rsidRPr="00DB4F46" w:rsidRDefault="000E5D09" w:rsidP="000E5D09">
      <w:pPr>
        <w:pStyle w:val="ConsPlusNormal"/>
        <w:ind w:firstLine="0"/>
        <w:jc w:val="both"/>
        <w:rPr>
          <w:rFonts w:ascii="Times New Roman" w:hAnsi="Times New Roman" w:cs="Times New Roman"/>
          <w:sz w:val="24"/>
          <w:szCs w:val="24"/>
        </w:rPr>
      </w:pPr>
      <w:r w:rsidRPr="00DB4F46">
        <w:rPr>
          <w:rFonts w:ascii="Times New Roman" w:hAnsi="Times New Roman" w:cs="Times New Roman"/>
          <w:sz w:val="24"/>
          <w:szCs w:val="24"/>
        </w:rPr>
        <w:t xml:space="preserve">Исполнитель: Администрация муниципального района «Тунгиро-Олёкминский район» Забайкальского края </w:t>
      </w:r>
    </w:p>
    <w:p w:rsidR="000E5D09" w:rsidRPr="00DB4F46" w:rsidRDefault="000E5D09" w:rsidP="000E5D09">
      <w:pPr>
        <w:pStyle w:val="ConsPlusNormal"/>
        <w:ind w:firstLine="709"/>
        <w:jc w:val="both"/>
        <w:rPr>
          <w:rFonts w:ascii="Times New Roman" w:hAnsi="Times New Roman" w:cs="Times New Roman"/>
          <w:color w:val="000000"/>
          <w:sz w:val="24"/>
          <w:szCs w:val="24"/>
        </w:rPr>
      </w:pPr>
      <w:r w:rsidRPr="00DB4F46">
        <w:rPr>
          <w:rFonts w:ascii="Times New Roman" w:hAnsi="Times New Roman" w:cs="Times New Roman"/>
          <w:sz w:val="24"/>
          <w:szCs w:val="24"/>
        </w:rPr>
        <w:t>Срок проведения: феврал</w:t>
      </w:r>
      <w:proofErr w:type="gramStart"/>
      <w:r w:rsidRPr="00DB4F46">
        <w:rPr>
          <w:rFonts w:ascii="Times New Roman" w:hAnsi="Times New Roman" w:cs="Times New Roman"/>
          <w:sz w:val="24"/>
          <w:szCs w:val="24"/>
        </w:rPr>
        <w:t>ь-</w:t>
      </w:r>
      <w:proofErr w:type="gramEnd"/>
      <w:r w:rsidRPr="00DB4F46">
        <w:rPr>
          <w:rFonts w:ascii="Times New Roman" w:hAnsi="Times New Roman" w:cs="Times New Roman"/>
          <w:sz w:val="24"/>
          <w:szCs w:val="24"/>
        </w:rPr>
        <w:t xml:space="preserve"> декабрь 2020 года</w:t>
      </w:r>
    </w:p>
    <w:p w:rsidR="000E5D09" w:rsidRPr="00DB4F46" w:rsidRDefault="000E5D09" w:rsidP="000E5D09">
      <w:pPr>
        <w:pStyle w:val="ConsPlusNormal"/>
        <w:ind w:firstLine="709"/>
        <w:jc w:val="both"/>
        <w:rPr>
          <w:rFonts w:ascii="Times New Roman" w:hAnsi="Times New Roman" w:cs="Times New Roman"/>
          <w:sz w:val="24"/>
          <w:szCs w:val="24"/>
        </w:rPr>
      </w:pPr>
      <w:r w:rsidRPr="00DB4F46">
        <w:rPr>
          <w:rFonts w:ascii="Times New Roman" w:hAnsi="Times New Roman" w:cs="Times New Roman"/>
          <w:sz w:val="24"/>
          <w:szCs w:val="24"/>
        </w:rPr>
        <w:t>Место проведения: с. Тупик</w:t>
      </w:r>
    </w:p>
    <w:p w:rsidR="000E5D09" w:rsidRPr="00DB4F46" w:rsidRDefault="000E5D09" w:rsidP="000E5D09">
      <w:pPr>
        <w:pStyle w:val="ConsPlusNormal"/>
        <w:ind w:firstLine="709"/>
        <w:jc w:val="both"/>
        <w:rPr>
          <w:rFonts w:ascii="Times New Roman" w:hAnsi="Times New Roman" w:cs="Times New Roman"/>
          <w:sz w:val="24"/>
          <w:szCs w:val="24"/>
        </w:rPr>
      </w:pPr>
      <w:r w:rsidRPr="00DB4F46">
        <w:rPr>
          <w:rFonts w:ascii="Times New Roman" w:hAnsi="Times New Roman" w:cs="Times New Roman"/>
          <w:sz w:val="24"/>
          <w:szCs w:val="24"/>
        </w:rPr>
        <w:t>Количество участников мероприятия: 1</w:t>
      </w:r>
    </w:p>
    <w:p w:rsidR="000E5D09" w:rsidRPr="00DB4F46" w:rsidRDefault="000E5D09" w:rsidP="000E5D09">
      <w:pPr>
        <w:pStyle w:val="a8"/>
        <w:shd w:val="clear" w:color="auto" w:fill="FFFFFF"/>
        <w:spacing w:line="240" w:lineRule="auto"/>
        <w:ind w:left="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Объем финансирования мероприятия: всего 61 989,99 руб., в том числе:</w:t>
      </w:r>
    </w:p>
    <w:p w:rsidR="000E5D09" w:rsidRPr="00DB4F46" w:rsidRDefault="000E5D09" w:rsidP="000E5D09">
      <w:pPr>
        <w:pStyle w:val="a8"/>
        <w:shd w:val="clear" w:color="auto" w:fill="FFFFFF"/>
        <w:spacing w:line="240" w:lineRule="auto"/>
        <w:ind w:left="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федеральный бюджет 50 750,59 руб.,</w:t>
      </w:r>
    </w:p>
    <w:p w:rsidR="000E5D09" w:rsidRPr="00DB4F46" w:rsidRDefault="000E5D09" w:rsidP="000E5D09">
      <w:pPr>
        <w:pStyle w:val="a8"/>
        <w:shd w:val="clear" w:color="auto" w:fill="FFFFFF"/>
        <w:spacing w:line="240" w:lineRule="auto"/>
        <w:ind w:left="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бюджет субъекта Российской Федерации 3 239,40 руб.,</w:t>
      </w:r>
    </w:p>
    <w:p w:rsidR="000E5D09" w:rsidRPr="00DB4F46" w:rsidRDefault="000E5D09" w:rsidP="000E5D09">
      <w:pPr>
        <w:pStyle w:val="a8"/>
        <w:shd w:val="clear" w:color="auto" w:fill="FFFFFF"/>
        <w:spacing w:line="240" w:lineRule="auto"/>
        <w:ind w:left="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-бюджет муниципального района 8 000,00</w:t>
      </w:r>
    </w:p>
    <w:p w:rsidR="000E5D09" w:rsidRPr="00DB4F46" w:rsidRDefault="000E5D09" w:rsidP="000E5D09">
      <w:pPr>
        <w:pStyle w:val="a8"/>
        <w:shd w:val="clear" w:color="auto" w:fill="FFFFFF"/>
        <w:spacing w:line="240" w:lineRule="auto"/>
        <w:ind w:left="709"/>
        <w:jc w:val="both"/>
        <w:rPr>
          <w:rFonts w:ascii="Times New Roman" w:eastAsia="Times New Roman" w:hAnsi="Times New Roman" w:cs="Times New Roman"/>
          <w:color w:val="000000"/>
          <w:sz w:val="24"/>
          <w:szCs w:val="24"/>
          <w:lang w:eastAsia="ru-RU"/>
        </w:rPr>
      </w:pPr>
    </w:p>
    <w:p w:rsidR="000E5D09" w:rsidRPr="00DB4F46" w:rsidRDefault="000E5D09" w:rsidP="001D692B">
      <w:pPr>
        <w:spacing w:after="0" w:line="240" w:lineRule="auto"/>
        <w:ind w:firstLine="709"/>
        <w:jc w:val="both"/>
        <w:rPr>
          <w:rFonts w:ascii="Times New Roman" w:hAnsi="Times New Roman" w:cs="Times New Roman"/>
          <w:sz w:val="24"/>
          <w:szCs w:val="24"/>
        </w:rPr>
      </w:pPr>
      <w:r w:rsidRPr="00DB4F46">
        <w:rPr>
          <w:rFonts w:ascii="Times New Roman" w:hAnsi="Times New Roman" w:cs="Times New Roman"/>
          <w:sz w:val="24"/>
          <w:szCs w:val="24"/>
        </w:rPr>
        <w:t>Согласно информации Управления министерства юстиции РФ по Забайкальскому краю о зарегистрированных некоммерческих организациях, на территории муниципального района «Тунгиро-Олёкминский район» зарегистрирована одна община: «Община коренных малочисленных народов Север</w:t>
      </w:r>
      <w:proofErr w:type="gramStart"/>
      <w:r w:rsidRPr="00DB4F46">
        <w:rPr>
          <w:rFonts w:ascii="Times New Roman" w:hAnsi="Times New Roman" w:cs="Times New Roman"/>
          <w:sz w:val="24"/>
          <w:szCs w:val="24"/>
        </w:rPr>
        <w:t>а-</w:t>
      </w:r>
      <w:proofErr w:type="gramEnd"/>
      <w:r w:rsidRPr="00DB4F46">
        <w:rPr>
          <w:rFonts w:ascii="Times New Roman" w:hAnsi="Times New Roman" w:cs="Times New Roman"/>
          <w:sz w:val="24"/>
          <w:szCs w:val="24"/>
        </w:rPr>
        <w:t xml:space="preserve"> эвенков «Гуля».</w:t>
      </w:r>
    </w:p>
    <w:p w:rsidR="000E5D09" w:rsidRPr="00DB4F46" w:rsidRDefault="000E5D09" w:rsidP="001D692B">
      <w:pPr>
        <w:spacing w:after="0" w:line="240" w:lineRule="auto"/>
        <w:ind w:firstLine="709"/>
        <w:jc w:val="both"/>
        <w:rPr>
          <w:rFonts w:ascii="Times New Roman" w:hAnsi="Times New Roman" w:cs="Times New Roman"/>
          <w:sz w:val="24"/>
          <w:szCs w:val="24"/>
        </w:rPr>
      </w:pPr>
      <w:r w:rsidRPr="00DB4F46">
        <w:rPr>
          <w:rFonts w:ascii="Times New Roman" w:hAnsi="Times New Roman" w:cs="Times New Roman"/>
          <w:sz w:val="24"/>
          <w:szCs w:val="24"/>
        </w:rPr>
        <w:t>Община находится в отдаленном труднодоступном селе Гуля, входит в перечень мест традиционного проживания и традиционной хозяйственной деятельности коренных малочисленных народов Севера (утв. Распоряжением Правительства РФ от 08.05.2009 г. № 631-р)160 км</w:t>
      </w:r>
      <w:proofErr w:type="gramStart"/>
      <w:r w:rsidRPr="00DB4F46">
        <w:rPr>
          <w:rFonts w:ascii="Times New Roman" w:hAnsi="Times New Roman" w:cs="Times New Roman"/>
          <w:sz w:val="24"/>
          <w:szCs w:val="24"/>
        </w:rPr>
        <w:t>.</w:t>
      </w:r>
      <w:proofErr w:type="gramEnd"/>
      <w:r w:rsidRPr="00DB4F46">
        <w:rPr>
          <w:rFonts w:ascii="Times New Roman" w:hAnsi="Times New Roman" w:cs="Times New Roman"/>
          <w:sz w:val="24"/>
          <w:szCs w:val="24"/>
        </w:rPr>
        <w:t xml:space="preserve"> </w:t>
      </w:r>
      <w:proofErr w:type="gramStart"/>
      <w:r w:rsidRPr="00DB4F46">
        <w:rPr>
          <w:rFonts w:ascii="Times New Roman" w:hAnsi="Times New Roman" w:cs="Times New Roman"/>
          <w:sz w:val="24"/>
          <w:szCs w:val="24"/>
        </w:rPr>
        <w:t>о</w:t>
      </w:r>
      <w:proofErr w:type="gramEnd"/>
      <w:r w:rsidRPr="00DB4F46">
        <w:rPr>
          <w:rFonts w:ascii="Times New Roman" w:hAnsi="Times New Roman" w:cs="Times New Roman"/>
          <w:sz w:val="24"/>
          <w:szCs w:val="24"/>
        </w:rPr>
        <w:t xml:space="preserve">т районного центра с. Тупик. </w:t>
      </w:r>
    </w:p>
    <w:p w:rsidR="000E5D09" w:rsidRPr="00DB4F46" w:rsidRDefault="000E5D09" w:rsidP="001D692B">
      <w:pPr>
        <w:spacing w:after="0" w:line="240" w:lineRule="auto"/>
        <w:ind w:firstLine="709"/>
        <w:jc w:val="both"/>
        <w:rPr>
          <w:rFonts w:ascii="Times New Roman" w:hAnsi="Times New Roman" w:cs="Times New Roman"/>
          <w:sz w:val="24"/>
          <w:szCs w:val="24"/>
        </w:rPr>
      </w:pPr>
      <w:proofErr w:type="gramStart"/>
      <w:r w:rsidRPr="00DB4F46">
        <w:rPr>
          <w:rFonts w:ascii="Times New Roman" w:hAnsi="Times New Roman" w:cs="Times New Roman"/>
          <w:sz w:val="24"/>
          <w:szCs w:val="24"/>
        </w:rPr>
        <w:t>Основной вид деятельности ОКМНС «Гуля» согласно Устава: промысловая охота, переработка и реализация охотничьей продукции; заготовка древесины и не древесных лесных ресурсов для собственных нужд; рыболовство в целях обеспечения традиционного образа жизни и осуществления традиционной хозяйственной деятельности; собирательство (заготовка, переработка и реализация пищевых лесных ресурсов, сбор лекарственных растений); животноводство, в том числе кочевое (оленеводство);</w:t>
      </w:r>
      <w:proofErr w:type="gramEnd"/>
      <w:r w:rsidRPr="00DB4F46">
        <w:rPr>
          <w:rFonts w:ascii="Times New Roman" w:hAnsi="Times New Roman" w:cs="Times New Roman"/>
          <w:sz w:val="24"/>
          <w:szCs w:val="24"/>
        </w:rPr>
        <w:t xml:space="preserve"> </w:t>
      </w:r>
      <w:proofErr w:type="gramStart"/>
      <w:r w:rsidRPr="00DB4F46">
        <w:rPr>
          <w:rFonts w:ascii="Times New Roman" w:hAnsi="Times New Roman" w:cs="Times New Roman"/>
          <w:sz w:val="24"/>
          <w:szCs w:val="24"/>
        </w:rPr>
        <w:t xml:space="preserve">переработка продукции животноводства, включая сбор, заготовку и выделку шкур, шерсти, пантов, костей, эндокринных желез, мяса, субпродуктов; собаководство (разведение </w:t>
      </w:r>
      <w:proofErr w:type="spellStart"/>
      <w:r w:rsidRPr="00DB4F46">
        <w:rPr>
          <w:rFonts w:ascii="Times New Roman" w:hAnsi="Times New Roman" w:cs="Times New Roman"/>
          <w:sz w:val="24"/>
          <w:szCs w:val="24"/>
        </w:rPr>
        <w:t>оленегонных</w:t>
      </w:r>
      <w:proofErr w:type="spellEnd"/>
      <w:r w:rsidRPr="00DB4F46">
        <w:rPr>
          <w:rFonts w:ascii="Times New Roman" w:hAnsi="Times New Roman" w:cs="Times New Roman"/>
          <w:sz w:val="24"/>
          <w:szCs w:val="24"/>
        </w:rPr>
        <w:t>, ездовых и охотничьих собак); внесены в реестр, код по ОКВД 01.70.</w:t>
      </w:r>
      <w:proofErr w:type="gramEnd"/>
    </w:p>
    <w:p w:rsidR="000E5D09" w:rsidRPr="00DB4F46" w:rsidRDefault="0055607B" w:rsidP="001D6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 ОКМНС «</w:t>
      </w:r>
      <w:proofErr w:type="gramStart"/>
      <w:r>
        <w:rPr>
          <w:rFonts w:ascii="Times New Roman" w:hAnsi="Times New Roman" w:cs="Times New Roman"/>
          <w:sz w:val="24"/>
          <w:szCs w:val="24"/>
        </w:rPr>
        <w:t>Гуля</w:t>
      </w:r>
      <w:proofErr w:type="gramEnd"/>
      <w:r>
        <w:rPr>
          <w:rFonts w:ascii="Times New Roman" w:hAnsi="Times New Roman" w:cs="Times New Roman"/>
          <w:sz w:val="24"/>
          <w:szCs w:val="24"/>
        </w:rPr>
        <w:t>» входят 15</w:t>
      </w:r>
      <w:r w:rsidR="000E5D09" w:rsidRPr="00DB4F46">
        <w:rPr>
          <w:rFonts w:ascii="Times New Roman" w:hAnsi="Times New Roman" w:cs="Times New Roman"/>
          <w:sz w:val="24"/>
          <w:szCs w:val="24"/>
        </w:rPr>
        <w:t xml:space="preserve"> членов общины, 5 из них имеют статус охотника.</w:t>
      </w:r>
    </w:p>
    <w:p w:rsidR="000E5D09" w:rsidRPr="00DB4F46" w:rsidRDefault="000E5D09" w:rsidP="001D692B">
      <w:pPr>
        <w:spacing w:after="0" w:line="240" w:lineRule="auto"/>
        <w:ind w:firstLine="709"/>
        <w:jc w:val="both"/>
        <w:rPr>
          <w:rFonts w:ascii="Times New Roman" w:hAnsi="Times New Roman" w:cs="Times New Roman"/>
          <w:sz w:val="24"/>
          <w:szCs w:val="24"/>
        </w:rPr>
      </w:pPr>
      <w:r w:rsidRPr="00DB4F46">
        <w:rPr>
          <w:rFonts w:ascii="Times New Roman" w:hAnsi="Times New Roman" w:cs="Times New Roman"/>
          <w:sz w:val="24"/>
          <w:szCs w:val="24"/>
        </w:rPr>
        <w:t>Администрацией  выделены средства на оформление документов на регистрацию общины</w:t>
      </w:r>
      <w:proofErr w:type="gramStart"/>
      <w:r w:rsidRPr="00DB4F46">
        <w:rPr>
          <w:rFonts w:ascii="Times New Roman" w:hAnsi="Times New Roman" w:cs="Times New Roman"/>
          <w:sz w:val="24"/>
          <w:szCs w:val="24"/>
        </w:rPr>
        <w:t>.</w:t>
      </w:r>
      <w:proofErr w:type="gramEnd"/>
      <w:r w:rsidRPr="00DB4F46">
        <w:rPr>
          <w:rFonts w:ascii="Times New Roman" w:hAnsi="Times New Roman" w:cs="Times New Roman"/>
          <w:sz w:val="24"/>
          <w:szCs w:val="24"/>
        </w:rPr>
        <w:t xml:space="preserve"> (</w:t>
      </w:r>
      <w:proofErr w:type="gramStart"/>
      <w:r w:rsidRPr="00DB4F46">
        <w:rPr>
          <w:rFonts w:ascii="Times New Roman" w:hAnsi="Times New Roman" w:cs="Times New Roman"/>
          <w:sz w:val="24"/>
          <w:szCs w:val="24"/>
        </w:rPr>
        <w:t>в</w:t>
      </w:r>
      <w:proofErr w:type="gramEnd"/>
      <w:r w:rsidRPr="00DB4F46">
        <w:rPr>
          <w:rFonts w:ascii="Times New Roman" w:hAnsi="Times New Roman" w:cs="Times New Roman"/>
          <w:sz w:val="24"/>
          <w:szCs w:val="24"/>
        </w:rPr>
        <w:t xml:space="preserve">сего-12935,0 ф.б.-10589,88; </w:t>
      </w:r>
      <w:proofErr w:type="spellStart"/>
      <w:r w:rsidRPr="00DB4F46">
        <w:rPr>
          <w:rFonts w:ascii="Times New Roman" w:hAnsi="Times New Roman" w:cs="Times New Roman"/>
          <w:sz w:val="24"/>
          <w:szCs w:val="24"/>
        </w:rPr>
        <w:t>кр.б</w:t>
      </w:r>
      <w:proofErr w:type="spellEnd"/>
      <w:r w:rsidRPr="00DB4F46">
        <w:rPr>
          <w:rFonts w:ascii="Times New Roman" w:hAnsi="Times New Roman" w:cs="Times New Roman"/>
          <w:sz w:val="24"/>
          <w:szCs w:val="24"/>
        </w:rPr>
        <w:t>.- 676,50; местный б.-1668,62)</w:t>
      </w:r>
    </w:p>
    <w:p w:rsidR="000E5D09" w:rsidRPr="00DB4F46" w:rsidRDefault="000E5D09" w:rsidP="001D692B">
      <w:pPr>
        <w:spacing w:after="0" w:line="240" w:lineRule="auto"/>
        <w:ind w:firstLine="709"/>
        <w:jc w:val="both"/>
        <w:rPr>
          <w:rFonts w:ascii="Times New Roman" w:hAnsi="Times New Roman" w:cs="Times New Roman"/>
          <w:sz w:val="24"/>
          <w:szCs w:val="24"/>
        </w:rPr>
      </w:pPr>
      <w:r w:rsidRPr="00DB4F46">
        <w:rPr>
          <w:rFonts w:ascii="Times New Roman" w:hAnsi="Times New Roman" w:cs="Times New Roman"/>
          <w:sz w:val="24"/>
          <w:szCs w:val="24"/>
        </w:rPr>
        <w:lastRenderedPageBreak/>
        <w:t>Для поддержания связи с общиной администрацией района закуплен спутниковый телефон (Комплект «</w:t>
      </w:r>
      <w:r w:rsidRPr="00DB4F46">
        <w:rPr>
          <w:rFonts w:ascii="Times New Roman" w:hAnsi="Times New Roman" w:cs="Times New Roman"/>
          <w:sz w:val="24"/>
          <w:szCs w:val="24"/>
          <w:lang w:val="en-US"/>
        </w:rPr>
        <w:t>THURAYA</w:t>
      </w:r>
      <w:r w:rsidRPr="00DB4F46">
        <w:rPr>
          <w:rFonts w:ascii="Times New Roman" w:hAnsi="Times New Roman" w:cs="Times New Roman"/>
          <w:sz w:val="24"/>
          <w:szCs w:val="24"/>
        </w:rPr>
        <w:t>-</w:t>
      </w:r>
      <w:r w:rsidRPr="00DB4F46">
        <w:rPr>
          <w:rFonts w:ascii="Times New Roman" w:hAnsi="Times New Roman" w:cs="Times New Roman"/>
          <w:sz w:val="24"/>
          <w:szCs w:val="24"/>
          <w:lang w:val="en-US"/>
        </w:rPr>
        <w:t>LITE</w:t>
      </w:r>
      <w:r w:rsidRPr="00DB4F46">
        <w:rPr>
          <w:rFonts w:ascii="Times New Roman" w:hAnsi="Times New Roman" w:cs="Times New Roman"/>
          <w:sz w:val="24"/>
          <w:szCs w:val="24"/>
        </w:rPr>
        <w:t xml:space="preserve">+11») (всего 49054,99; </w:t>
      </w:r>
      <w:proofErr w:type="gramStart"/>
      <w:r w:rsidRPr="00DB4F46">
        <w:rPr>
          <w:rFonts w:ascii="Times New Roman" w:hAnsi="Times New Roman" w:cs="Times New Roman"/>
          <w:sz w:val="24"/>
          <w:szCs w:val="24"/>
        </w:rPr>
        <w:t>ф.б</w:t>
      </w:r>
      <w:proofErr w:type="gramEnd"/>
      <w:r w:rsidRPr="00DB4F46">
        <w:rPr>
          <w:rFonts w:ascii="Times New Roman" w:hAnsi="Times New Roman" w:cs="Times New Roman"/>
          <w:sz w:val="24"/>
          <w:szCs w:val="24"/>
        </w:rPr>
        <w:t>.-40160,71; кр.б.-2562,90; м.б.-6331,38)</w:t>
      </w:r>
    </w:p>
    <w:p w:rsidR="000E5D09" w:rsidRPr="00DB4F46" w:rsidRDefault="000E5D09" w:rsidP="000E5D09">
      <w:pPr>
        <w:pStyle w:val="ConsPlusNormal"/>
        <w:ind w:firstLine="709"/>
        <w:jc w:val="both"/>
        <w:rPr>
          <w:rFonts w:ascii="Times New Roman" w:hAnsi="Times New Roman" w:cs="Times New Roman"/>
          <w:sz w:val="24"/>
          <w:szCs w:val="24"/>
        </w:rPr>
      </w:pPr>
    </w:p>
    <w:p w:rsidR="000E5D09" w:rsidRPr="00DB4F46" w:rsidRDefault="000E5D09" w:rsidP="000E5D09">
      <w:pPr>
        <w:pStyle w:val="ConsPlusNormal"/>
        <w:numPr>
          <w:ilvl w:val="0"/>
          <w:numId w:val="1"/>
        </w:numPr>
        <w:ind w:hanging="643"/>
        <w:jc w:val="both"/>
        <w:rPr>
          <w:sz w:val="24"/>
          <w:szCs w:val="24"/>
        </w:rPr>
      </w:pPr>
      <w:r w:rsidRPr="00DB4F46">
        <w:rPr>
          <w:rFonts w:ascii="Times New Roman" w:hAnsi="Times New Roman" w:cs="Times New Roman"/>
          <w:b/>
          <w:sz w:val="24"/>
          <w:szCs w:val="24"/>
        </w:rPr>
        <w:t xml:space="preserve"> Приобретение сценических национальных эвенкийских костюмов и музыкальных инструментов для детей-участников самодеятельного фольклорного коллектива «</w:t>
      </w:r>
      <w:proofErr w:type="spellStart"/>
      <w:r w:rsidRPr="00DB4F46">
        <w:rPr>
          <w:rFonts w:ascii="Times New Roman" w:hAnsi="Times New Roman" w:cs="Times New Roman"/>
          <w:b/>
          <w:sz w:val="24"/>
          <w:szCs w:val="24"/>
        </w:rPr>
        <w:t>Дылачаган</w:t>
      </w:r>
      <w:proofErr w:type="spellEnd"/>
      <w:r w:rsidRPr="00DB4F46">
        <w:rPr>
          <w:rFonts w:ascii="Times New Roman" w:hAnsi="Times New Roman" w:cs="Times New Roman"/>
          <w:b/>
          <w:sz w:val="24"/>
          <w:szCs w:val="24"/>
        </w:rPr>
        <w:t>»</w:t>
      </w:r>
    </w:p>
    <w:p w:rsidR="000E5D09" w:rsidRPr="00DB4F46" w:rsidRDefault="000E5D09" w:rsidP="001D692B">
      <w:pPr>
        <w:pStyle w:val="ConsPlusNormal"/>
        <w:ind w:left="644" w:firstLine="709"/>
        <w:jc w:val="both"/>
        <w:rPr>
          <w:rFonts w:ascii="Times New Roman" w:hAnsi="Times New Roman" w:cs="Times New Roman"/>
          <w:sz w:val="24"/>
          <w:szCs w:val="24"/>
        </w:rPr>
      </w:pPr>
      <w:r w:rsidRPr="00DB4F46">
        <w:rPr>
          <w:rFonts w:ascii="Times New Roman" w:hAnsi="Times New Roman" w:cs="Times New Roman"/>
          <w:sz w:val="24"/>
          <w:szCs w:val="24"/>
        </w:rPr>
        <w:t>Исполнитель: Муниципальное бюджетное общеобразовательное учреждение «</w:t>
      </w:r>
      <w:proofErr w:type="spellStart"/>
      <w:r w:rsidRPr="00DB4F46">
        <w:rPr>
          <w:rFonts w:ascii="Times New Roman" w:hAnsi="Times New Roman" w:cs="Times New Roman"/>
          <w:sz w:val="24"/>
          <w:szCs w:val="24"/>
        </w:rPr>
        <w:t>Тупикская</w:t>
      </w:r>
      <w:proofErr w:type="spellEnd"/>
      <w:r w:rsidRPr="00DB4F46">
        <w:rPr>
          <w:rFonts w:ascii="Times New Roman" w:hAnsi="Times New Roman" w:cs="Times New Roman"/>
          <w:sz w:val="24"/>
          <w:szCs w:val="24"/>
        </w:rPr>
        <w:t xml:space="preserve"> средняя общеобразовательная школа» </w:t>
      </w:r>
    </w:p>
    <w:p w:rsidR="000E5D09" w:rsidRPr="00DB4F46" w:rsidRDefault="000E5D09" w:rsidP="001D692B">
      <w:pPr>
        <w:pStyle w:val="ConsPlusNormal"/>
        <w:ind w:left="644" w:firstLine="709"/>
        <w:jc w:val="both"/>
        <w:rPr>
          <w:rFonts w:ascii="Times New Roman" w:hAnsi="Times New Roman" w:cs="Times New Roman"/>
          <w:color w:val="000000"/>
          <w:sz w:val="24"/>
          <w:szCs w:val="24"/>
        </w:rPr>
      </w:pPr>
      <w:r w:rsidRPr="00DB4F46">
        <w:rPr>
          <w:rFonts w:ascii="Times New Roman" w:hAnsi="Times New Roman" w:cs="Times New Roman"/>
          <w:sz w:val="24"/>
          <w:szCs w:val="24"/>
        </w:rPr>
        <w:t>Срок проведения: октябрь-декабрь 2020 года</w:t>
      </w:r>
    </w:p>
    <w:p w:rsidR="000E5D09" w:rsidRPr="00DB4F46" w:rsidRDefault="000E5D09" w:rsidP="001D692B">
      <w:pPr>
        <w:pStyle w:val="ConsPlusNormal"/>
        <w:ind w:left="644" w:firstLine="709"/>
        <w:jc w:val="both"/>
        <w:rPr>
          <w:rFonts w:ascii="Times New Roman" w:hAnsi="Times New Roman" w:cs="Times New Roman"/>
          <w:sz w:val="24"/>
          <w:szCs w:val="24"/>
        </w:rPr>
      </w:pPr>
      <w:r w:rsidRPr="00DB4F46">
        <w:rPr>
          <w:rFonts w:ascii="Times New Roman" w:hAnsi="Times New Roman" w:cs="Times New Roman"/>
          <w:sz w:val="24"/>
          <w:szCs w:val="24"/>
        </w:rPr>
        <w:t>Место проведения: с.</w:t>
      </w:r>
      <w:r>
        <w:rPr>
          <w:rFonts w:ascii="Times New Roman" w:hAnsi="Times New Roman" w:cs="Times New Roman"/>
          <w:sz w:val="24"/>
          <w:szCs w:val="24"/>
        </w:rPr>
        <w:t xml:space="preserve"> </w:t>
      </w:r>
      <w:r w:rsidRPr="00DB4F46">
        <w:rPr>
          <w:rFonts w:ascii="Times New Roman" w:hAnsi="Times New Roman" w:cs="Times New Roman"/>
          <w:sz w:val="24"/>
          <w:szCs w:val="24"/>
        </w:rPr>
        <w:t>Тупик</w:t>
      </w:r>
    </w:p>
    <w:p w:rsidR="000E5D09" w:rsidRPr="00DB4F46" w:rsidRDefault="000E5D09" w:rsidP="001D692B">
      <w:pPr>
        <w:pStyle w:val="a8"/>
        <w:shd w:val="clear" w:color="auto" w:fill="FFFFFF"/>
        <w:spacing w:line="240" w:lineRule="auto"/>
        <w:ind w:left="644" w:firstLine="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Объем финансирования мероприятия: всего 115 617,66 руб., в том числе:</w:t>
      </w:r>
    </w:p>
    <w:p w:rsidR="000E5D09" w:rsidRPr="00DB4F46" w:rsidRDefault="000E5D09" w:rsidP="001D692B">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федеральный бюджет 94 580,60 руб.,</w:t>
      </w:r>
    </w:p>
    <w:p w:rsidR="000E5D09" w:rsidRPr="00DB4F46" w:rsidRDefault="000E5D09" w:rsidP="004147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w:t>
      </w:r>
      <w:r w:rsidR="001D692B">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xml:space="preserve"> - бюджет субъекта Российской Федерации 6 037,06 руб.,</w:t>
      </w:r>
    </w:p>
    <w:p w:rsidR="000E5D09" w:rsidRPr="00DB4F46" w:rsidRDefault="000E5D09" w:rsidP="004147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w:t>
      </w:r>
      <w:r w:rsidR="001D692B">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бюджет муниципального района 15 000,00 руб.,</w:t>
      </w:r>
    </w:p>
    <w:p w:rsidR="000E5D09" w:rsidRPr="00DB4F46" w:rsidRDefault="000E5D09" w:rsidP="004147A3">
      <w:pPr>
        <w:spacing w:after="0" w:line="240" w:lineRule="auto"/>
        <w:jc w:val="both"/>
        <w:rPr>
          <w:rFonts w:ascii="Times New Roman" w:hAnsi="Times New Roman"/>
          <w:sz w:val="24"/>
          <w:szCs w:val="24"/>
        </w:rPr>
      </w:pPr>
      <w:r w:rsidRPr="00DB4F46">
        <w:rPr>
          <w:rFonts w:ascii="Times New Roman" w:hAnsi="Times New Roman"/>
          <w:sz w:val="24"/>
          <w:szCs w:val="24"/>
        </w:rPr>
        <w:t xml:space="preserve"> </w:t>
      </w:r>
      <w:r w:rsidRPr="00DB4F46">
        <w:rPr>
          <w:rFonts w:ascii="Times New Roman" w:hAnsi="Times New Roman"/>
          <w:sz w:val="24"/>
          <w:szCs w:val="24"/>
        </w:rPr>
        <w:tab/>
        <w:t>В МБОУ «</w:t>
      </w:r>
      <w:proofErr w:type="spellStart"/>
      <w:r w:rsidRPr="00DB4F46">
        <w:rPr>
          <w:rFonts w:ascii="Times New Roman" w:hAnsi="Times New Roman"/>
          <w:sz w:val="24"/>
          <w:szCs w:val="24"/>
        </w:rPr>
        <w:t>Тупикская</w:t>
      </w:r>
      <w:proofErr w:type="spellEnd"/>
      <w:r w:rsidRPr="00DB4F46">
        <w:rPr>
          <w:rFonts w:ascii="Times New Roman" w:hAnsi="Times New Roman"/>
          <w:sz w:val="24"/>
          <w:szCs w:val="24"/>
        </w:rPr>
        <w:t xml:space="preserve"> СОШ» обучается 172 ученика, из них более 50-ти детей-эвенков. В школе ведется обучение родному эвенкийскому языку в начальных (2-3 </w:t>
      </w:r>
      <w:proofErr w:type="spellStart"/>
      <w:r w:rsidRPr="00DB4F46">
        <w:rPr>
          <w:rFonts w:ascii="Times New Roman" w:hAnsi="Times New Roman"/>
          <w:sz w:val="24"/>
          <w:szCs w:val="24"/>
        </w:rPr>
        <w:t>кл</w:t>
      </w:r>
      <w:proofErr w:type="spellEnd"/>
      <w:r w:rsidRPr="00DB4F46">
        <w:rPr>
          <w:rFonts w:ascii="Times New Roman" w:hAnsi="Times New Roman"/>
          <w:sz w:val="24"/>
          <w:szCs w:val="24"/>
        </w:rPr>
        <w:t xml:space="preserve">.) и средних классах (8 </w:t>
      </w:r>
      <w:proofErr w:type="spellStart"/>
      <w:r w:rsidRPr="00DB4F46">
        <w:rPr>
          <w:rFonts w:ascii="Times New Roman" w:hAnsi="Times New Roman"/>
          <w:sz w:val="24"/>
          <w:szCs w:val="24"/>
        </w:rPr>
        <w:t>кл</w:t>
      </w:r>
      <w:proofErr w:type="spellEnd"/>
      <w:r w:rsidRPr="00DB4F46">
        <w:rPr>
          <w:rFonts w:ascii="Times New Roman" w:hAnsi="Times New Roman"/>
          <w:sz w:val="24"/>
          <w:szCs w:val="24"/>
        </w:rPr>
        <w:t>.). В рамках внеурочной деятельности  в школе проходят различные мероприятия национальной эвенкийской тематики, такие как День родного языка, творческие конкурсы «Мой Север», конкурсы «Национальная игрушка», «Северные узоры» и др., литературные гостиные по творчеству эвенкийских поэтов. В этих мероприятиях задействованы все учащиеся школы. В школе в 2017 году создана вокально-танцевальная группа «</w:t>
      </w:r>
      <w:proofErr w:type="spellStart"/>
      <w:r w:rsidRPr="00DB4F46">
        <w:rPr>
          <w:rFonts w:ascii="Times New Roman" w:hAnsi="Times New Roman"/>
          <w:sz w:val="24"/>
          <w:szCs w:val="24"/>
        </w:rPr>
        <w:t>Дылачакан</w:t>
      </w:r>
      <w:proofErr w:type="spellEnd"/>
      <w:r w:rsidRPr="00DB4F46">
        <w:rPr>
          <w:rFonts w:ascii="Times New Roman" w:hAnsi="Times New Roman"/>
          <w:sz w:val="24"/>
          <w:szCs w:val="24"/>
        </w:rPr>
        <w:t xml:space="preserve">» («Солнышко»), руководитель </w:t>
      </w:r>
      <w:proofErr w:type="spellStart"/>
      <w:r w:rsidRPr="00DB4F46">
        <w:rPr>
          <w:rFonts w:ascii="Times New Roman" w:hAnsi="Times New Roman"/>
          <w:sz w:val="24"/>
          <w:szCs w:val="24"/>
        </w:rPr>
        <w:t>Дармаева</w:t>
      </w:r>
      <w:proofErr w:type="spellEnd"/>
      <w:r w:rsidRPr="00DB4F46">
        <w:rPr>
          <w:rFonts w:ascii="Times New Roman" w:hAnsi="Times New Roman"/>
          <w:sz w:val="24"/>
          <w:szCs w:val="24"/>
        </w:rPr>
        <w:t xml:space="preserve"> В.А. Участники группы (возраст от 7 до 14 лет) принимают активное участие в школьных мероприятиях и районных праздниках «</w:t>
      </w:r>
      <w:proofErr w:type="spellStart"/>
      <w:r w:rsidRPr="00DB4F46">
        <w:rPr>
          <w:rFonts w:ascii="Times New Roman" w:hAnsi="Times New Roman"/>
          <w:sz w:val="24"/>
          <w:szCs w:val="24"/>
        </w:rPr>
        <w:t>Омакта</w:t>
      </w:r>
      <w:proofErr w:type="spellEnd"/>
      <w:r w:rsidRPr="00DB4F46">
        <w:rPr>
          <w:rFonts w:ascii="Times New Roman" w:hAnsi="Times New Roman"/>
          <w:sz w:val="24"/>
          <w:szCs w:val="24"/>
        </w:rPr>
        <w:t xml:space="preserve"> </w:t>
      </w:r>
      <w:proofErr w:type="spellStart"/>
      <w:r w:rsidRPr="00DB4F46">
        <w:rPr>
          <w:rFonts w:ascii="Times New Roman" w:hAnsi="Times New Roman"/>
          <w:sz w:val="24"/>
          <w:szCs w:val="24"/>
        </w:rPr>
        <w:t>аннани</w:t>
      </w:r>
      <w:proofErr w:type="spellEnd"/>
      <w:r w:rsidRPr="00DB4F46">
        <w:rPr>
          <w:rFonts w:ascii="Times New Roman" w:hAnsi="Times New Roman"/>
          <w:sz w:val="24"/>
          <w:szCs w:val="24"/>
        </w:rPr>
        <w:t>», «День Аборигена» и др. Дети танцуют эвенкийские танцы, поют песни на эвенкийском языке, изготавливаю национальные сувениры. Несколько детей умеют играть на варгане. Выступления участников группы всегда вызывают живой интерес у зрителей, способствуют формированию национального самосознания у детей и взрослых - представителей КМНС, вносят большой вклад в дело продвижения и пропаганды эвенкийской национальной культуры, служат укреплению дружбы народов России.</w:t>
      </w:r>
    </w:p>
    <w:p w:rsidR="000E5D09" w:rsidRPr="00DB4F46" w:rsidRDefault="000E5D09" w:rsidP="000E5D09">
      <w:pPr>
        <w:pStyle w:val="ConsPlusNormal"/>
        <w:ind w:left="644" w:firstLine="0"/>
        <w:jc w:val="both"/>
        <w:rPr>
          <w:sz w:val="24"/>
          <w:szCs w:val="24"/>
        </w:rPr>
      </w:pPr>
    </w:p>
    <w:p w:rsidR="000E5D09" w:rsidRPr="00DB4F46" w:rsidRDefault="000E5D09" w:rsidP="004147A3">
      <w:pPr>
        <w:pStyle w:val="ConsPlusNormal"/>
        <w:ind w:left="567" w:hanging="283"/>
        <w:jc w:val="both"/>
        <w:rPr>
          <w:sz w:val="24"/>
          <w:szCs w:val="24"/>
        </w:rPr>
      </w:pPr>
      <w:r w:rsidRPr="00DB4F46">
        <w:rPr>
          <w:rFonts w:ascii="Times New Roman" w:hAnsi="Times New Roman" w:cs="Times New Roman"/>
          <w:b/>
          <w:sz w:val="24"/>
          <w:szCs w:val="24"/>
        </w:rPr>
        <w:t>3.Проведен</w:t>
      </w:r>
      <w:r>
        <w:rPr>
          <w:rFonts w:ascii="Times New Roman" w:hAnsi="Times New Roman" w:cs="Times New Roman"/>
          <w:b/>
          <w:sz w:val="24"/>
          <w:szCs w:val="24"/>
        </w:rPr>
        <w:t>ие праздника родного языка в МБО</w:t>
      </w:r>
      <w:r w:rsidRPr="00DB4F46">
        <w:rPr>
          <w:rFonts w:ascii="Times New Roman" w:hAnsi="Times New Roman" w:cs="Times New Roman"/>
          <w:b/>
          <w:sz w:val="24"/>
          <w:szCs w:val="24"/>
        </w:rPr>
        <w:t>У «</w:t>
      </w:r>
      <w:proofErr w:type="spellStart"/>
      <w:r w:rsidRPr="00DB4F46">
        <w:rPr>
          <w:rFonts w:ascii="Times New Roman" w:hAnsi="Times New Roman" w:cs="Times New Roman"/>
          <w:b/>
          <w:sz w:val="24"/>
          <w:szCs w:val="24"/>
        </w:rPr>
        <w:t>Тупикская</w:t>
      </w:r>
      <w:proofErr w:type="spellEnd"/>
      <w:r w:rsidRPr="00DB4F46">
        <w:rPr>
          <w:rFonts w:ascii="Times New Roman" w:hAnsi="Times New Roman" w:cs="Times New Roman"/>
          <w:b/>
          <w:sz w:val="24"/>
          <w:szCs w:val="24"/>
        </w:rPr>
        <w:t xml:space="preserve"> средняя общеобразовательная школа» </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Исполнитель: Муниципальное бюджетное общеобразовательное учреждение «</w:t>
      </w:r>
      <w:proofErr w:type="spellStart"/>
      <w:r w:rsidRPr="00DB4F46">
        <w:rPr>
          <w:rFonts w:ascii="Times New Roman" w:hAnsi="Times New Roman" w:cs="Times New Roman"/>
          <w:sz w:val="24"/>
          <w:szCs w:val="24"/>
        </w:rPr>
        <w:t>Тупикская</w:t>
      </w:r>
      <w:proofErr w:type="spellEnd"/>
      <w:r w:rsidRPr="00DB4F46">
        <w:rPr>
          <w:rFonts w:ascii="Times New Roman" w:hAnsi="Times New Roman" w:cs="Times New Roman"/>
          <w:sz w:val="24"/>
          <w:szCs w:val="24"/>
        </w:rPr>
        <w:t xml:space="preserve"> средняя общеобразовательная школа» </w:t>
      </w:r>
    </w:p>
    <w:p w:rsidR="000E5D09" w:rsidRPr="00DB4F46" w:rsidRDefault="000E5D09" w:rsidP="000E5D09">
      <w:pPr>
        <w:pStyle w:val="ConsPlusNormal"/>
        <w:ind w:left="644" w:firstLine="0"/>
        <w:jc w:val="both"/>
        <w:rPr>
          <w:rFonts w:ascii="Times New Roman" w:hAnsi="Times New Roman" w:cs="Times New Roman"/>
          <w:color w:val="000000"/>
          <w:sz w:val="24"/>
          <w:szCs w:val="24"/>
        </w:rPr>
      </w:pPr>
      <w:r w:rsidRPr="00DB4F46">
        <w:rPr>
          <w:rFonts w:ascii="Times New Roman" w:hAnsi="Times New Roman" w:cs="Times New Roman"/>
          <w:sz w:val="24"/>
          <w:szCs w:val="24"/>
        </w:rPr>
        <w:t>Срок проведения: февраль 2020 года</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Место проведения: с. Тупик</w:t>
      </w:r>
    </w:p>
    <w:p w:rsidR="000E5D09" w:rsidRPr="00DB4F46" w:rsidRDefault="000E5D09" w:rsidP="000E5D09">
      <w:pPr>
        <w:pStyle w:val="a8"/>
        <w:shd w:val="clear" w:color="auto" w:fill="FFFFFF"/>
        <w:spacing w:line="240" w:lineRule="auto"/>
        <w:ind w:left="64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Объем финансирования мероприятия: всего 22 632,86 руб., в том числе:</w:t>
      </w:r>
    </w:p>
    <w:p w:rsidR="000E5D09" w:rsidRPr="00DB4F46" w:rsidRDefault="000E5D09" w:rsidP="000E5D09">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федеральный бюджет 18 454,89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w:t>
      </w:r>
      <w:r w:rsidR="004147A3">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xml:space="preserve"> </w:t>
      </w:r>
      <w:r w:rsidR="004147A3">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xml:space="preserve"> - бюджет субъекта Российской Федерации 1 177,97 руб.,</w:t>
      </w:r>
    </w:p>
    <w:p w:rsidR="000E5D09" w:rsidRPr="004147A3" w:rsidRDefault="000E5D09" w:rsidP="004147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w:t>
      </w:r>
      <w:r w:rsidR="004147A3">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xml:space="preserve"> - бюджет муниц</w:t>
      </w:r>
      <w:r w:rsidR="004147A3">
        <w:rPr>
          <w:rFonts w:ascii="Times New Roman" w:eastAsia="Times New Roman" w:hAnsi="Times New Roman" w:cs="Times New Roman"/>
          <w:color w:val="000000"/>
          <w:sz w:val="24"/>
          <w:szCs w:val="24"/>
          <w:lang w:eastAsia="ru-RU"/>
        </w:rPr>
        <w:t>ипального района 3 000,00 руб.,</w:t>
      </w:r>
    </w:p>
    <w:p w:rsidR="000E5D09" w:rsidRPr="00DB4F46" w:rsidRDefault="000E5D09" w:rsidP="000E5D09">
      <w:pPr>
        <w:spacing w:after="0"/>
        <w:ind w:firstLine="708"/>
        <w:jc w:val="both"/>
        <w:rPr>
          <w:rFonts w:ascii="Times New Roman" w:hAnsi="Times New Roman"/>
          <w:sz w:val="24"/>
          <w:szCs w:val="24"/>
        </w:rPr>
      </w:pPr>
      <w:r w:rsidRPr="00DB4F46">
        <w:rPr>
          <w:rFonts w:ascii="Times New Roman" w:hAnsi="Times New Roman"/>
          <w:sz w:val="24"/>
          <w:szCs w:val="24"/>
        </w:rPr>
        <w:t>Праздник родного языка проводится в РФ ежегодно 22 февраля.</w:t>
      </w:r>
    </w:p>
    <w:p w:rsidR="000E5D09" w:rsidRPr="00DB4F46" w:rsidRDefault="000E5D09" w:rsidP="004147A3">
      <w:pPr>
        <w:spacing w:after="0" w:line="240" w:lineRule="auto"/>
        <w:jc w:val="both"/>
        <w:rPr>
          <w:rFonts w:ascii="Times New Roman" w:hAnsi="Times New Roman"/>
          <w:sz w:val="24"/>
          <w:szCs w:val="24"/>
        </w:rPr>
      </w:pPr>
      <w:r w:rsidRPr="00DB4F46">
        <w:rPr>
          <w:rFonts w:ascii="Times New Roman" w:hAnsi="Times New Roman"/>
          <w:sz w:val="24"/>
          <w:szCs w:val="24"/>
        </w:rPr>
        <w:t xml:space="preserve">       В МБОУ «</w:t>
      </w:r>
      <w:proofErr w:type="spellStart"/>
      <w:r w:rsidRPr="00DB4F46">
        <w:rPr>
          <w:rFonts w:ascii="Times New Roman" w:hAnsi="Times New Roman"/>
          <w:sz w:val="24"/>
          <w:szCs w:val="24"/>
        </w:rPr>
        <w:t>Тупикская</w:t>
      </w:r>
      <w:proofErr w:type="spellEnd"/>
      <w:r w:rsidRPr="00DB4F46">
        <w:rPr>
          <w:rFonts w:ascii="Times New Roman" w:hAnsi="Times New Roman"/>
          <w:sz w:val="24"/>
          <w:szCs w:val="24"/>
        </w:rPr>
        <w:t xml:space="preserve"> СОШ» в 2020 году мероприятия, посвященные  празднику родного языка, проходили с 17 по 22 февраля. В рамках проведения праздника в школе были запланированы и проведены следующие мероприятия: </w:t>
      </w:r>
      <w:proofErr w:type="gramStart"/>
      <w:r w:rsidRPr="00DB4F46">
        <w:rPr>
          <w:rFonts w:ascii="Times New Roman" w:hAnsi="Times New Roman"/>
          <w:sz w:val="24"/>
          <w:szCs w:val="24"/>
        </w:rPr>
        <w:t xml:space="preserve">Литературная гостиная «Родные поэты» (по творчеству эвенкийских поэтов), эвенкийские национальные детские игры (перетягивание палки, бросание  </w:t>
      </w:r>
      <w:proofErr w:type="spellStart"/>
      <w:r w:rsidRPr="00DB4F46">
        <w:rPr>
          <w:rFonts w:ascii="Times New Roman" w:hAnsi="Times New Roman"/>
          <w:sz w:val="24"/>
          <w:szCs w:val="24"/>
        </w:rPr>
        <w:t>маута</w:t>
      </w:r>
      <w:proofErr w:type="spellEnd"/>
      <w:r w:rsidRPr="00DB4F46">
        <w:rPr>
          <w:rFonts w:ascii="Times New Roman" w:hAnsi="Times New Roman"/>
          <w:sz w:val="24"/>
          <w:szCs w:val="24"/>
        </w:rPr>
        <w:t xml:space="preserve"> и др.), творческие конкурсы: рисунков «Мой Север», конкурс плакатов «Северные мотивы», конкурс сочинений, выставка «Национальная игрушка».</w:t>
      </w:r>
      <w:proofErr w:type="gramEnd"/>
      <w:r w:rsidRPr="00DB4F46">
        <w:rPr>
          <w:rFonts w:ascii="Times New Roman" w:hAnsi="Times New Roman"/>
          <w:sz w:val="24"/>
          <w:szCs w:val="24"/>
        </w:rPr>
        <w:t xml:space="preserve"> В творческих конкурсах приняли участие учащиеся начальных классов, охват детей – 80-90 %.</w:t>
      </w:r>
    </w:p>
    <w:p w:rsidR="000E5D09" w:rsidRPr="00DB4F46" w:rsidRDefault="000E5D09" w:rsidP="004147A3">
      <w:pPr>
        <w:spacing w:after="0" w:line="240" w:lineRule="auto"/>
        <w:jc w:val="both"/>
        <w:rPr>
          <w:rFonts w:ascii="Times New Roman" w:hAnsi="Times New Roman"/>
          <w:sz w:val="24"/>
          <w:szCs w:val="24"/>
        </w:rPr>
      </w:pPr>
      <w:r w:rsidRPr="00DB4F46">
        <w:rPr>
          <w:rFonts w:ascii="Times New Roman" w:hAnsi="Times New Roman"/>
          <w:sz w:val="24"/>
          <w:szCs w:val="24"/>
        </w:rPr>
        <w:lastRenderedPageBreak/>
        <w:t xml:space="preserve"> Литературная гостиная была проведена для учеников средней школы, активное участие в ней приняли ученики 7 класса, изучающие родной эвенкийский язык. Дети читали стихотворения поэтов на русском и эвенкийском языках, подготовили сообщения о жизни и творчестве эвенкийских поэтов. Охват детей – 30 человек. </w:t>
      </w:r>
    </w:p>
    <w:p w:rsidR="000E5D09" w:rsidRPr="00DB4F46" w:rsidRDefault="000E5D09" w:rsidP="004147A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E5D09" w:rsidRPr="00DB4F46" w:rsidRDefault="000E5D09" w:rsidP="00C531F4">
      <w:pPr>
        <w:pStyle w:val="ConsPlusNormal"/>
        <w:ind w:left="284" w:hanging="284"/>
        <w:jc w:val="both"/>
        <w:rPr>
          <w:sz w:val="24"/>
          <w:szCs w:val="24"/>
        </w:rPr>
      </w:pPr>
      <w:r w:rsidRPr="00DB4F46">
        <w:rPr>
          <w:rFonts w:ascii="Times New Roman" w:hAnsi="Times New Roman" w:cs="Times New Roman"/>
          <w:b/>
          <w:sz w:val="24"/>
          <w:szCs w:val="24"/>
        </w:rPr>
        <w:t xml:space="preserve">4. Участие в фестивалях, эвенкийских праздниках, мероприятиях проводимых Ассоциацией КМН Сибири и Дальнего Востока Российской Федерации </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 xml:space="preserve">Исполнитель: Муниципальное бюджетное учреждение «Районный центр  Досуга» </w:t>
      </w:r>
    </w:p>
    <w:p w:rsidR="000E5D09" w:rsidRPr="00DB4F46" w:rsidRDefault="000E5D09" w:rsidP="000E5D09">
      <w:pPr>
        <w:pStyle w:val="ConsPlusNormal"/>
        <w:ind w:left="644" w:firstLine="0"/>
        <w:jc w:val="both"/>
        <w:rPr>
          <w:rFonts w:ascii="Times New Roman" w:hAnsi="Times New Roman" w:cs="Times New Roman"/>
          <w:color w:val="000000"/>
          <w:sz w:val="24"/>
          <w:szCs w:val="24"/>
        </w:rPr>
      </w:pPr>
      <w:r w:rsidRPr="00DB4F46">
        <w:rPr>
          <w:rFonts w:ascii="Times New Roman" w:hAnsi="Times New Roman" w:cs="Times New Roman"/>
          <w:sz w:val="24"/>
          <w:szCs w:val="24"/>
        </w:rPr>
        <w:t>Срок проведения: сентябрь 2020 года</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 xml:space="preserve">Место проведения: </w:t>
      </w:r>
      <w:proofErr w:type="spellStart"/>
      <w:r w:rsidRPr="00DB4F46">
        <w:rPr>
          <w:rFonts w:ascii="Times New Roman" w:hAnsi="Times New Roman" w:cs="Times New Roman"/>
          <w:sz w:val="24"/>
          <w:szCs w:val="24"/>
        </w:rPr>
        <w:t>г</w:t>
      </w:r>
      <w:proofErr w:type="gramStart"/>
      <w:r w:rsidRPr="00DB4F46">
        <w:rPr>
          <w:rFonts w:ascii="Times New Roman" w:hAnsi="Times New Roman" w:cs="Times New Roman"/>
          <w:sz w:val="24"/>
          <w:szCs w:val="24"/>
        </w:rPr>
        <w:t>.М</w:t>
      </w:r>
      <w:proofErr w:type="gramEnd"/>
      <w:r w:rsidRPr="00DB4F46">
        <w:rPr>
          <w:rFonts w:ascii="Times New Roman" w:hAnsi="Times New Roman" w:cs="Times New Roman"/>
          <w:sz w:val="24"/>
          <w:szCs w:val="24"/>
        </w:rPr>
        <w:t>осква</w:t>
      </w:r>
      <w:proofErr w:type="spellEnd"/>
    </w:p>
    <w:p w:rsidR="000E5D09" w:rsidRPr="00DB4F46" w:rsidRDefault="000E5D09" w:rsidP="000E5D09">
      <w:pPr>
        <w:pStyle w:val="a8"/>
        <w:shd w:val="clear" w:color="auto" w:fill="FFFFFF"/>
        <w:spacing w:line="240" w:lineRule="auto"/>
        <w:ind w:left="64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Объем финансирования мероприятия: всего 40 136,20 руб., в том числе:</w:t>
      </w:r>
    </w:p>
    <w:p w:rsidR="000E5D09" w:rsidRPr="00DB4F46" w:rsidRDefault="000E5D09" w:rsidP="000E5D09">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федеральный бюджет 32 856,33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w:t>
      </w:r>
      <w:r w:rsidR="004147A3">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xml:space="preserve"> </w:t>
      </w:r>
      <w:r w:rsidR="004147A3">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бюджет субъекта Российской Федерации 2 111,67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w:t>
      </w:r>
      <w:r w:rsidR="004147A3">
        <w:rPr>
          <w:rFonts w:ascii="Times New Roman" w:eastAsia="Times New Roman" w:hAnsi="Times New Roman" w:cs="Times New Roman"/>
          <w:color w:val="000000"/>
          <w:sz w:val="24"/>
          <w:szCs w:val="24"/>
          <w:lang w:eastAsia="ru-RU"/>
        </w:rPr>
        <w:t xml:space="preserve">  </w:t>
      </w:r>
      <w:r w:rsidRPr="00DB4F46">
        <w:rPr>
          <w:rFonts w:ascii="Times New Roman" w:eastAsia="Times New Roman" w:hAnsi="Times New Roman" w:cs="Times New Roman"/>
          <w:color w:val="000000"/>
          <w:sz w:val="24"/>
          <w:szCs w:val="24"/>
          <w:lang w:eastAsia="ru-RU"/>
        </w:rPr>
        <w:t xml:space="preserve"> - бюджет муниципального района 5 168,20 руб</w:t>
      </w:r>
      <w:proofErr w:type="gramStart"/>
      <w:r w:rsidRPr="00DB4F46">
        <w:rPr>
          <w:rFonts w:ascii="Times New Roman" w:eastAsia="Times New Roman" w:hAnsi="Times New Roman" w:cs="Times New Roman"/>
          <w:color w:val="000000"/>
          <w:sz w:val="24"/>
          <w:szCs w:val="24"/>
          <w:lang w:eastAsia="ru-RU"/>
        </w:rPr>
        <w:t>..</w:t>
      </w:r>
      <w:proofErr w:type="gramEnd"/>
    </w:p>
    <w:p w:rsidR="000E5D09" w:rsidRPr="00DB4F46" w:rsidRDefault="000E5D09" w:rsidP="000E5D09">
      <w:pPr>
        <w:spacing w:after="0"/>
        <w:ind w:firstLine="708"/>
        <w:jc w:val="both"/>
        <w:rPr>
          <w:rFonts w:ascii="Times New Roman" w:hAnsi="Times New Roman" w:cs="Times New Roman"/>
          <w:color w:val="000000" w:themeColor="text1"/>
          <w:sz w:val="24"/>
          <w:szCs w:val="24"/>
        </w:rPr>
      </w:pPr>
    </w:p>
    <w:p w:rsidR="000E5D09" w:rsidRPr="00DB4F46" w:rsidRDefault="000E5D09" w:rsidP="004147A3">
      <w:pPr>
        <w:spacing w:after="0" w:line="240" w:lineRule="auto"/>
        <w:ind w:firstLine="709"/>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Ежегодная "</w:t>
      </w:r>
      <w:r w:rsidRPr="00DB4F46">
        <w:rPr>
          <w:rFonts w:ascii="Times New Roman" w:hAnsi="Times New Roman" w:cs="Times New Roman"/>
          <w:color w:val="000000" w:themeColor="text1"/>
          <w:sz w:val="24"/>
          <w:szCs w:val="24"/>
          <w:lang w:val="en-US"/>
        </w:rPr>
        <w:t>XV</w:t>
      </w:r>
      <w:r w:rsidRPr="00DB4F46">
        <w:rPr>
          <w:rFonts w:ascii="Times New Roman" w:hAnsi="Times New Roman" w:cs="Times New Roman"/>
          <w:color w:val="000000" w:themeColor="text1"/>
          <w:sz w:val="24"/>
          <w:szCs w:val="24"/>
        </w:rPr>
        <w:t xml:space="preserve"> юбилейная международная выставка-ярмарка "Сокровища Севера 2020. Мастера и художники России" </w:t>
      </w:r>
      <w:proofErr w:type="spellStart"/>
      <w:r w:rsidRPr="00DB4F46">
        <w:rPr>
          <w:rFonts w:ascii="Times New Roman" w:hAnsi="Times New Roman" w:cs="Times New Roman"/>
          <w:color w:val="000000" w:themeColor="text1"/>
          <w:sz w:val="24"/>
          <w:szCs w:val="24"/>
        </w:rPr>
        <w:t>г</w:t>
      </w:r>
      <w:proofErr w:type="gramStart"/>
      <w:r w:rsidRPr="00DB4F46">
        <w:rPr>
          <w:rFonts w:ascii="Times New Roman" w:hAnsi="Times New Roman" w:cs="Times New Roman"/>
          <w:color w:val="000000" w:themeColor="text1"/>
          <w:sz w:val="24"/>
          <w:szCs w:val="24"/>
        </w:rPr>
        <w:t>.М</w:t>
      </w:r>
      <w:proofErr w:type="gramEnd"/>
      <w:r w:rsidRPr="00DB4F46">
        <w:rPr>
          <w:rFonts w:ascii="Times New Roman" w:hAnsi="Times New Roman" w:cs="Times New Roman"/>
          <w:color w:val="000000" w:themeColor="text1"/>
          <w:sz w:val="24"/>
          <w:szCs w:val="24"/>
        </w:rPr>
        <w:t>осква</w:t>
      </w:r>
      <w:proofErr w:type="spellEnd"/>
      <w:r w:rsidRPr="00DB4F46">
        <w:rPr>
          <w:rFonts w:ascii="Times New Roman" w:hAnsi="Times New Roman" w:cs="Times New Roman"/>
          <w:color w:val="000000" w:themeColor="text1"/>
          <w:sz w:val="24"/>
          <w:szCs w:val="24"/>
        </w:rPr>
        <w:t>, сентябрь, парк "Сокольники".</w:t>
      </w:r>
    </w:p>
    <w:p w:rsidR="000E5D09" w:rsidRPr="00DB4F46" w:rsidRDefault="000E5D09" w:rsidP="000E5D09">
      <w:pPr>
        <w:spacing w:after="0"/>
        <w:jc w:val="both"/>
        <w:rPr>
          <w:rFonts w:ascii="Times New Roman" w:hAnsi="Times New Roman" w:cs="Times New Roman"/>
          <w:color w:val="000000" w:themeColor="text1"/>
          <w:sz w:val="24"/>
          <w:szCs w:val="24"/>
        </w:rPr>
      </w:pP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1. Состав группы из Тунгиро-Олёкминского района:</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Антоновская Галина Фёдоровна, директор МБУ "Районный центр досуга", руководитель группы.</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xml:space="preserve">- Абрамова Галина Васильевна, работник филиала "Районный историко-краеведческий музей". </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Молокова Лариса Борисовна, методист МБУ "РЦД"</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Верхотуров Сергей Леонидович, школьник.</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xml:space="preserve">2. </w:t>
      </w:r>
      <w:proofErr w:type="gramStart"/>
      <w:r w:rsidRPr="00DB4F46">
        <w:rPr>
          <w:rFonts w:ascii="Times New Roman" w:hAnsi="Times New Roman" w:cs="Times New Roman"/>
          <w:color w:val="000000" w:themeColor="text1"/>
          <w:sz w:val="24"/>
          <w:szCs w:val="24"/>
        </w:rPr>
        <w:t>Согласно  Положения</w:t>
      </w:r>
      <w:proofErr w:type="gramEnd"/>
      <w:r w:rsidRPr="00DB4F46">
        <w:rPr>
          <w:rFonts w:ascii="Times New Roman" w:hAnsi="Times New Roman" w:cs="Times New Roman"/>
          <w:color w:val="000000" w:themeColor="text1"/>
          <w:sz w:val="24"/>
          <w:szCs w:val="24"/>
        </w:rPr>
        <w:t xml:space="preserve">  мероприятия  приняли  участие в конкурсах:</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xml:space="preserve">- "Полярный стиль" – представлено 4 </w:t>
      </w:r>
      <w:proofErr w:type="gramStart"/>
      <w:r w:rsidRPr="00DB4F46">
        <w:rPr>
          <w:rFonts w:ascii="Times New Roman" w:hAnsi="Times New Roman" w:cs="Times New Roman"/>
          <w:color w:val="000000" w:themeColor="text1"/>
          <w:sz w:val="24"/>
          <w:szCs w:val="24"/>
        </w:rPr>
        <w:t>сценических</w:t>
      </w:r>
      <w:proofErr w:type="gramEnd"/>
      <w:r w:rsidRPr="00DB4F46">
        <w:rPr>
          <w:rFonts w:ascii="Times New Roman" w:hAnsi="Times New Roman" w:cs="Times New Roman"/>
          <w:color w:val="000000" w:themeColor="text1"/>
          <w:sz w:val="24"/>
          <w:szCs w:val="24"/>
        </w:rPr>
        <w:t xml:space="preserve"> эвенкийских женских костюма, отв. Антоновская Г.Ф.</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конкурс для детей "Кочевье Севера" – танцевальный номер "Танец с бубном", отв. Антоновская Г.Ф.</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конкурс "Лучшая экспозиция" презентация эвенкийской площадки – отв. Антоновская ГФ</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конкурс на "</w:t>
      </w:r>
      <w:r w:rsidRPr="00DB4F46">
        <w:rPr>
          <w:rFonts w:ascii="Times New Roman" w:hAnsi="Times New Roman" w:cs="Times New Roman"/>
          <w:sz w:val="24"/>
          <w:szCs w:val="24"/>
        </w:rPr>
        <w:t>Лучшее произведение национального промысла</w:t>
      </w:r>
      <w:r w:rsidRPr="00DB4F46">
        <w:rPr>
          <w:rFonts w:ascii="Times New Roman" w:hAnsi="Times New Roman" w:cs="Times New Roman"/>
          <w:color w:val="000000" w:themeColor="text1"/>
          <w:sz w:val="24"/>
          <w:szCs w:val="24"/>
        </w:rPr>
        <w:t>" – отв. Молокова Л.Б.</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участие в заседаниях, круглых столах – отв. Абрамова Г.В.</w:t>
      </w:r>
    </w:p>
    <w:p w:rsidR="000E5D09" w:rsidRPr="00DB4F46" w:rsidRDefault="000E5D09" w:rsidP="004147A3">
      <w:pPr>
        <w:spacing w:after="0" w:line="240" w:lineRule="auto"/>
        <w:jc w:val="both"/>
        <w:rPr>
          <w:rFonts w:ascii="Times New Roman" w:hAnsi="Times New Roman" w:cs="Times New Roman"/>
          <w:color w:val="000000" w:themeColor="text1"/>
          <w:sz w:val="24"/>
          <w:szCs w:val="24"/>
        </w:rPr>
      </w:pPr>
      <w:r w:rsidRPr="00DB4F46">
        <w:rPr>
          <w:rFonts w:ascii="Times New Roman" w:hAnsi="Times New Roman" w:cs="Times New Roman"/>
          <w:color w:val="000000" w:themeColor="text1"/>
          <w:sz w:val="24"/>
          <w:szCs w:val="24"/>
        </w:rPr>
        <w:t>- выставка-распродажа национальных  изделий  ДПИ, картины; лечебные травы; книги – отв. Молокова Л.Б.</w:t>
      </w:r>
    </w:p>
    <w:p w:rsidR="000E5D09" w:rsidRPr="00DB4F46" w:rsidRDefault="000E5D09" w:rsidP="004147A3">
      <w:pPr>
        <w:spacing w:after="0" w:line="240" w:lineRule="auto"/>
        <w:ind w:firstLine="709"/>
        <w:jc w:val="both"/>
        <w:rPr>
          <w:rFonts w:ascii="Times New Roman" w:hAnsi="Times New Roman" w:cs="Times New Roman"/>
          <w:sz w:val="24"/>
          <w:szCs w:val="24"/>
        </w:rPr>
      </w:pPr>
      <w:r w:rsidRPr="00DB4F46">
        <w:rPr>
          <w:rFonts w:ascii="Times New Roman" w:hAnsi="Times New Roman" w:cs="Times New Roman"/>
          <w:sz w:val="24"/>
          <w:szCs w:val="24"/>
        </w:rPr>
        <w:t xml:space="preserve">Делегация из 20-и человек представила Краевую Забайкальскую общественную организацию КМНС: президент Ассоциации Инна </w:t>
      </w:r>
      <w:proofErr w:type="spellStart"/>
      <w:r w:rsidRPr="00DB4F46">
        <w:rPr>
          <w:rFonts w:ascii="Times New Roman" w:hAnsi="Times New Roman" w:cs="Times New Roman"/>
          <w:sz w:val="24"/>
          <w:szCs w:val="24"/>
        </w:rPr>
        <w:t>Ферко</w:t>
      </w:r>
      <w:proofErr w:type="spellEnd"/>
      <w:r w:rsidRPr="00DB4F46">
        <w:rPr>
          <w:rFonts w:ascii="Times New Roman" w:hAnsi="Times New Roman" w:cs="Times New Roman"/>
          <w:sz w:val="24"/>
          <w:szCs w:val="24"/>
        </w:rPr>
        <w:t xml:space="preserve"> (Чара),  член координационного совета Галина Антоновская (Тупик), мастера декоративно-прикладного творчества Лариса Молокова (Тупик), Абрамова Галина Васильевна краевой совет старейшин (Тупик), Верхотуров Сергей участник фольклорной группы "</w:t>
      </w:r>
      <w:proofErr w:type="spellStart"/>
      <w:r w:rsidRPr="00DB4F46">
        <w:rPr>
          <w:rFonts w:ascii="Times New Roman" w:hAnsi="Times New Roman" w:cs="Times New Roman"/>
          <w:sz w:val="24"/>
          <w:szCs w:val="24"/>
        </w:rPr>
        <w:t>Нёрилик</w:t>
      </w:r>
      <w:proofErr w:type="spellEnd"/>
      <w:r w:rsidRPr="00DB4F46">
        <w:rPr>
          <w:rFonts w:ascii="Times New Roman" w:hAnsi="Times New Roman" w:cs="Times New Roman"/>
          <w:sz w:val="24"/>
          <w:szCs w:val="24"/>
        </w:rPr>
        <w:t xml:space="preserve">-Надежда"; </w:t>
      </w:r>
      <w:proofErr w:type="spellStart"/>
      <w:r w:rsidRPr="00DB4F46">
        <w:rPr>
          <w:rFonts w:ascii="Times New Roman" w:hAnsi="Times New Roman" w:cs="Times New Roman"/>
          <w:sz w:val="24"/>
          <w:szCs w:val="24"/>
        </w:rPr>
        <w:t>Гарпанеева</w:t>
      </w:r>
      <w:proofErr w:type="spellEnd"/>
      <w:r w:rsidRPr="00DB4F46">
        <w:rPr>
          <w:rFonts w:ascii="Times New Roman" w:hAnsi="Times New Roman" w:cs="Times New Roman"/>
          <w:sz w:val="24"/>
          <w:szCs w:val="24"/>
        </w:rPr>
        <w:t xml:space="preserve"> Виктория Александровна директор Эвенкийского центра, </w:t>
      </w:r>
      <w:proofErr w:type="spellStart"/>
      <w:r w:rsidRPr="00DB4F46">
        <w:rPr>
          <w:rFonts w:ascii="Times New Roman" w:hAnsi="Times New Roman" w:cs="Times New Roman"/>
          <w:sz w:val="24"/>
          <w:szCs w:val="24"/>
        </w:rPr>
        <w:t>Куфарова</w:t>
      </w:r>
      <w:proofErr w:type="spellEnd"/>
      <w:r w:rsidRPr="00DB4F46">
        <w:rPr>
          <w:rFonts w:ascii="Times New Roman" w:hAnsi="Times New Roman" w:cs="Times New Roman"/>
          <w:sz w:val="24"/>
          <w:szCs w:val="24"/>
        </w:rPr>
        <w:t xml:space="preserve"> Ксения Александровна специалист (</w:t>
      </w:r>
      <w:proofErr w:type="gramStart"/>
      <w:r w:rsidRPr="00DB4F46">
        <w:rPr>
          <w:rFonts w:ascii="Times New Roman" w:hAnsi="Times New Roman" w:cs="Times New Roman"/>
          <w:sz w:val="24"/>
          <w:szCs w:val="24"/>
        </w:rPr>
        <w:t>Верхние</w:t>
      </w:r>
      <w:proofErr w:type="gramEnd"/>
      <w:r w:rsidRPr="00DB4F46">
        <w:rPr>
          <w:rFonts w:ascii="Times New Roman" w:hAnsi="Times New Roman" w:cs="Times New Roman"/>
          <w:sz w:val="24"/>
          <w:szCs w:val="24"/>
        </w:rPr>
        <w:t xml:space="preserve"> </w:t>
      </w:r>
      <w:proofErr w:type="spellStart"/>
      <w:r w:rsidRPr="00DB4F46">
        <w:rPr>
          <w:rFonts w:ascii="Times New Roman" w:hAnsi="Times New Roman" w:cs="Times New Roman"/>
          <w:sz w:val="24"/>
          <w:szCs w:val="24"/>
        </w:rPr>
        <w:t>Уссугли</w:t>
      </w:r>
      <w:proofErr w:type="spellEnd"/>
      <w:r w:rsidRPr="00DB4F46">
        <w:rPr>
          <w:rFonts w:ascii="Times New Roman" w:hAnsi="Times New Roman" w:cs="Times New Roman"/>
          <w:sz w:val="24"/>
          <w:szCs w:val="24"/>
        </w:rPr>
        <w:t xml:space="preserve">), Титарева  Лариса  Дмитриевна председатель АНО "Перспективное Забайкалье"  (Чита);  мастера ДПИ  Десятова  Изольда Васильевна, </w:t>
      </w:r>
      <w:proofErr w:type="spellStart"/>
      <w:r w:rsidRPr="00DB4F46">
        <w:rPr>
          <w:rFonts w:ascii="Times New Roman" w:hAnsi="Times New Roman" w:cs="Times New Roman"/>
          <w:sz w:val="24"/>
          <w:szCs w:val="24"/>
        </w:rPr>
        <w:t>Габышева</w:t>
      </w:r>
      <w:proofErr w:type="spellEnd"/>
      <w:r w:rsidRPr="00DB4F46">
        <w:rPr>
          <w:rFonts w:ascii="Times New Roman" w:hAnsi="Times New Roman" w:cs="Times New Roman"/>
          <w:sz w:val="24"/>
          <w:szCs w:val="24"/>
        </w:rPr>
        <w:t xml:space="preserve"> Арина Николаевна, </w:t>
      </w:r>
      <w:proofErr w:type="spellStart"/>
      <w:r w:rsidRPr="00DB4F46">
        <w:rPr>
          <w:rFonts w:ascii="Times New Roman" w:hAnsi="Times New Roman" w:cs="Times New Roman"/>
          <w:sz w:val="24"/>
          <w:szCs w:val="24"/>
        </w:rPr>
        <w:t>Папсуева</w:t>
      </w:r>
      <w:proofErr w:type="spellEnd"/>
      <w:r w:rsidRPr="00DB4F46">
        <w:rPr>
          <w:rFonts w:ascii="Times New Roman" w:hAnsi="Times New Roman" w:cs="Times New Roman"/>
          <w:sz w:val="24"/>
          <w:szCs w:val="24"/>
        </w:rPr>
        <w:t xml:space="preserve"> Юлия Андреевна (Чара), оленеводы  </w:t>
      </w:r>
      <w:proofErr w:type="spellStart"/>
      <w:r w:rsidRPr="00DB4F46">
        <w:rPr>
          <w:rFonts w:ascii="Times New Roman" w:hAnsi="Times New Roman" w:cs="Times New Roman"/>
          <w:sz w:val="24"/>
          <w:szCs w:val="24"/>
        </w:rPr>
        <w:t>Трынкин</w:t>
      </w:r>
      <w:proofErr w:type="spellEnd"/>
      <w:r w:rsidRPr="00DB4F46">
        <w:rPr>
          <w:rFonts w:ascii="Times New Roman" w:hAnsi="Times New Roman" w:cs="Times New Roman"/>
          <w:sz w:val="24"/>
          <w:szCs w:val="24"/>
        </w:rPr>
        <w:t xml:space="preserve"> Алексей Афанасьевич, Григорьев Олег Альбертович (Чара), вице-президент краевой ассоциации КМНС Наталья </w:t>
      </w:r>
      <w:proofErr w:type="spellStart"/>
      <w:r w:rsidRPr="00DB4F46">
        <w:rPr>
          <w:rFonts w:ascii="Times New Roman" w:hAnsi="Times New Roman" w:cs="Times New Roman"/>
          <w:sz w:val="24"/>
          <w:szCs w:val="24"/>
        </w:rPr>
        <w:t>Гильтоновна</w:t>
      </w:r>
      <w:proofErr w:type="spellEnd"/>
      <w:r w:rsidRPr="00DB4F46">
        <w:rPr>
          <w:rFonts w:ascii="Times New Roman" w:hAnsi="Times New Roman" w:cs="Times New Roman"/>
          <w:sz w:val="24"/>
          <w:szCs w:val="24"/>
        </w:rPr>
        <w:t xml:space="preserve"> Ягудина (Чита), </w:t>
      </w:r>
      <w:proofErr w:type="spellStart"/>
      <w:r w:rsidRPr="00DB4F46">
        <w:rPr>
          <w:rFonts w:ascii="Times New Roman" w:hAnsi="Times New Roman" w:cs="Times New Roman"/>
          <w:sz w:val="24"/>
          <w:szCs w:val="24"/>
        </w:rPr>
        <w:t>Габышева</w:t>
      </w:r>
      <w:proofErr w:type="spellEnd"/>
      <w:r w:rsidRPr="00DB4F46">
        <w:rPr>
          <w:rFonts w:ascii="Times New Roman" w:hAnsi="Times New Roman" w:cs="Times New Roman"/>
          <w:sz w:val="24"/>
          <w:szCs w:val="24"/>
        </w:rPr>
        <w:t xml:space="preserve"> Наталья Прокопьевна краевой совет старейшин (Чара), старейший оленевод </w:t>
      </w:r>
      <w:proofErr w:type="spellStart"/>
      <w:r w:rsidRPr="00DB4F46">
        <w:rPr>
          <w:rFonts w:ascii="Times New Roman" w:hAnsi="Times New Roman" w:cs="Times New Roman"/>
          <w:sz w:val="24"/>
          <w:szCs w:val="24"/>
        </w:rPr>
        <w:t>Арунеев</w:t>
      </w:r>
      <w:proofErr w:type="spellEnd"/>
      <w:r w:rsidRPr="00DB4F46">
        <w:rPr>
          <w:rFonts w:ascii="Times New Roman" w:hAnsi="Times New Roman" w:cs="Times New Roman"/>
          <w:sz w:val="24"/>
          <w:szCs w:val="24"/>
        </w:rPr>
        <w:t xml:space="preserve"> Николай Яковлевич (Тунгокочен); </w:t>
      </w:r>
      <w:proofErr w:type="spellStart"/>
      <w:r w:rsidRPr="00DB4F46">
        <w:rPr>
          <w:rFonts w:ascii="Times New Roman" w:hAnsi="Times New Roman" w:cs="Times New Roman"/>
          <w:sz w:val="24"/>
          <w:szCs w:val="24"/>
        </w:rPr>
        <w:t>Шелковникова</w:t>
      </w:r>
      <w:proofErr w:type="spellEnd"/>
      <w:r w:rsidRPr="00DB4F46">
        <w:rPr>
          <w:rFonts w:ascii="Times New Roman" w:hAnsi="Times New Roman" w:cs="Times New Roman"/>
          <w:sz w:val="24"/>
          <w:szCs w:val="24"/>
        </w:rPr>
        <w:t xml:space="preserve"> Светлана </w:t>
      </w:r>
      <w:proofErr w:type="spellStart"/>
      <w:r w:rsidRPr="00DB4F46">
        <w:rPr>
          <w:rFonts w:ascii="Times New Roman" w:hAnsi="Times New Roman" w:cs="Times New Roman"/>
          <w:sz w:val="24"/>
          <w:szCs w:val="24"/>
        </w:rPr>
        <w:t>Дюруевна</w:t>
      </w:r>
      <w:proofErr w:type="spellEnd"/>
      <w:r w:rsidRPr="00DB4F46">
        <w:rPr>
          <w:rFonts w:ascii="Times New Roman" w:hAnsi="Times New Roman" w:cs="Times New Roman"/>
          <w:sz w:val="24"/>
          <w:szCs w:val="24"/>
        </w:rPr>
        <w:t xml:space="preserve"> краевой совет старейшин (Чита); </w:t>
      </w:r>
      <w:proofErr w:type="spellStart"/>
      <w:proofErr w:type="gramStart"/>
      <w:r w:rsidRPr="00DB4F46">
        <w:rPr>
          <w:rFonts w:ascii="Times New Roman" w:hAnsi="Times New Roman" w:cs="Times New Roman"/>
          <w:sz w:val="24"/>
          <w:szCs w:val="24"/>
        </w:rPr>
        <w:t>Ферко</w:t>
      </w:r>
      <w:proofErr w:type="spellEnd"/>
      <w:r w:rsidRPr="00DB4F46">
        <w:rPr>
          <w:rFonts w:ascii="Times New Roman" w:hAnsi="Times New Roman" w:cs="Times New Roman"/>
          <w:sz w:val="24"/>
          <w:szCs w:val="24"/>
        </w:rPr>
        <w:t xml:space="preserve"> Константин Павлович (Москва), Николаев Степан Николаевич (Москва), Николаева </w:t>
      </w:r>
      <w:proofErr w:type="spellStart"/>
      <w:r w:rsidRPr="00DB4F46">
        <w:rPr>
          <w:rFonts w:ascii="Times New Roman" w:hAnsi="Times New Roman" w:cs="Times New Roman"/>
          <w:sz w:val="24"/>
          <w:szCs w:val="24"/>
        </w:rPr>
        <w:t>Синильга</w:t>
      </w:r>
      <w:proofErr w:type="spellEnd"/>
      <w:r w:rsidRPr="00DB4F46">
        <w:rPr>
          <w:rFonts w:ascii="Times New Roman" w:hAnsi="Times New Roman" w:cs="Times New Roman"/>
          <w:sz w:val="24"/>
          <w:szCs w:val="24"/>
        </w:rPr>
        <w:t xml:space="preserve"> Николаевна (Москва), Николаев Герман Степанович (Москва); </w:t>
      </w:r>
      <w:proofErr w:type="spellStart"/>
      <w:r w:rsidRPr="00DB4F46">
        <w:rPr>
          <w:rFonts w:ascii="Times New Roman" w:hAnsi="Times New Roman" w:cs="Times New Roman"/>
          <w:sz w:val="24"/>
          <w:szCs w:val="24"/>
        </w:rPr>
        <w:lastRenderedPageBreak/>
        <w:t>Филлипова</w:t>
      </w:r>
      <w:proofErr w:type="spellEnd"/>
      <w:r w:rsidRPr="00DB4F46">
        <w:rPr>
          <w:rFonts w:ascii="Times New Roman" w:hAnsi="Times New Roman" w:cs="Times New Roman"/>
          <w:sz w:val="24"/>
          <w:szCs w:val="24"/>
        </w:rPr>
        <w:t xml:space="preserve"> Карина Витальевна молодёжный краевой совет (Чара).</w:t>
      </w:r>
      <w:proofErr w:type="gramEnd"/>
      <w:r w:rsidRPr="00DB4F46">
        <w:rPr>
          <w:rFonts w:ascii="Times New Roman" w:hAnsi="Times New Roman" w:cs="Times New Roman"/>
          <w:sz w:val="24"/>
          <w:szCs w:val="24"/>
        </w:rPr>
        <w:t xml:space="preserve">  Мы представляли Краевую Забайкальскую ассоциацию КМНС и соответственно каждый свой район. </w:t>
      </w:r>
    </w:p>
    <w:p w:rsidR="000E5D09" w:rsidRPr="00DB4F46" w:rsidRDefault="000E5D09" w:rsidP="00442184">
      <w:pPr>
        <w:spacing w:after="0" w:line="240" w:lineRule="auto"/>
        <w:ind w:firstLine="708"/>
        <w:jc w:val="both"/>
        <w:rPr>
          <w:rFonts w:ascii="Times New Roman" w:hAnsi="Times New Roman" w:cs="Times New Roman"/>
          <w:sz w:val="24"/>
          <w:szCs w:val="24"/>
        </w:rPr>
      </w:pPr>
      <w:r w:rsidRPr="00DB4F46">
        <w:rPr>
          <w:rFonts w:ascii="Times New Roman" w:hAnsi="Times New Roman" w:cs="Times New Roman"/>
          <w:sz w:val="24"/>
          <w:szCs w:val="24"/>
        </w:rPr>
        <w:t xml:space="preserve">Наша делегация оформила экспозицию национальными костюмами и сувенирной продукцией, картинами художников Е. Царёва и В. Ушаковой. Приняли участие в конкурсе на «Лучшую экспозицию», где представили всё, что привезли; Антоновская Г.Ф. провела ритуал «Единения человека с природой» - награждены Дипломами за участие. </w:t>
      </w:r>
    </w:p>
    <w:p w:rsidR="000E5D09" w:rsidRPr="00DB4F46" w:rsidRDefault="000E5D09" w:rsidP="00442184">
      <w:pPr>
        <w:spacing w:after="0" w:line="240" w:lineRule="auto"/>
        <w:ind w:firstLine="708"/>
        <w:jc w:val="both"/>
        <w:rPr>
          <w:rFonts w:ascii="Times New Roman" w:hAnsi="Times New Roman" w:cs="Times New Roman"/>
          <w:sz w:val="24"/>
          <w:szCs w:val="24"/>
        </w:rPr>
      </w:pPr>
      <w:r w:rsidRPr="00DB4F46">
        <w:rPr>
          <w:rFonts w:ascii="Times New Roman" w:hAnsi="Times New Roman" w:cs="Times New Roman"/>
          <w:sz w:val="24"/>
          <w:szCs w:val="24"/>
        </w:rPr>
        <w:t xml:space="preserve">Инна </w:t>
      </w:r>
      <w:proofErr w:type="spellStart"/>
      <w:r w:rsidRPr="00DB4F46">
        <w:rPr>
          <w:rFonts w:ascii="Times New Roman" w:hAnsi="Times New Roman" w:cs="Times New Roman"/>
          <w:sz w:val="24"/>
          <w:szCs w:val="24"/>
        </w:rPr>
        <w:t>Ферко</w:t>
      </w:r>
      <w:proofErr w:type="spellEnd"/>
      <w:r w:rsidRPr="00DB4F46">
        <w:rPr>
          <w:rFonts w:ascii="Times New Roman" w:hAnsi="Times New Roman" w:cs="Times New Roman"/>
          <w:sz w:val="24"/>
          <w:szCs w:val="24"/>
        </w:rPr>
        <w:t xml:space="preserve"> приняла участие в конкурсе «Лучшее произведение национального промысла»: представила женскую сумочку из соболя украшенную бисером - награда «Благодарственная грамота». Лариса Молокова представила  сувенирные изделия из рыбьей кожи – Диплом за участие.</w:t>
      </w:r>
    </w:p>
    <w:p w:rsidR="000E5D09" w:rsidRPr="00DB4F46" w:rsidRDefault="000E5D09" w:rsidP="004147A3">
      <w:pPr>
        <w:spacing w:after="0" w:line="240" w:lineRule="auto"/>
        <w:jc w:val="both"/>
        <w:rPr>
          <w:rFonts w:ascii="Times New Roman" w:hAnsi="Times New Roman" w:cs="Times New Roman"/>
          <w:sz w:val="24"/>
          <w:szCs w:val="24"/>
        </w:rPr>
      </w:pPr>
      <w:r w:rsidRPr="00DB4F46">
        <w:rPr>
          <w:rFonts w:ascii="Times New Roman" w:hAnsi="Times New Roman" w:cs="Times New Roman"/>
          <w:sz w:val="24"/>
          <w:szCs w:val="24"/>
        </w:rPr>
        <w:t xml:space="preserve">           В конкурсе «Полярный стиль» приняли участие И. </w:t>
      </w:r>
      <w:proofErr w:type="spellStart"/>
      <w:r w:rsidRPr="00DB4F46">
        <w:rPr>
          <w:rFonts w:ascii="Times New Roman" w:hAnsi="Times New Roman" w:cs="Times New Roman"/>
          <w:sz w:val="24"/>
          <w:szCs w:val="24"/>
        </w:rPr>
        <w:t>Ферко</w:t>
      </w:r>
      <w:proofErr w:type="spellEnd"/>
      <w:r w:rsidRPr="00DB4F46">
        <w:rPr>
          <w:rFonts w:ascii="Times New Roman" w:hAnsi="Times New Roman" w:cs="Times New Roman"/>
          <w:sz w:val="24"/>
          <w:szCs w:val="24"/>
        </w:rPr>
        <w:t xml:space="preserve"> и Г. Антоновская, по трём разным номинациям. Инна </w:t>
      </w:r>
      <w:proofErr w:type="spellStart"/>
      <w:r w:rsidRPr="00DB4F46">
        <w:rPr>
          <w:rFonts w:ascii="Times New Roman" w:hAnsi="Times New Roman" w:cs="Times New Roman"/>
          <w:sz w:val="24"/>
          <w:szCs w:val="24"/>
        </w:rPr>
        <w:t>Ферко</w:t>
      </w:r>
      <w:proofErr w:type="spellEnd"/>
      <w:r w:rsidRPr="00DB4F46">
        <w:rPr>
          <w:rFonts w:ascii="Times New Roman" w:hAnsi="Times New Roman" w:cs="Times New Roman"/>
          <w:sz w:val="24"/>
          <w:szCs w:val="24"/>
        </w:rPr>
        <w:t xml:space="preserve"> представила 8 эвенкийских традиционных костюмов - получила кубок за </w:t>
      </w:r>
      <w:r w:rsidRPr="00DB4F46">
        <w:rPr>
          <w:rFonts w:ascii="Times New Roman" w:hAnsi="Times New Roman" w:cs="Times New Roman"/>
          <w:sz w:val="24"/>
          <w:szCs w:val="24"/>
          <w:lang w:val="en-US"/>
        </w:rPr>
        <w:t>II</w:t>
      </w:r>
      <w:r w:rsidRPr="00DB4F46">
        <w:rPr>
          <w:rFonts w:ascii="Times New Roman" w:hAnsi="Times New Roman" w:cs="Times New Roman"/>
          <w:sz w:val="24"/>
          <w:szCs w:val="24"/>
        </w:rPr>
        <w:t xml:space="preserve"> место в номинации «Традиционный костюм», Галина Антоновская представила 4 костюма в номинации «Сценический женский костюм»: «Зима», «Весна», «Лето», «Осень» - награда кубок и Диплом за участие; Мы, мастера своего любимого и родного дела, очень рады таким наградам и благодарностям. Очень не зря были наши старания, подготовка и волнение. </w:t>
      </w:r>
    </w:p>
    <w:p w:rsidR="000E5D09" w:rsidRPr="00DB4F46" w:rsidRDefault="000E5D09" w:rsidP="004147A3">
      <w:pPr>
        <w:spacing w:after="0" w:line="240" w:lineRule="auto"/>
        <w:jc w:val="both"/>
        <w:rPr>
          <w:rFonts w:ascii="Times New Roman" w:hAnsi="Times New Roman" w:cs="Times New Roman"/>
          <w:sz w:val="24"/>
          <w:szCs w:val="24"/>
        </w:rPr>
      </w:pPr>
      <w:r w:rsidRPr="00DB4F46">
        <w:rPr>
          <w:rFonts w:ascii="Times New Roman" w:hAnsi="Times New Roman" w:cs="Times New Roman"/>
          <w:sz w:val="24"/>
          <w:szCs w:val="24"/>
        </w:rPr>
        <w:t xml:space="preserve">          </w:t>
      </w:r>
      <w:r w:rsidR="00442184">
        <w:rPr>
          <w:rFonts w:ascii="Times New Roman" w:hAnsi="Times New Roman" w:cs="Times New Roman"/>
          <w:sz w:val="24"/>
          <w:szCs w:val="24"/>
        </w:rPr>
        <w:t xml:space="preserve"> </w:t>
      </w:r>
      <w:r w:rsidRPr="00DB4F46">
        <w:rPr>
          <w:rFonts w:ascii="Times New Roman" w:hAnsi="Times New Roman" w:cs="Times New Roman"/>
          <w:sz w:val="24"/>
          <w:szCs w:val="24"/>
        </w:rPr>
        <w:t xml:space="preserve">В конкурсе "Кочевье Севера" представлен "Эвенкийский танец с бубном" исполнил Верхотуров Серёжа 7 лет – награжден Специальным призом в номинации "Звёздочка фестиваля", кубок и Диплом. </w:t>
      </w:r>
    </w:p>
    <w:p w:rsidR="000E5D09" w:rsidRPr="00DB4F46" w:rsidRDefault="00442184" w:rsidP="004147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5D09" w:rsidRPr="00DB4F46">
        <w:rPr>
          <w:rFonts w:ascii="Times New Roman" w:hAnsi="Times New Roman" w:cs="Times New Roman"/>
          <w:sz w:val="24"/>
          <w:szCs w:val="24"/>
        </w:rPr>
        <w:t xml:space="preserve">Также мастера приняли участие в различных национальных мастер-классах: вырезание и выжигание по кости, </w:t>
      </w:r>
      <w:proofErr w:type="spellStart"/>
      <w:r w:rsidR="000E5D09" w:rsidRPr="00DB4F46">
        <w:rPr>
          <w:rFonts w:ascii="Times New Roman" w:hAnsi="Times New Roman" w:cs="Times New Roman"/>
          <w:sz w:val="24"/>
          <w:szCs w:val="24"/>
        </w:rPr>
        <w:t>бисероплетение</w:t>
      </w:r>
      <w:proofErr w:type="spellEnd"/>
      <w:r w:rsidR="000E5D09" w:rsidRPr="00DB4F46">
        <w:rPr>
          <w:rFonts w:ascii="Times New Roman" w:hAnsi="Times New Roman" w:cs="Times New Roman"/>
          <w:sz w:val="24"/>
          <w:szCs w:val="24"/>
        </w:rPr>
        <w:t xml:space="preserve">, вырезание и выжигание фигурок из дерева, выделка и обработка шкур соболя и другое. </w:t>
      </w:r>
    </w:p>
    <w:p w:rsidR="000E5D09" w:rsidRPr="00DB4F46" w:rsidRDefault="000E5D09" w:rsidP="004147A3">
      <w:pPr>
        <w:spacing w:after="0" w:line="240" w:lineRule="auto"/>
        <w:jc w:val="both"/>
        <w:rPr>
          <w:rFonts w:ascii="Times New Roman" w:hAnsi="Times New Roman" w:cs="Times New Roman"/>
          <w:sz w:val="24"/>
          <w:szCs w:val="24"/>
        </w:rPr>
      </w:pPr>
      <w:r w:rsidRPr="00DB4F46">
        <w:rPr>
          <w:rFonts w:ascii="Times New Roman" w:hAnsi="Times New Roman" w:cs="Times New Roman"/>
          <w:sz w:val="24"/>
          <w:szCs w:val="24"/>
        </w:rPr>
        <w:t xml:space="preserve">           Для участников из категории "старейшины ассоциаций" проведены заседания по темам: «О повышении информированности представителей коренных малочисленных народов Севера, Сибири и Дальнего Востока РФ об охране традиционных знаний и фольклора», «Об актуальных вопросах изучения в школе родных языков КМНСС и ДВ РФ». Также проведены мероприятия с награждениями Грамотами: Абрамова Галина Васильевна награждена Грамотой  за Президента Российской ассоциации </w:t>
      </w:r>
      <w:proofErr w:type="spellStart"/>
      <w:r w:rsidRPr="00DB4F46">
        <w:rPr>
          <w:rFonts w:ascii="Times New Roman" w:hAnsi="Times New Roman" w:cs="Times New Roman"/>
          <w:sz w:val="24"/>
          <w:szCs w:val="24"/>
        </w:rPr>
        <w:t>Ледковым</w:t>
      </w:r>
      <w:proofErr w:type="spellEnd"/>
      <w:r w:rsidRPr="00DB4F46">
        <w:rPr>
          <w:rFonts w:ascii="Times New Roman" w:hAnsi="Times New Roman" w:cs="Times New Roman"/>
          <w:sz w:val="24"/>
          <w:szCs w:val="24"/>
        </w:rPr>
        <w:t xml:space="preserve"> Г.П. </w:t>
      </w:r>
    </w:p>
    <w:p w:rsidR="000E5D09" w:rsidRPr="00DB4F46" w:rsidRDefault="000E5D09" w:rsidP="004147A3">
      <w:pPr>
        <w:spacing w:after="0" w:line="240" w:lineRule="auto"/>
        <w:jc w:val="both"/>
        <w:rPr>
          <w:rFonts w:ascii="Times New Roman" w:hAnsi="Times New Roman" w:cs="Times New Roman"/>
          <w:sz w:val="24"/>
          <w:szCs w:val="24"/>
        </w:rPr>
      </w:pPr>
      <w:r w:rsidRPr="00DB4F46">
        <w:rPr>
          <w:rFonts w:ascii="Times New Roman" w:hAnsi="Times New Roman" w:cs="Times New Roman"/>
          <w:sz w:val="24"/>
          <w:szCs w:val="24"/>
        </w:rPr>
        <w:t xml:space="preserve">Каждый из нас показал и представил частицу нашей маленькой Родины.  </w:t>
      </w:r>
    </w:p>
    <w:p w:rsidR="000E5D09" w:rsidRPr="00DB4F46" w:rsidRDefault="000E5D09" w:rsidP="004147A3">
      <w:pPr>
        <w:spacing w:after="0" w:line="240" w:lineRule="auto"/>
        <w:jc w:val="both"/>
        <w:rPr>
          <w:rFonts w:ascii="Times New Roman" w:hAnsi="Times New Roman" w:cs="Times New Roman"/>
          <w:sz w:val="24"/>
          <w:szCs w:val="24"/>
        </w:rPr>
      </w:pPr>
      <w:r w:rsidRPr="00DB4F46">
        <w:rPr>
          <w:rFonts w:ascii="Times New Roman" w:hAnsi="Times New Roman" w:cs="Times New Roman"/>
          <w:sz w:val="24"/>
          <w:szCs w:val="24"/>
        </w:rPr>
        <w:t xml:space="preserve">         Только патриоты своей национальности и своей малой Родины в силах сохранить и сберечь самобытную культуру и язык эвенков. </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E5D09" w:rsidRPr="00DB4F46" w:rsidRDefault="000E5D09" w:rsidP="00C531F4">
      <w:pPr>
        <w:pStyle w:val="ConsPlusNormal"/>
        <w:numPr>
          <w:ilvl w:val="0"/>
          <w:numId w:val="2"/>
        </w:numPr>
        <w:ind w:hanging="644"/>
        <w:jc w:val="both"/>
        <w:rPr>
          <w:rFonts w:ascii="Times New Roman" w:hAnsi="Times New Roman" w:cs="Times New Roman"/>
          <w:sz w:val="24"/>
          <w:szCs w:val="24"/>
        </w:rPr>
      </w:pPr>
      <w:r w:rsidRPr="00DB4F46">
        <w:rPr>
          <w:rFonts w:ascii="Times New Roman" w:hAnsi="Times New Roman" w:cs="Times New Roman"/>
          <w:b/>
          <w:sz w:val="24"/>
          <w:szCs w:val="24"/>
        </w:rPr>
        <w:t xml:space="preserve">Выпуск печатной продукции: издание книги «Эвенки Тунгиро-Олёкминского района» </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 xml:space="preserve">Исполнитель: Муниципальное бюджетное учреждение «Районный центр Досуга» </w:t>
      </w:r>
    </w:p>
    <w:p w:rsidR="000E5D09" w:rsidRPr="00DB4F46" w:rsidRDefault="000E5D09" w:rsidP="000E5D09">
      <w:pPr>
        <w:pStyle w:val="ConsPlusNormal"/>
        <w:ind w:left="644" w:firstLine="0"/>
        <w:jc w:val="both"/>
        <w:rPr>
          <w:rFonts w:ascii="Times New Roman" w:hAnsi="Times New Roman" w:cs="Times New Roman"/>
          <w:color w:val="000000"/>
          <w:sz w:val="24"/>
          <w:szCs w:val="24"/>
        </w:rPr>
      </w:pPr>
      <w:r w:rsidRPr="00DB4F46">
        <w:rPr>
          <w:rFonts w:ascii="Times New Roman" w:hAnsi="Times New Roman" w:cs="Times New Roman"/>
          <w:sz w:val="24"/>
          <w:szCs w:val="24"/>
        </w:rPr>
        <w:t>Срок проведения: октябрь-декабрь 2020 года</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 xml:space="preserve">Место проведения: </w:t>
      </w:r>
      <w:proofErr w:type="spellStart"/>
      <w:r w:rsidRPr="00DB4F46">
        <w:rPr>
          <w:rFonts w:ascii="Times New Roman" w:hAnsi="Times New Roman" w:cs="Times New Roman"/>
          <w:sz w:val="24"/>
          <w:szCs w:val="24"/>
        </w:rPr>
        <w:t>с</w:t>
      </w:r>
      <w:proofErr w:type="gramStart"/>
      <w:r w:rsidRPr="00DB4F46">
        <w:rPr>
          <w:rFonts w:ascii="Times New Roman" w:hAnsi="Times New Roman" w:cs="Times New Roman"/>
          <w:sz w:val="24"/>
          <w:szCs w:val="24"/>
        </w:rPr>
        <w:t>.Т</w:t>
      </w:r>
      <w:proofErr w:type="gramEnd"/>
      <w:r w:rsidRPr="00DB4F46">
        <w:rPr>
          <w:rFonts w:ascii="Times New Roman" w:hAnsi="Times New Roman" w:cs="Times New Roman"/>
          <w:sz w:val="24"/>
          <w:szCs w:val="24"/>
        </w:rPr>
        <w:t>упик</w:t>
      </w:r>
      <w:proofErr w:type="spellEnd"/>
    </w:p>
    <w:p w:rsidR="000E5D09" w:rsidRPr="00DB4F46" w:rsidRDefault="000E5D09" w:rsidP="000E5D09">
      <w:pPr>
        <w:pStyle w:val="a8"/>
        <w:shd w:val="clear" w:color="auto" w:fill="FFFFFF"/>
        <w:spacing w:line="240" w:lineRule="auto"/>
        <w:ind w:left="64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Объем финансирования мероприятия: всего 123 161,83 руб., в том числе:</w:t>
      </w:r>
    </w:p>
    <w:p w:rsidR="000E5D09" w:rsidRPr="00DB4F46" w:rsidRDefault="000E5D09" w:rsidP="000E5D09">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федеральный бюджет 100 732,12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бюджет субъекта Российской Федерации 6 429,71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бюджет муниципального района 16 000,00 руб.,</w:t>
      </w:r>
    </w:p>
    <w:p w:rsidR="000E5D09" w:rsidRPr="00DB4F46" w:rsidRDefault="000E5D09" w:rsidP="000E5D09">
      <w:pPr>
        <w:pStyle w:val="ConsPlusNormal"/>
        <w:ind w:firstLine="708"/>
        <w:jc w:val="both"/>
        <w:rPr>
          <w:sz w:val="24"/>
          <w:szCs w:val="24"/>
        </w:rPr>
      </w:pPr>
      <w:r w:rsidRPr="00DB4F46">
        <w:rPr>
          <w:rFonts w:ascii="Times New Roman" w:hAnsi="Times New Roman" w:cs="Times New Roman"/>
          <w:sz w:val="24"/>
          <w:szCs w:val="24"/>
        </w:rPr>
        <w:t>Книга основана на воспоминаниях людей, которые жили и живут на территории Тунгиро-Олёкминского района, эвенков, их родственников</w:t>
      </w:r>
      <w:r w:rsidRPr="00DB4F46">
        <w:rPr>
          <w:sz w:val="24"/>
          <w:szCs w:val="24"/>
        </w:rPr>
        <w:t>.</w:t>
      </w:r>
    </w:p>
    <w:p w:rsidR="000E5D09" w:rsidRPr="00DB4F46" w:rsidRDefault="000E5D09" w:rsidP="000E5D09">
      <w:pPr>
        <w:pStyle w:val="ConsPlusNormal"/>
        <w:ind w:firstLine="708"/>
        <w:jc w:val="both"/>
        <w:rPr>
          <w:rFonts w:ascii="Times New Roman" w:hAnsi="Times New Roman" w:cs="Times New Roman"/>
          <w:sz w:val="24"/>
          <w:szCs w:val="24"/>
        </w:rPr>
      </w:pPr>
      <w:r w:rsidRPr="00DB4F46">
        <w:rPr>
          <w:rFonts w:ascii="Times New Roman" w:hAnsi="Times New Roman" w:cs="Times New Roman"/>
          <w:sz w:val="24"/>
          <w:szCs w:val="24"/>
        </w:rPr>
        <w:t xml:space="preserve">Она посвящена памяти наших предков, прабабушек, прадедушек, дедушек и бабушек, отцов и матерей, которые в свое время прилаживали все свои силы, свою жизнь на благо будущего нашего района, развивали оленеводство, </w:t>
      </w:r>
      <w:proofErr w:type="spellStart"/>
      <w:r w:rsidRPr="00DB4F46">
        <w:rPr>
          <w:rFonts w:ascii="Times New Roman" w:hAnsi="Times New Roman" w:cs="Times New Roman"/>
          <w:sz w:val="24"/>
          <w:szCs w:val="24"/>
        </w:rPr>
        <w:t>охотпромысел</w:t>
      </w:r>
      <w:proofErr w:type="spellEnd"/>
      <w:r w:rsidRPr="00DB4F46">
        <w:rPr>
          <w:rFonts w:ascii="Times New Roman" w:hAnsi="Times New Roman" w:cs="Times New Roman"/>
          <w:sz w:val="24"/>
          <w:szCs w:val="24"/>
        </w:rPr>
        <w:t>, прикладное искусство эвенкийского народа. Она нужна, прежде всего, всем поколениям нашего народа, чтобы они хранили и передавали своим детям обычаи и традиции, которые соблюдали наши предки.</w:t>
      </w:r>
    </w:p>
    <w:p w:rsidR="000E5D09" w:rsidRPr="00DB4F46" w:rsidRDefault="000E5D09" w:rsidP="000E5D09">
      <w:pPr>
        <w:pStyle w:val="ConsPlusNormal"/>
        <w:ind w:firstLine="708"/>
        <w:jc w:val="both"/>
        <w:rPr>
          <w:rFonts w:ascii="Times New Roman" w:hAnsi="Times New Roman" w:cs="Times New Roman"/>
          <w:sz w:val="24"/>
          <w:szCs w:val="24"/>
        </w:rPr>
      </w:pPr>
      <w:r w:rsidRPr="00DB4F46">
        <w:rPr>
          <w:rFonts w:ascii="Times New Roman" w:hAnsi="Times New Roman" w:cs="Times New Roman"/>
          <w:sz w:val="24"/>
          <w:szCs w:val="24"/>
        </w:rPr>
        <w:t xml:space="preserve">В книге дана характеристика расселения эвенков на территории Забайкальского края, о родах эвенков, жизнь и быт оленеводов и охотников, о людях, внесших особый </w:t>
      </w:r>
      <w:r w:rsidRPr="00DB4F46">
        <w:rPr>
          <w:rFonts w:ascii="Times New Roman" w:hAnsi="Times New Roman" w:cs="Times New Roman"/>
          <w:sz w:val="24"/>
          <w:szCs w:val="24"/>
        </w:rPr>
        <w:lastRenderedPageBreak/>
        <w:t>вклад в развитие района.</w:t>
      </w:r>
    </w:p>
    <w:p w:rsidR="000E5D09" w:rsidRPr="00DB4F46" w:rsidRDefault="000E5D09" w:rsidP="00D4459C">
      <w:pPr>
        <w:pStyle w:val="ConsPlusNormal"/>
        <w:numPr>
          <w:ilvl w:val="0"/>
          <w:numId w:val="2"/>
        </w:numPr>
        <w:ind w:left="0" w:firstLine="0"/>
        <w:jc w:val="both"/>
        <w:rPr>
          <w:rFonts w:ascii="Times New Roman" w:hAnsi="Times New Roman" w:cs="Times New Roman"/>
          <w:sz w:val="24"/>
          <w:szCs w:val="24"/>
        </w:rPr>
      </w:pPr>
      <w:r w:rsidRPr="00DB4F46">
        <w:rPr>
          <w:rFonts w:ascii="Times New Roman" w:hAnsi="Times New Roman" w:cs="Times New Roman"/>
          <w:b/>
          <w:sz w:val="24"/>
          <w:szCs w:val="24"/>
        </w:rPr>
        <w:t xml:space="preserve">Обеспечение организации и проведения эвенкийских праздников  </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 xml:space="preserve">Исполнитель: Муниципальное бюджетное учреждение «Районный центр Досуга» </w:t>
      </w:r>
    </w:p>
    <w:p w:rsidR="000E5D09" w:rsidRPr="00DB4F46" w:rsidRDefault="000E5D09" w:rsidP="000E5D09">
      <w:pPr>
        <w:pStyle w:val="ConsPlusNormal"/>
        <w:ind w:left="644" w:firstLine="0"/>
        <w:jc w:val="both"/>
        <w:rPr>
          <w:rFonts w:ascii="Times New Roman" w:hAnsi="Times New Roman" w:cs="Times New Roman"/>
          <w:color w:val="000000"/>
          <w:sz w:val="24"/>
          <w:szCs w:val="24"/>
        </w:rPr>
      </w:pPr>
      <w:r w:rsidRPr="00DB4F46">
        <w:rPr>
          <w:rFonts w:ascii="Times New Roman" w:hAnsi="Times New Roman" w:cs="Times New Roman"/>
          <w:sz w:val="24"/>
          <w:szCs w:val="24"/>
        </w:rPr>
        <w:t>Срок проведения: декабрь 2020 года</w:t>
      </w:r>
    </w:p>
    <w:p w:rsidR="000E5D09" w:rsidRPr="00DB4F46" w:rsidRDefault="000E5D09" w:rsidP="000E5D09">
      <w:pPr>
        <w:pStyle w:val="ConsPlusNormal"/>
        <w:ind w:left="644" w:firstLine="0"/>
        <w:jc w:val="both"/>
        <w:rPr>
          <w:rFonts w:ascii="Times New Roman" w:hAnsi="Times New Roman" w:cs="Times New Roman"/>
          <w:sz w:val="24"/>
          <w:szCs w:val="24"/>
        </w:rPr>
      </w:pPr>
      <w:r w:rsidRPr="00DB4F46">
        <w:rPr>
          <w:rFonts w:ascii="Times New Roman" w:hAnsi="Times New Roman" w:cs="Times New Roman"/>
          <w:sz w:val="24"/>
          <w:szCs w:val="24"/>
        </w:rPr>
        <w:t>Место проведения: с.</w:t>
      </w:r>
      <w:r>
        <w:rPr>
          <w:rFonts w:ascii="Times New Roman" w:hAnsi="Times New Roman" w:cs="Times New Roman"/>
          <w:sz w:val="24"/>
          <w:szCs w:val="24"/>
        </w:rPr>
        <w:t xml:space="preserve"> </w:t>
      </w:r>
      <w:r w:rsidRPr="00DB4F46">
        <w:rPr>
          <w:rFonts w:ascii="Times New Roman" w:hAnsi="Times New Roman" w:cs="Times New Roman"/>
          <w:sz w:val="24"/>
          <w:szCs w:val="24"/>
        </w:rPr>
        <w:t>Тупик</w:t>
      </w:r>
    </w:p>
    <w:p w:rsidR="000E5D09" w:rsidRPr="00DB4F46" w:rsidRDefault="000E5D09" w:rsidP="000E5D09">
      <w:pPr>
        <w:pStyle w:val="a8"/>
        <w:shd w:val="clear" w:color="auto" w:fill="FFFFFF"/>
        <w:spacing w:line="240" w:lineRule="auto"/>
        <w:ind w:left="64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Объем финансирования мероприятия: всего 67 936,92 руб., в том числе:</w:t>
      </w:r>
    </w:p>
    <w:p w:rsidR="000E5D09" w:rsidRPr="00DB4F46" w:rsidRDefault="000E5D09" w:rsidP="000E5D09">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федеральный бюджет 55 572,40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бюджет субъекта Российской Федерации 3 532,72 руб.,</w:t>
      </w:r>
    </w:p>
    <w:p w:rsidR="000E5D09" w:rsidRPr="00DB4F46" w:rsidRDefault="000E5D09" w:rsidP="000E5D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F46">
        <w:rPr>
          <w:rFonts w:ascii="Times New Roman" w:eastAsia="Times New Roman" w:hAnsi="Times New Roman" w:cs="Times New Roman"/>
          <w:color w:val="000000"/>
          <w:sz w:val="24"/>
          <w:szCs w:val="24"/>
          <w:lang w:eastAsia="ru-RU"/>
        </w:rPr>
        <w:t xml:space="preserve">      - бюджет муниц</w:t>
      </w:r>
      <w:r w:rsidR="00D4459C">
        <w:rPr>
          <w:rFonts w:ascii="Times New Roman" w:eastAsia="Times New Roman" w:hAnsi="Times New Roman" w:cs="Times New Roman"/>
          <w:color w:val="000000"/>
          <w:sz w:val="24"/>
          <w:szCs w:val="24"/>
          <w:lang w:eastAsia="ru-RU"/>
        </w:rPr>
        <w:t>ипального района 8 831,80 руб.,</w:t>
      </w:r>
    </w:p>
    <w:p w:rsidR="000E5D09" w:rsidRPr="00D4459C" w:rsidRDefault="000E5D09" w:rsidP="00D4459C">
      <w:pPr>
        <w:spacing w:after="0" w:line="240" w:lineRule="auto"/>
        <w:ind w:firstLine="709"/>
        <w:jc w:val="both"/>
        <w:rPr>
          <w:rFonts w:ascii="Times New Roman" w:hAnsi="Times New Roman" w:cs="Times New Roman"/>
          <w:sz w:val="24"/>
          <w:szCs w:val="24"/>
        </w:rPr>
      </w:pPr>
      <w:proofErr w:type="gramStart"/>
      <w:r w:rsidRPr="00DB4F46">
        <w:rPr>
          <w:rFonts w:ascii="Times New Roman" w:hAnsi="Times New Roman" w:cs="Times New Roman"/>
          <w:sz w:val="24"/>
          <w:szCs w:val="24"/>
        </w:rPr>
        <w:t xml:space="preserve">В 2020 году по договору с индивидуальным предпринимателем были закуплены сценический баннерный чум 3-метровый, сборный, цветной, флаг Ассоциации КМНС С и ДВ РФ, баннер-растяжка с надписью и орнаментом «День Аборигена», футболки для участников  творческой самодеятельности с двухсторонней печатью логотип «Тунгиро-Олёкминский </w:t>
      </w:r>
      <w:r w:rsidRPr="00D4459C">
        <w:rPr>
          <w:rFonts w:ascii="Times New Roman" w:hAnsi="Times New Roman" w:cs="Times New Roman"/>
          <w:sz w:val="24"/>
          <w:szCs w:val="24"/>
        </w:rPr>
        <w:t>район» и эмблема Российской ассоциации КМНС, а также фурнитура для обновления эвенкийских костюмов.</w:t>
      </w:r>
      <w:proofErr w:type="gramEnd"/>
      <w:r w:rsidRPr="00D4459C">
        <w:rPr>
          <w:rFonts w:ascii="Times New Roman" w:hAnsi="Times New Roman" w:cs="Times New Roman"/>
          <w:sz w:val="24"/>
          <w:szCs w:val="24"/>
        </w:rPr>
        <w:t xml:space="preserve">  Все материалы закуплены  для проведения эвенкийских праздников. </w:t>
      </w:r>
    </w:p>
    <w:p w:rsidR="00A671AE" w:rsidRPr="00D4459C" w:rsidRDefault="00267CAC" w:rsidP="00D4459C">
      <w:pPr>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14.</w:t>
      </w:r>
      <w:r w:rsidRPr="00D4459C">
        <w:rPr>
          <w:rFonts w:ascii="Times New Roman" w:hAnsi="Times New Roman" w:cs="Times New Roman"/>
          <w:sz w:val="24"/>
          <w:szCs w:val="24"/>
        </w:rPr>
        <w:t xml:space="preserve"> </w:t>
      </w:r>
      <w:r w:rsidR="007B51E9">
        <w:rPr>
          <w:rFonts w:ascii="Times New Roman" w:hAnsi="Times New Roman" w:cs="Times New Roman"/>
          <w:b/>
          <w:sz w:val="24"/>
          <w:szCs w:val="24"/>
        </w:rPr>
        <w:t>Имущественные и земельные отношения</w:t>
      </w:r>
      <w:r w:rsidR="00A671AE" w:rsidRPr="00D4459C">
        <w:rPr>
          <w:rFonts w:ascii="Times New Roman" w:hAnsi="Times New Roman" w:cs="Times New Roman"/>
          <w:b/>
          <w:sz w:val="24"/>
          <w:szCs w:val="24"/>
        </w:rPr>
        <w:t>.</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ab/>
        <w:t>В течение 2020 года  приоритетным направлением</w:t>
      </w:r>
      <w:r w:rsidRPr="00D4459C">
        <w:rPr>
          <w:rFonts w:ascii="Times New Roman" w:hAnsi="Times New Roman" w:cs="Times New Roman"/>
          <w:b/>
          <w:sz w:val="24"/>
          <w:szCs w:val="24"/>
        </w:rPr>
        <w:t xml:space="preserve"> </w:t>
      </w:r>
      <w:r w:rsidRPr="00D4459C">
        <w:rPr>
          <w:rFonts w:ascii="Times New Roman" w:hAnsi="Times New Roman" w:cs="Times New Roman"/>
          <w:sz w:val="24"/>
          <w:szCs w:val="24"/>
        </w:rPr>
        <w:t>отдела строительства, земельно-имущественных отношений администрации муниципального района «Тунгиро-Олёкминский район» в части имущественных и земельных отношений явилось обеспечение эффективности управления, распоряжения, рационального использования муниципальным имуществом и земельными ресурсами района.</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ab/>
        <w:t>Имущество, не закрепленное за учреждениями и организациями, составляет муниципальную казну. Казна муниципального района включает  9 объектов движимого и недвижимого имущества.  Общая сумма казны муниципального района «Тунгиро-Олёкминский район» составляет 4 062 256,99 рублей, в том числе – 2 506 056 рублей сумма незавершенного строительства на 01 января 2021 г.</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ab/>
        <w:t xml:space="preserve"> В 2019 году работа по управлению муниципальными активами была сосредоточена на эффективности использования муниципального имущества:</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 заключено 7 договоров аренды муниципального имущества и 96 договора аренды на земельные участки;</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 на 3 объекта муниципальной собственности оформлены свидетельства государственной регистрации права; </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sz w:val="24"/>
          <w:szCs w:val="24"/>
        </w:rPr>
        <w:t xml:space="preserve">            </w:t>
      </w:r>
      <w:r w:rsidRPr="00D4459C">
        <w:rPr>
          <w:rFonts w:ascii="Times New Roman" w:hAnsi="Times New Roman" w:cs="Times New Roman"/>
          <w:color w:val="000000" w:themeColor="text1"/>
          <w:sz w:val="24"/>
          <w:szCs w:val="24"/>
        </w:rPr>
        <w:t xml:space="preserve">В интересах граждан района и юридических лиц  комиссией по отводу, предоставлению земельных участков из земель населенных пунктов рассмотрено 9 заявлений на предоставление земельных участков под строительство надворных, хозяйственных построек на прилегающей придомовой территории, выделены земельные участки под размещение спортивного уличного тренажера в </w:t>
      </w:r>
      <w:proofErr w:type="spellStart"/>
      <w:r w:rsidRPr="00D4459C">
        <w:rPr>
          <w:rFonts w:ascii="Times New Roman" w:hAnsi="Times New Roman" w:cs="Times New Roman"/>
          <w:color w:val="000000" w:themeColor="text1"/>
          <w:sz w:val="24"/>
          <w:szCs w:val="24"/>
        </w:rPr>
        <w:t>с</w:t>
      </w:r>
      <w:proofErr w:type="gramStart"/>
      <w:r w:rsidRPr="00D4459C">
        <w:rPr>
          <w:rFonts w:ascii="Times New Roman" w:hAnsi="Times New Roman" w:cs="Times New Roman"/>
          <w:color w:val="000000" w:themeColor="text1"/>
          <w:sz w:val="24"/>
          <w:szCs w:val="24"/>
        </w:rPr>
        <w:t>.З</w:t>
      </w:r>
      <w:proofErr w:type="gramEnd"/>
      <w:r w:rsidRPr="00D4459C">
        <w:rPr>
          <w:rFonts w:ascii="Times New Roman" w:hAnsi="Times New Roman" w:cs="Times New Roman"/>
          <w:color w:val="000000" w:themeColor="text1"/>
          <w:sz w:val="24"/>
          <w:szCs w:val="24"/>
        </w:rPr>
        <w:t>аречное</w:t>
      </w:r>
      <w:proofErr w:type="spellEnd"/>
      <w:r w:rsidRPr="00D4459C">
        <w:rPr>
          <w:rFonts w:ascii="Times New Roman" w:hAnsi="Times New Roman" w:cs="Times New Roman"/>
          <w:color w:val="000000" w:themeColor="text1"/>
          <w:sz w:val="24"/>
          <w:szCs w:val="24"/>
        </w:rPr>
        <w:t xml:space="preserve"> и под строительство спортивного зала в </w:t>
      </w:r>
      <w:proofErr w:type="spellStart"/>
      <w:r w:rsidRPr="00D4459C">
        <w:rPr>
          <w:rFonts w:ascii="Times New Roman" w:hAnsi="Times New Roman" w:cs="Times New Roman"/>
          <w:color w:val="000000" w:themeColor="text1"/>
          <w:sz w:val="24"/>
          <w:szCs w:val="24"/>
        </w:rPr>
        <w:t>с.Тупик</w:t>
      </w:r>
      <w:proofErr w:type="spellEnd"/>
      <w:r w:rsidRPr="00D4459C">
        <w:rPr>
          <w:rFonts w:ascii="Times New Roman" w:hAnsi="Times New Roman" w:cs="Times New Roman"/>
          <w:color w:val="000000" w:themeColor="text1"/>
          <w:sz w:val="24"/>
          <w:szCs w:val="24"/>
        </w:rPr>
        <w:t>.</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color w:val="000000" w:themeColor="text1"/>
          <w:sz w:val="24"/>
          <w:szCs w:val="24"/>
        </w:rPr>
        <w:t>Проведено межевание и утверждены границы семи земельных участков, в том числе под строительство одноквартирных жилых домов, строящихся по муниципальным программам, под размещение детских площадок и зоны отдыха по ул. Партизанской, под размещение административного здания отдела образования.</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color w:val="000000" w:themeColor="text1"/>
          <w:sz w:val="24"/>
          <w:szCs w:val="24"/>
        </w:rPr>
        <w:t>Продолжена  работа по внесению в Единый государственный реестр недвижимости (ЕГРН) местоположение границ территориальных зон населенных пунктов муниципального района «Тунгиро-Олекминский район».</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color w:val="000000" w:themeColor="text1"/>
          <w:sz w:val="24"/>
          <w:szCs w:val="24"/>
        </w:rPr>
        <w:t xml:space="preserve">Систематизирована работа по использованию программного обеспечения Управления </w:t>
      </w:r>
      <w:proofErr w:type="spellStart"/>
      <w:r w:rsidRPr="00D4459C">
        <w:rPr>
          <w:rFonts w:ascii="Times New Roman" w:hAnsi="Times New Roman" w:cs="Times New Roman"/>
          <w:color w:val="000000" w:themeColor="text1"/>
          <w:sz w:val="24"/>
          <w:szCs w:val="24"/>
        </w:rPr>
        <w:t>Росреестра</w:t>
      </w:r>
      <w:proofErr w:type="spellEnd"/>
      <w:r w:rsidRPr="00D4459C">
        <w:rPr>
          <w:rFonts w:ascii="Times New Roman" w:hAnsi="Times New Roman" w:cs="Times New Roman"/>
          <w:color w:val="000000" w:themeColor="text1"/>
          <w:sz w:val="24"/>
          <w:szCs w:val="24"/>
        </w:rPr>
        <w:t xml:space="preserve"> по Забайкальскому краю в целях межведомственного взаимодействия при установлении и снятии права собственности на объекты муниципального имущества, направлению запросов на получении выписок из ЕГРН и прочее. Всего направлено и исполнено запросов, заявлений – 115 ед.</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color w:val="000000" w:themeColor="text1"/>
          <w:sz w:val="24"/>
          <w:szCs w:val="24"/>
        </w:rPr>
        <w:lastRenderedPageBreak/>
        <w:t>Получено доходов от использования имущества, находящегося в муниципальной собственности – 338,8 тыс. рублей при плане доходов – 330,0 тыс. рублей.</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color w:val="000000" w:themeColor="text1"/>
          <w:sz w:val="24"/>
          <w:szCs w:val="24"/>
        </w:rPr>
        <w:t>Получено доходов от сдачи в аренду земельных участков – 113,1 тыс. рублей при плане – 78, 0 тыс. рублей.</w:t>
      </w:r>
    </w:p>
    <w:p w:rsidR="00A671AE" w:rsidRPr="00D4459C" w:rsidRDefault="00A671AE" w:rsidP="00D4459C">
      <w:pPr>
        <w:spacing w:after="0" w:line="240" w:lineRule="auto"/>
        <w:ind w:firstLine="709"/>
        <w:jc w:val="both"/>
        <w:rPr>
          <w:rFonts w:ascii="Times New Roman" w:hAnsi="Times New Roman" w:cs="Times New Roman"/>
          <w:color w:val="000000" w:themeColor="text1"/>
          <w:sz w:val="24"/>
          <w:szCs w:val="24"/>
        </w:rPr>
      </w:pPr>
      <w:r w:rsidRPr="00D4459C">
        <w:rPr>
          <w:rFonts w:ascii="Times New Roman" w:hAnsi="Times New Roman" w:cs="Times New Roman"/>
          <w:color w:val="000000" w:themeColor="text1"/>
          <w:sz w:val="24"/>
          <w:szCs w:val="24"/>
        </w:rPr>
        <w:t xml:space="preserve">          </w:t>
      </w:r>
      <w:r w:rsidRPr="00D4459C">
        <w:rPr>
          <w:rFonts w:ascii="Times New Roman" w:hAnsi="Times New Roman" w:cs="Times New Roman"/>
          <w:sz w:val="24"/>
          <w:szCs w:val="24"/>
        </w:rPr>
        <w:t>В 2021 году отделу строительства и муниципального имущества администрации муниципального района необходимо:</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продолжить работу по подтверждению прав собственности на муниципальные объекты;</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продолжить работу по оформлению имущественных и земельных отношений с хозяйствующими субъектами в соответствии с действующим законодательством;</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обеспечить организацию работ по постановке на кадастровый учет земельных участков под плановое строительство жилых домов, размещение спортивных площадок, внесение в Единый государственный реестр недвижимости местоположение границ территориальных зон населенных пунктов.</w:t>
      </w:r>
    </w:p>
    <w:p w:rsidR="00A671AE" w:rsidRPr="00D4459C" w:rsidRDefault="003205AF" w:rsidP="00D4459C">
      <w:pPr>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 xml:space="preserve">14.1 </w:t>
      </w:r>
      <w:r w:rsidR="00A671AE" w:rsidRPr="00D4459C">
        <w:rPr>
          <w:rFonts w:ascii="Times New Roman" w:hAnsi="Times New Roman" w:cs="Times New Roman"/>
          <w:b/>
          <w:sz w:val="24"/>
          <w:szCs w:val="24"/>
        </w:rPr>
        <w:t>Д</w:t>
      </w:r>
      <w:r w:rsidR="007B51E9">
        <w:rPr>
          <w:rFonts w:ascii="Times New Roman" w:hAnsi="Times New Roman" w:cs="Times New Roman"/>
          <w:b/>
          <w:sz w:val="24"/>
          <w:szCs w:val="24"/>
        </w:rPr>
        <w:t>орожная деятельность.</w:t>
      </w:r>
    </w:p>
    <w:p w:rsidR="00A671AE" w:rsidRPr="00D4459C" w:rsidRDefault="00A671AE" w:rsidP="00D4459C">
      <w:pPr>
        <w:spacing w:after="0" w:line="240" w:lineRule="auto"/>
        <w:ind w:firstLine="709"/>
        <w:jc w:val="both"/>
        <w:rPr>
          <w:rFonts w:ascii="Times New Roman" w:hAnsi="Times New Roman" w:cs="Times New Roman"/>
          <w:color w:val="FF0000"/>
          <w:sz w:val="24"/>
          <w:szCs w:val="24"/>
        </w:rPr>
      </w:pPr>
      <w:r w:rsidRPr="00D4459C">
        <w:rPr>
          <w:rFonts w:ascii="Times New Roman" w:hAnsi="Times New Roman" w:cs="Times New Roman"/>
          <w:sz w:val="24"/>
          <w:szCs w:val="24"/>
        </w:rPr>
        <w:t xml:space="preserve"> </w:t>
      </w:r>
      <w:r w:rsidRPr="00D4459C">
        <w:rPr>
          <w:rFonts w:ascii="Times New Roman" w:hAnsi="Times New Roman" w:cs="Times New Roman"/>
          <w:color w:val="000000" w:themeColor="text1"/>
          <w:sz w:val="24"/>
          <w:szCs w:val="24"/>
        </w:rPr>
        <w:t xml:space="preserve">Средства дорожного фонда муниципального района «Тунгиро-Олёкминский район» в бюджете на 2020 год составили  в объёме 1 </w:t>
      </w:r>
      <w:proofErr w:type="gramStart"/>
      <w:r w:rsidRPr="00D4459C">
        <w:rPr>
          <w:rFonts w:ascii="Times New Roman" w:hAnsi="Times New Roman" w:cs="Times New Roman"/>
          <w:color w:val="000000" w:themeColor="text1"/>
          <w:sz w:val="24"/>
          <w:szCs w:val="24"/>
        </w:rPr>
        <w:t>млн</w:t>
      </w:r>
      <w:proofErr w:type="gramEnd"/>
      <w:r w:rsidRPr="00D4459C">
        <w:rPr>
          <w:rFonts w:ascii="Times New Roman" w:hAnsi="Times New Roman" w:cs="Times New Roman"/>
          <w:color w:val="000000" w:themeColor="text1"/>
          <w:sz w:val="24"/>
          <w:szCs w:val="24"/>
        </w:rPr>
        <w:t xml:space="preserve"> 912 тыс. руб. в том числе: остаток средств на 01.01.2020 – 195,3 </w:t>
      </w:r>
      <w:proofErr w:type="spellStart"/>
      <w:r w:rsidRPr="00D4459C">
        <w:rPr>
          <w:rFonts w:ascii="Times New Roman" w:hAnsi="Times New Roman" w:cs="Times New Roman"/>
          <w:color w:val="000000" w:themeColor="text1"/>
          <w:sz w:val="24"/>
          <w:szCs w:val="24"/>
        </w:rPr>
        <w:t>тыс.руб</w:t>
      </w:r>
      <w:proofErr w:type="spellEnd"/>
      <w:r w:rsidRPr="00D4459C">
        <w:rPr>
          <w:rFonts w:ascii="Times New Roman" w:hAnsi="Times New Roman" w:cs="Times New Roman"/>
          <w:color w:val="000000" w:themeColor="text1"/>
          <w:sz w:val="24"/>
          <w:szCs w:val="24"/>
        </w:rPr>
        <w:t xml:space="preserve">., поступление от акцизов 1млн 717 тыс. руб. </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ab/>
      </w:r>
      <w:r w:rsidRPr="00D4459C">
        <w:rPr>
          <w:rFonts w:ascii="Times New Roman" w:hAnsi="Times New Roman" w:cs="Times New Roman"/>
          <w:color w:val="000000" w:themeColor="text1"/>
          <w:sz w:val="24"/>
          <w:szCs w:val="24"/>
        </w:rPr>
        <w:t>В соответствии с переданными полномочиями и планом мероприятий по использованию средств дорожного фонда, сельскому поселению «Тупикское» были выделены средства в сумме 1141,0 тыс. рублей, сельскому поселению «Зареченское» - 495,8 тыс. рублей.</w:t>
      </w:r>
      <w:r w:rsidRPr="00D4459C">
        <w:rPr>
          <w:rFonts w:ascii="Times New Roman" w:hAnsi="Times New Roman" w:cs="Times New Roman"/>
          <w:sz w:val="24"/>
          <w:szCs w:val="24"/>
        </w:rPr>
        <w:t xml:space="preserve">  </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w:t>
      </w:r>
      <w:proofErr w:type="gramStart"/>
      <w:r w:rsidRPr="00D4459C">
        <w:rPr>
          <w:rFonts w:ascii="Times New Roman" w:hAnsi="Times New Roman" w:cs="Times New Roman"/>
          <w:sz w:val="24"/>
          <w:szCs w:val="24"/>
        </w:rPr>
        <w:t xml:space="preserve">В рамках исполнения плана мероприятий по использованию средств дорожного фонда были проведены ремонтные работы в отношении дорог местного значения в границах населенных пунктов с. Заречное и с. Тупик: отсыпка, </w:t>
      </w:r>
      <w:proofErr w:type="spellStart"/>
      <w:r w:rsidRPr="00D4459C">
        <w:rPr>
          <w:rFonts w:ascii="Times New Roman" w:hAnsi="Times New Roman" w:cs="Times New Roman"/>
          <w:sz w:val="24"/>
          <w:szCs w:val="24"/>
        </w:rPr>
        <w:t>грейдирование</w:t>
      </w:r>
      <w:proofErr w:type="spellEnd"/>
      <w:r w:rsidRPr="00D4459C">
        <w:rPr>
          <w:rFonts w:ascii="Times New Roman" w:hAnsi="Times New Roman" w:cs="Times New Roman"/>
          <w:sz w:val="24"/>
          <w:szCs w:val="24"/>
        </w:rPr>
        <w:t xml:space="preserve">, нарезка канав, установлены дорожные знаки «Пешеходный переход», «Осторожно дети», предупреждающие знаки ограничения скорости, ремонт тротуара. </w:t>
      </w:r>
      <w:proofErr w:type="gramEnd"/>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В рамках </w:t>
      </w:r>
      <w:proofErr w:type="gramStart"/>
      <w:r w:rsidRPr="00D4459C">
        <w:rPr>
          <w:rFonts w:ascii="Times New Roman" w:hAnsi="Times New Roman" w:cs="Times New Roman"/>
          <w:sz w:val="24"/>
          <w:szCs w:val="24"/>
        </w:rPr>
        <w:t>исполнения Плана социального развития центров экономического роста</w:t>
      </w:r>
      <w:proofErr w:type="gramEnd"/>
      <w:r w:rsidRPr="00D4459C">
        <w:rPr>
          <w:rFonts w:ascii="Times New Roman" w:hAnsi="Times New Roman" w:cs="Times New Roman"/>
          <w:sz w:val="24"/>
          <w:szCs w:val="24"/>
        </w:rPr>
        <w:t xml:space="preserve"> из бюджета Забайкальского края были выделены средства в сумме 438,4 рублей на восстановление уличного освещения в с. Тупик.</w:t>
      </w:r>
    </w:p>
    <w:p w:rsidR="00A671AE" w:rsidRPr="00D4459C" w:rsidRDefault="00A671AE" w:rsidP="00D4459C">
      <w:pPr>
        <w:spacing w:after="0" w:line="240" w:lineRule="auto"/>
        <w:ind w:firstLine="709"/>
        <w:jc w:val="both"/>
        <w:rPr>
          <w:rFonts w:ascii="Times New Roman" w:hAnsi="Times New Roman" w:cs="Times New Roman"/>
          <w:sz w:val="24"/>
          <w:szCs w:val="24"/>
        </w:rPr>
      </w:pPr>
    </w:p>
    <w:p w:rsidR="00A671AE" w:rsidRPr="00D4459C" w:rsidRDefault="003205AF" w:rsidP="00D4459C">
      <w:pPr>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 xml:space="preserve">14.2 </w:t>
      </w:r>
      <w:r w:rsidR="00A671AE" w:rsidRPr="00D4459C">
        <w:rPr>
          <w:rFonts w:ascii="Times New Roman" w:hAnsi="Times New Roman" w:cs="Times New Roman"/>
          <w:b/>
          <w:sz w:val="24"/>
          <w:szCs w:val="24"/>
        </w:rPr>
        <w:t>С</w:t>
      </w:r>
      <w:r w:rsidR="007B51E9">
        <w:rPr>
          <w:rFonts w:ascii="Times New Roman" w:hAnsi="Times New Roman" w:cs="Times New Roman"/>
          <w:b/>
          <w:sz w:val="24"/>
          <w:szCs w:val="24"/>
        </w:rPr>
        <w:t>троительство и градостроительная деятельность.</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В 2020 г. был осуществлен ввод в эксплуатацию 2-х одноквартирных жилых домов общей площадью 129 кв. метров,  в том числе – один по муниципальной программе переселения граждан из аварийного жилищного фонда и один по муниципальной программе по привлечению молодых специалистов для работы в муниципальных учреждениях социальной сферы. В результате этого две семьи улучшили свои жилищные условия.</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Администрацией муниципального района «Тунгиро-Олёкминский район»  в 2020 году проведены аукционы на определение подрядчика по началу строительства в 2021 году еще двух одноквартирных жилых домов по вышеупомянутым программам. </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          В рамках выполнения мероприятий муниципальной программы по переселению граждан Тунгиро-Олекминского района из аварийного жилищного фонда в прошедшем году начато строительство одного одноквартирного жилого дома общей жилой площадью74,2 </w:t>
      </w:r>
      <w:proofErr w:type="spellStart"/>
      <w:r w:rsidRPr="00D4459C">
        <w:rPr>
          <w:rFonts w:ascii="Times New Roman" w:hAnsi="Times New Roman" w:cs="Times New Roman"/>
          <w:sz w:val="24"/>
          <w:szCs w:val="24"/>
        </w:rPr>
        <w:t>кв.м</w:t>
      </w:r>
      <w:proofErr w:type="spellEnd"/>
      <w:r w:rsidRPr="00D4459C">
        <w:rPr>
          <w:rFonts w:ascii="Times New Roman" w:hAnsi="Times New Roman" w:cs="Times New Roman"/>
          <w:sz w:val="24"/>
          <w:szCs w:val="24"/>
        </w:rPr>
        <w:t xml:space="preserve">.  </w:t>
      </w:r>
      <w:r w:rsidRPr="00D4459C">
        <w:rPr>
          <w:rFonts w:ascii="Times New Roman" w:hAnsi="Times New Roman" w:cs="Times New Roman"/>
          <w:color w:val="000000" w:themeColor="text1"/>
          <w:sz w:val="24"/>
          <w:szCs w:val="24"/>
        </w:rPr>
        <w:t>По состоянию на 01.01.2020 года</w:t>
      </w:r>
      <w:r w:rsidRPr="00D4459C">
        <w:rPr>
          <w:rFonts w:ascii="Times New Roman" w:hAnsi="Times New Roman" w:cs="Times New Roman"/>
          <w:sz w:val="24"/>
          <w:szCs w:val="24"/>
        </w:rPr>
        <w:t xml:space="preserve"> объём выполненных работ составляет 50% от окончательного объема  ввода объекта в эксплуатацию.  Планируемый ввод жилья  сентябрь-октябрь 2021 года.</w:t>
      </w:r>
    </w:p>
    <w:p w:rsidR="00A671AE" w:rsidRPr="00D4459C" w:rsidRDefault="00A671A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Общий объем бюджетных ассигнований в 2020 г. на завершение строительства жилых домов и первый этап строительства новых составил  4млн. 750,9 тыс. рублей.</w:t>
      </w:r>
    </w:p>
    <w:p w:rsidR="00E73EBD" w:rsidRPr="00D4459C" w:rsidRDefault="003205AF"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ab/>
      </w:r>
    </w:p>
    <w:p w:rsidR="00BB19D7" w:rsidRPr="00D4459C" w:rsidRDefault="003205AF" w:rsidP="00D4459C">
      <w:pPr>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 xml:space="preserve">15. </w:t>
      </w:r>
      <w:r w:rsidR="00BB19D7" w:rsidRPr="00D4459C">
        <w:rPr>
          <w:rFonts w:ascii="Times New Roman" w:hAnsi="Times New Roman" w:cs="Times New Roman"/>
          <w:b/>
          <w:sz w:val="24"/>
          <w:szCs w:val="24"/>
        </w:rPr>
        <w:t>Социальная поддержка населения муниципального района</w:t>
      </w:r>
    </w:p>
    <w:p w:rsidR="00BB19D7" w:rsidRPr="00D4459C" w:rsidRDefault="00BB19D7" w:rsidP="007B51E9">
      <w:pPr>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 xml:space="preserve"> «Тунгиро-</w:t>
      </w:r>
      <w:r w:rsidR="007B51E9">
        <w:rPr>
          <w:rFonts w:ascii="Times New Roman" w:hAnsi="Times New Roman" w:cs="Times New Roman"/>
          <w:b/>
          <w:sz w:val="24"/>
          <w:szCs w:val="24"/>
        </w:rPr>
        <w:t>Олекминский  район» за 2020 год</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lastRenderedPageBreak/>
        <w:t xml:space="preserve">   Основная работа в 2020 году была направлена на реализацию муниципальных программ: «Социальная поддержка населения муниципального района «</w:t>
      </w:r>
      <w:proofErr w:type="spellStart"/>
      <w:r w:rsidRPr="00D4459C">
        <w:rPr>
          <w:rFonts w:ascii="Times New Roman" w:hAnsi="Times New Roman" w:cs="Times New Roman"/>
          <w:sz w:val="24"/>
          <w:szCs w:val="24"/>
        </w:rPr>
        <w:t>Тунгиро</w:t>
      </w:r>
      <w:proofErr w:type="spellEnd"/>
      <w:r w:rsidRPr="00D4459C">
        <w:rPr>
          <w:rFonts w:ascii="Times New Roman" w:hAnsi="Times New Roman" w:cs="Times New Roman"/>
          <w:sz w:val="24"/>
          <w:szCs w:val="24"/>
        </w:rPr>
        <w:t xml:space="preserve"> – </w:t>
      </w:r>
      <w:proofErr w:type="spellStart"/>
      <w:r w:rsidRPr="00D4459C">
        <w:rPr>
          <w:rFonts w:ascii="Times New Roman" w:hAnsi="Times New Roman" w:cs="Times New Roman"/>
          <w:sz w:val="24"/>
          <w:szCs w:val="24"/>
        </w:rPr>
        <w:t>Олёкминский</w:t>
      </w:r>
      <w:proofErr w:type="spellEnd"/>
      <w:r w:rsidRPr="00D4459C">
        <w:rPr>
          <w:rFonts w:ascii="Times New Roman" w:hAnsi="Times New Roman" w:cs="Times New Roman"/>
          <w:sz w:val="24"/>
          <w:szCs w:val="24"/>
        </w:rPr>
        <w:t xml:space="preserve"> район на 2020 год», «Патриотическое воспитание граждан муниципального района «</w:t>
      </w:r>
      <w:proofErr w:type="spellStart"/>
      <w:r w:rsidRPr="00D4459C">
        <w:rPr>
          <w:rFonts w:ascii="Times New Roman" w:hAnsi="Times New Roman" w:cs="Times New Roman"/>
          <w:sz w:val="24"/>
          <w:szCs w:val="24"/>
        </w:rPr>
        <w:t>Тунгиро</w:t>
      </w:r>
      <w:proofErr w:type="spellEnd"/>
      <w:r w:rsidRPr="00D4459C">
        <w:rPr>
          <w:rFonts w:ascii="Times New Roman" w:hAnsi="Times New Roman" w:cs="Times New Roman"/>
          <w:sz w:val="24"/>
          <w:szCs w:val="24"/>
        </w:rPr>
        <w:t xml:space="preserve"> – </w:t>
      </w:r>
      <w:proofErr w:type="spellStart"/>
      <w:r w:rsidRPr="00D4459C">
        <w:rPr>
          <w:rFonts w:ascii="Times New Roman" w:hAnsi="Times New Roman" w:cs="Times New Roman"/>
          <w:sz w:val="24"/>
          <w:szCs w:val="24"/>
        </w:rPr>
        <w:t>Олёкминский</w:t>
      </w:r>
      <w:proofErr w:type="spellEnd"/>
      <w:r w:rsidRPr="00D4459C">
        <w:rPr>
          <w:rFonts w:ascii="Times New Roman" w:hAnsi="Times New Roman" w:cs="Times New Roman"/>
          <w:sz w:val="24"/>
          <w:szCs w:val="24"/>
        </w:rPr>
        <w:t xml:space="preserve"> район на 2020-2022 годы», «Привлечение молодых специалистов для работы в муниципальных учреждениях социальной сферы муниципального района «Тунгиро-Олёкминский район» на 2019-2023 годы», «Поддержка социально ориентированных некоммерческих организаций в Тунгиро-Олёкминском районе  на  2019-2020 годы».</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Муниципальная программа «Социальная поддержка населения муниципального района «Тунгиро-Олекминский  район» на 2020 год», утверждена постановлением главы муниципального района «Тунгиро-Олекминский район» от 08 октября 2019 г., № 207. Основной задачей программы является оказание адресной социальной помощи пенсионерам, инвалидам, семьям с несовершеннолетними детьми, также гражданам, оказавшимся в трудной жизненной ситуации. Общий объём финансирования Программы на 2019 год составляет 997,0 тыс. рублей, с учётом общей численности граждан, нуждающихся в социальной поддержке. Средства освоены на следующие мероприятия в 2020 г.</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социальной помощи малоимущим гражданам, оказавшимся в трудной жизненной ситуации- 5 гражданам на сумму </w:t>
      </w:r>
      <w:r w:rsidRPr="00D4459C">
        <w:rPr>
          <w:rFonts w:ascii="Times New Roman" w:hAnsi="Times New Roman" w:cs="Times New Roman"/>
          <w:b/>
          <w:sz w:val="24"/>
          <w:szCs w:val="24"/>
        </w:rPr>
        <w:t xml:space="preserve">10.000 </w:t>
      </w:r>
      <w:r w:rsidRPr="00D4459C">
        <w:rPr>
          <w:rFonts w:ascii="Times New Roman" w:hAnsi="Times New Roman" w:cs="Times New Roman"/>
          <w:sz w:val="24"/>
          <w:szCs w:val="24"/>
        </w:rPr>
        <w:t>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и обратно-2 гражданам на сумму </w:t>
      </w:r>
      <w:r w:rsidRPr="00D4459C">
        <w:rPr>
          <w:rFonts w:ascii="Times New Roman" w:hAnsi="Times New Roman" w:cs="Times New Roman"/>
          <w:b/>
          <w:sz w:val="24"/>
          <w:szCs w:val="24"/>
        </w:rPr>
        <w:t xml:space="preserve">8040.0 </w:t>
      </w:r>
      <w:r w:rsidRPr="00D4459C">
        <w:rPr>
          <w:rFonts w:ascii="Times New Roman" w:hAnsi="Times New Roman" w:cs="Times New Roman"/>
          <w:sz w:val="24"/>
          <w:szCs w:val="24"/>
        </w:rPr>
        <w:t>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Чествование долгожителей района в возрасте 75 лет и старше, (каждые пять лет), а также пенсионеров-юбиляров в юбилейные даты 60 лет, 65 лет, 70 лет, - 54 гражданам на сумму </w:t>
      </w:r>
      <w:r w:rsidRPr="00D4459C">
        <w:rPr>
          <w:rFonts w:ascii="Times New Roman" w:hAnsi="Times New Roman" w:cs="Times New Roman"/>
          <w:b/>
          <w:sz w:val="24"/>
          <w:szCs w:val="24"/>
        </w:rPr>
        <w:t>72.500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Оказание помощи комплектами постельных принадлежностей лежачим инвалидам, утратившим способность к самообслуживанию, - 15 гражданам на сумму </w:t>
      </w:r>
      <w:r w:rsidRPr="00D4459C">
        <w:rPr>
          <w:rFonts w:ascii="Times New Roman" w:hAnsi="Times New Roman" w:cs="Times New Roman"/>
          <w:b/>
          <w:sz w:val="24"/>
          <w:szCs w:val="24"/>
        </w:rPr>
        <w:t>30.000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выплаты студентам очной формы обучения, обещающимся по целевым направлениям от организаций и учреждений муниципального района-1 гражданину на сумму </w:t>
      </w:r>
      <w:r w:rsidRPr="00D4459C">
        <w:rPr>
          <w:rFonts w:ascii="Times New Roman" w:hAnsi="Times New Roman" w:cs="Times New Roman"/>
          <w:b/>
          <w:sz w:val="24"/>
          <w:szCs w:val="24"/>
        </w:rPr>
        <w:t xml:space="preserve">10.000 </w:t>
      </w:r>
      <w:r w:rsidRPr="00D4459C">
        <w:rPr>
          <w:rFonts w:ascii="Times New Roman" w:hAnsi="Times New Roman" w:cs="Times New Roman"/>
          <w:sz w:val="24"/>
          <w:szCs w:val="24"/>
        </w:rPr>
        <w:t>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выплаты ветеранам ВОВ, труженикам тыла, лицам, вдовам участников ВОВ, гражданам категории «Дети войны» – 49 человек, на сумму </w:t>
      </w:r>
      <w:r w:rsidRPr="00D4459C">
        <w:rPr>
          <w:rFonts w:ascii="Times New Roman" w:hAnsi="Times New Roman" w:cs="Times New Roman"/>
          <w:b/>
          <w:sz w:val="24"/>
          <w:szCs w:val="24"/>
        </w:rPr>
        <w:t>91.000</w:t>
      </w:r>
      <w:r w:rsidRPr="00D4459C">
        <w:rPr>
          <w:rFonts w:ascii="Times New Roman" w:hAnsi="Times New Roman" w:cs="Times New Roman"/>
          <w:sz w:val="24"/>
          <w:szCs w:val="24"/>
        </w:rPr>
        <w:t xml:space="preserve"> руб. (труженики тыла 7 человек по 10 000 руб., граждане категории «Дети войны» 42 человека по 500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выплаты при рождении ребёнка-11 гражданам на сумму </w:t>
      </w:r>
      <w:r w:rsidRPr="00D4459C">
        <w:rPr>
          <w:rFonts w:ascii="Times New Roman" w:hAnsi="Times New Roman" w:cs="Times New Roman"/>
          <w:b/>
          <w:sz w:val="24"/>
          <w:szCs w:val="24"/>
        </w:rPr>
        <w:t xml:space="preserve">110.000 </w:t>
      </w:r>
      <w:r w:rsidRPr="00D4459C">
        <w:rPr>
          <w:rFonts w:ascii="Times New Roman" w:hAnsi="Times New Roman" w:cs="Times New Roman"/>
          <w:sz w:val="24"/>
          <w:szCs w:val="24"/>
        </w:rPr>
        <w:t>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Оказание содействия при дорогостоящем лечении в виде единовременной выплаты – 4 гражданам на сумму </w:t>
      </w:r>
      <w:r w:rsidRPr="00D4459C">
        <w:rPr>
          <w:rFonts w:ascii="Times New Roman" w:hAnsi="Times New Roman" w:cs="Times New Roman"/>
          <w:b/>
          <w:sz w:val="24"/>
          <w:szCs w:val="24"/>
        </w:rPr>
        <w:t>80.000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выплаты многодетным семьям – 33  семьи на  сумму </w:t>
      </w:r>
      <w:r w:rsidRPr="00D4459C">
        <w:rPr>
          <w:rFonts w:ascii="Times New Roman" w:hAnsi="Times New Roman" w:cs="Times New Roman"/>
          <w:b/>
          <w:sz w:val="24"/>
          <w:szCs w:val="24"/>
        </w:rPr>
        <w:t xml:space="preserve">66 000 </w:t>
      </w:r>
      <w:r w:rsidRPr="00D4459C">
        <w:rPr>
          <w:rFonts w:ascii="Times New Roman" w:hAnsi="Times New Roman" w:cs="Times New Roman"/>
          <w:sz w:val="24"/>
          <w:szCs w:val="24"/>
        </w:rPr>
        <w:t>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Предоставление единовременной выплаты семье при награждении медалью «За любовь и верность» - 1 семейная пара, на сумму </w:t>
      </w:r>
      <w:r w:rsidRPr="00D4459C">
        <w:rPr>
          <w:rFonts w:ascii="Times New Roman" w:hAnsi="Times New Roman" w:cs="Times New Roman"/>
          <w:b/>
          <w:sz w:val="24"/>
          <w:szCs w:val="24"/>
        </w:rPr>
        <w:t>15.000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Организация и проведение социально значимых </w:t>
      </w:r>
      <w:proofErr w:type="gramStart"/>
      <w:r w:rsidRPr="00D4459C">
        <w:rPr>
          <w:rFonts w:ascii="Times New Roman" w:hAnsi="Times New Roman" w:cs="Times New Roman"/>
          <w:sz w:val="24"/>
          <w:szCs w:val="24"/>
        </w:rPr>
        <w:t>мероприятий</w:t>
      </w:r>
      <w:proofErr w:type="gramEnd"/>
      <w:r w:rsidRPr="00D4459C">
        <w:rPr>
          <w:rFonts w:ascii="Times New Roman" w:hAnsi="Times New Roman" w:cs="Times New Roman"/>
          <w:sz w:val="24"/>
          <w:szCs w:val="24"/>
        </w:rPr>
        <w:t xml:space="preserve"> в том числе для пожилых людей – 4 мероприятия на общую сумму </w:t>
      </w:r>
      <w:r w:rsidRPr="00D4459C">
        <w:rPr>
          <w:rFonts w:ascii="Times New Roman" w:hAnsi="Times New Roman" w:cs="Times New Roman"/>
          <w:b/>
          <w:sz w:val="24"/>
          <w:szCs w:val="24"/>
        </w:rPr>
        <w:t>104.000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Оказание помощи первоклассникам  к 1 сентября путем приобретения канцелярских наборов – 22 школьникам на сумму </w:t>
      </w:r>
      <w:r w:rsidRPr="00D4459C">
        <w:rPr>
          <w:rFonts w:ascii="Times New Roman" w:hAnsi="Times New Roman" w:cs="Times New Roman"/>
          <w:b/>
          <w:sz w:val="24"/>
          <w:szCs w:val="24"/>
        </w:rPr>
        <w:t>33.000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Единовременная выплата (компенсация) на реабилитацию ребенку-инвалиду – 4 ребенка-инвалида, на сумму </w:t>
      </w:r>
      <w:r w:rsidRPr="00D4459C">
        <w:rPr>
          <w:rFonts w:ascii="Times New Roman" w:hAnsi="Times New Roman" w:cs="Times New Roman"/>
          <w:b/>
          <w:sz w:val="24"/>
          <w:szCs w:val="24"/>
        </w:rPr>
        <w:t>80.000</w:t>
      </w:r>
      <w:r w:rsidRPr="00D4459C">
        <w:rPr>
          <w:rFonts w:ascii="Times New Roman" w:hAnsi="Times New Roman" w:cs="Times New Roman"/>
          <w:sz w:val="24"/>
          <w:szCs w:val="24"/>
        </w:rPr>
        <w:t xml:space="preserve"> руб.</w:t>
      </w:r>
    </w:p>
    <w:p w:rsidR="00BB19D7" w:rsidRPr="00D4459C" w:rsidRDefault="00BB19D7" w:rsidP="00D4459C">
      <w:pPr>
        <w:numPr>
          <w:ilvl w:val="0"/>
          <w:numId w:val="6"/>
        </w:numPr>
        <w:spacing w:after="0"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lastRenderedPageBreak/>
        <w:t xml:space="preserve">Приобретение новогодних подарков для детей, проживающих на территории муниципального района «Тунгиро-Олёкминский район»– 285 подарков, на сумму </w:t>
      </w:r>
      <w:r w:rsidRPr="00D4459C">
        <w:rPr>
          <w:rFonts w:ascii="Times New Roman" w:hAnsi="Times New Roman" w:cs="Times New Roman"/>
          <w:b/>
          <w:sz w:val="24"/>
          <w:szCs w:val="24"/>
        </w:rPr>
        <w:t xml:space="preserve">285.000 </w:t>
      </w:r>
      <w:r w:rsidRPr="00D4459C">
        <w:rPr>
          <w:rFonts w:ascii="Times New Roman" w:hAnsi="Times New Roman" w:cs="Times New Roman"/>
          <w:sz w:val="24"/>
          <w:szCs w:val="24"/>
        </w:rPr>
        <w:t xml:space="preserve">руб. </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Таким образом, исполнение мероприятий муниципальной программы носило чётко выраженный адресный характер. Все заявления граждан об оказании того или иного вида адресной социальной помощи были рассмотрены </w:t>
      </w:r>
      <w:proofErr w:type="spellStart"/>
      <w:r w:rsidRPr="00D4459C">
        <w:rPr>
          <w:rFonts w:ascii="Times New Roman" w:hAnsi="Times New Roman" w:cs="Times New Roman"/>
          <w:sz w:val="24"/>
          <w:szCs w:val="24"/>
        </w:rPr>
        <w:t>комиссионно</w:t>
      </w:r>
      <w:proofErr w:type="spellEnd"/>
      <w:r w:rsidRPr="00D4459C">
        <w:rPr>
          <w:rFonts w:ascii="Times New Roman" w:hAnsi="Times New Roman" w:cs="Times New Roman"/>
          <w:sz w:val="24"/>
          <w:szCs w:val="24"/>
        </w:rPr>
        <w:t xml:space="preserve">, по ним приняты соответствующие решения.                            </w:t>
      </w:r>
      <w:proofErr w:type="gramStart"/>
      <w:r w:rsidRPr="00D4459C">
        <w:rPr>
          <w:rFonts w:ascii="Times New Roman" w:hAnsi="Times New Roman" w:cs="Times New Roman"/>
          <w:sz w:val="24"/>
          <w:szCs w:val="24"/>
        </w:rPr>
        <w:t xml:space="preserve">Общая сумма фактического использования расходов за 2020 год на данную муниципальную программу составило </w:t>
      </w:r>
      <w:r w:rsidRPr="00D4459C">
        <w:rPr>
          <w:rFonts w:ascii="Times New Roman" w:hAnsi="Times New Roman" w:cs="Times New Roman"/>
          <w:b/>
          <w:sz w:val="24"/>
          <w:szCs w:val="24"/>
        </w:rPr>
        <w:t xml:space="preserve">994 540 </w:t>
      </w:r>
      <w:r w:rsidRPr="00D4459C">
        <w:rPr>
          <w:rFonts w:ascii="Times New Roman" w:hAnsi="Times New Roman" w:cs="Times New Roman"/>
          <w:sz w:val="24"/>
          <w:szCs w:val="24"/>
        </w:rPr>
        <w:t xml:space="preserve">руб. в процентном отношении исполнение мероприятий составляет </w:t>
      </w:r>
      <w:r w:rsidRPr="00D4459C">
        <w:rPr>
          <w:rFonts w:ascii="Times New Roman" w:hAnsi="Times New Roman" w:cs="Times New Roman"/>
          <w:b/>
          <w:sz w:val="24"/>
          <w:szCs w:val="24"/>
        </w:rPr>
        <w:t>99,7</w:t>
      </w:r>
      <w:r w:rsidRPr="00D4459C">
        <w:rPr>
          <w:rFonts w:ascii="Times New Roman" w:hAnsi="Times New Roman" w:cs="Times New Roman"/>
          <w:sz w:val="24"/>
          <w:szCs w:val="24"/>
        </w:rPr>
        <w:t xml:space="preserve"> %. Распределение финансовых средств по муниципальной  программе производилось на основании Положения о районной комиссии по оказанию адресной социальной помощи отдельным категориям граждан, проживающим на территории муниципального района «Тунгиро-Олёкминский район», утверждённого постановлением главы муниципального района от 19 мая 2017</w:t>
      </w:r>
      <w:proofErr w:type="gramEnd"/>
      <w:r w:rsidRPr="00D4459C">
        <w:rPr>
          <w:rFonts w:ascii="Times New Roman" w:hAnsi="Times New Roman" w:cs="Times New Roman"/>
          <w:sz w:val="24"/>
          <w:szCs w:val="24"/>
        </w:rPr>
        <w:t xml:space="preserve"> года № 66. Всего в течение года проведено 7 заседаний районной комиссии.</w:t>
      </w:r>
    </w:p>
    <w:p w:rsidR="00BB19D7" w:rsidRPr="00D4459C" w:rsidRDefault="00BB19D7" w:rsidP="007B51E9">
      <w:pPr>
        <w:spacing w:after="0" w:line="240" w:lineRule="auto"/>
        <w:ind w:firstLine="708"/>
        <w:jc w:val="both"/>
        <w:rPr>
          <w:rFonts w:ascii="Times New Roman" w:hAnsi="Times New Roman" w:cs="Times New Roman"/>
          <w:sz w:val="24"/>
          <w:szCs w:val="24"/>
        </w:rPr>
      </w:pPr>
      <w:r w:rsidRPr="00D4459C">
        <w:rPr>
          <w:rFonts w:ascii="Times New Roman" w:hAnsi="Times New Roman" w:cs="Times New Roman"/>
          <w:sz w:val="24"/>
          <w:szCs w:val="24"/>
        </w:rPr>
        <w:t>В целях совершенствования системы патриотического воспитания, возрождения традиционных нравственных ценностей в 2020 году реализовывалась муниципальная программа «Патриотическое воспитание граждан в муниципальном районе «Тунгиро-Олёкминский район» (на 2020-2022 годы)», Постановление администрации муниципального района «Тунгиро-Олёкминский район» об утверждении» от 08 октября 2019 года № 206. Общий объём финансирования на 2019 год составлял 100 тыс. руб. Средства муниципальной программы освоены на следующие мероприятия:</w:t>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первого тура конкурса «Подвиг народа на фронте и в тылу в годы Великой Отечественной войны - бессмертен» - </w:t>
      </w:r>
      <w:r w:rsidRPr="00D4459C">
        <w:rPr>
          <w:rFonts w:ascii="Times New Roman" w:hAnsi="Times New Roman" w:cs="Times New Roman"/>
          <w:b/>
          <w:sz w:val="24"/>
          <w:szCs w:val="24"/>
        </w:rPr>
        <w:t>13 335</w:t>
      </w:r>
      <w:r w:rsidRPr="00D4459C">
        <w:rPr>
          <w:rFonts w:ascii="Times New Roman" w:hAnsi="Times New Roman" w:cs="Times New Roman"/>
          <w:sz w:val="24"/>
          <w:szCs w:val="24"/>
        </w:rPr>
        <w:t xml:space="preserve"> руб.</w:t>
      </w:r>
      <w:r w:rsidRPr="00D4459C">
        <w:rPr>
          <w:rFonts w:ascii="Times New Roman" w:hAnsi="Times New Roman" w:cs="Times New Roman"/>
          <w:sz w:val="24"/>
          <w:szCs w:val="24"/>
        </w:rPr>
        <w:tab/>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мероприятия «Масленичные чудеса» - </w:t>
      </w:r>
      <w:r w:rsidRPr="00D4459C">
        <w:rPr>
          <w:rFonts w:ascii="Times New Roman" w:hAnsi="Times New Roman" w:cs="Times New Roman"/>
          <w:b/>
          <w:sz w:val="24"/>
          <w:szCs w:val="24"/>
        </w:rPr>
        <w:t>5 000</w:t>
      </w:r>
      <w:r w:rsidRPr="00D4459C">
        <w:rPr>
          <w:rFonts w:ascii="Times New Roman" w:hAnsi="Times New Roman" w:cs="Times New Roman"/>
          <w:sz w:val="24"/>
          <w:szCs w:val="24"/>
        </w:rPr>
        <w:t xml:space="preserve"> руб.</w:t>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военизированной игры «Зарница» - </w:t>
      </w:r>
      <w:r w:rsidRPr="00D4459C">
        <w:rPr>
          <w:rFonts w:ascii="Times New Roman" w:hAnsi="Times New Roman" w:cs="Times New Roman"/>
          <w:b/>
          <w:sz w:val="24"/>
          <w:szCs w:val="24"/>
        </w:rPr>
        <w:t>20 000</w:t>
      </w:r>
      <w:r w:rsidRPr="00D4459C">
        <w:rPr>
          <w:rFonts w:ascii="Times New Roman" w:hAnsi="Times New Roman" w:cs="Times New Roman"/>
          <w:sz w:val="24"/>
          <w:szCs w:val="24"/>
        </w:rPr>
        <w:t xml:space="preserve"> руб.</w:t>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районного мероприятия, посвященного празднованию окончания Второй Мировой войны - </w:t>
      </w:r>
      <w:r w:rsidRPr="00D4459C">
        <w:rPr>
          <w:rFonts w:ascii="Times New Roman" w:hAnsi="Times New Roman" w:cs="Times New Roman"/>
          <w:b/>
          <w:sz w:val="24"/>
          <w:szCs w:val="24"/>
        </w:rPr>
        <w:t>10 000</w:t>
      </w:r>
      <w:r w:rsidRPr="00D4459C">
        <w:rPr>
          <w:rFonts w:ascii="Times New Roman" w:hAnsi="Times New Roman" w:cs="Times New Roman"/>
          <w:sz w:val="24"/>
          <w:szCs w:val="24"/>
        </w:rPr>
        <w:t xml:space="preserve"> руб.</w:t>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районного конкурса рисунков «Мой любимый край» - </w:t>
      </w:r>
      <w:r w:rsidRPr="00D4459C">
        <w:rPr>
          <w:rFonts w:ascii="Times New Roman" w:hAnsi="Times New Roman" w:cs="Times New Roman"/>
          <w:b/>
          <w:sz w:val="24"/>
          <w:szCs w:val="24"/>
        </w:rPr>
        <w:t>10 000</w:t>
      </w:r>
      <w:r w:rsidRPr="00D4459C">
        <w:rPr>
          <w:rFonts w:ascii="Times New Roman" w:hAnsi="Times New Roman" w:cs="Times New Roman"/>
          <w:sz w:val="24"/>
          <w:szCs w:val="24"/>
        </w:rPr>
        <w:t xml:space="preserve"> руб.</w:t>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мероприятия «День неизвестного солдата» - </w:t>
      </w:r>
      <w:r w:rsidRPr="00D4459C">
        <w:rPr>
          <w:rFonts w:ascii="Times New Roman" w:hAnsi="Times New Roman" w:cs="Times New Roman"/>
          <w:b/>
          <w:sz w:val="24"/>
          <w:szCs w:val="24"/>
        </w:rPr>
        <w:t xml:space="preserve">5 000 </w:t>
      </w:r>
      <w:r w:rsidRPr="00D4459C">
        <w:rPr>
          <w:rFonts w:ascii="Times New Roman" w:hAnsi="Times New Roman" w:cs="Times New Roman"/>
          <w:sz w:val="24"/>
          <w:szCs w:val="24"/>
        </w:rPr>
        <w:t>руб.</w:t>
      </w:r>
    </w:p>
    <w:p w:rsidR="00BB19D7" w:rsidRPr="00D4459C" w:rsidRDefault="00BB19D7" w:rsidP="00D4459C">
      <w:pPr>
        <w:pStyle w:val="a8"/>
        <w:numPr>
          <w:ilvl w:val="0"/>
          <w:numId w:val="7"/>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конкурса «Новогодние окна» - </w:t>
      </w:r>
      <w:r w:rsidRPr="00D4459C">
        <w:rPr>
          <w:rFonts w:ascii="Times New Roman" w:hAnsi="Times New Roman" w:cs="Times New Roman"/>
          <w:b/>
          <w:sz w:val="24"/>
          <w:szCs w:val="24"/>
        </w:rPr>
        <w:t>10 000</w:t>
      </w:r>
      <w:r w:rsidRPr="00D4459C">
        <w:rPr>
          <w:rFonts w:ascii="Times New Roman" w:hAnsi="Times New Roman" w:cs="Times New Roman"/>
          <w:sz w:val="24"/>
          <w:szCs w:val="24"/>
        </w:rPr>
        <w:t xml:space="preserve"> руб.</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8. Награждение школьников-волонтеров, принимающих активное участие в культурно-досуговых мероприятиях - </w:t>
      </w:r>
      <w:r w:rsidRPr="00D4459C">
        <w:rPr>
          <w:rFonts w:ascii="Times New Roman" w:hAnsi="Times New Roman" w:cs="Times New Roman"/>
          <w:b/>
          <w:sz w:val="24"/>
          <w:szCs w:val="24"/>
        </w:rPr>
        <w:t>16 000</w:t>
      </w:r>
      <w:r w:rsidRPr="00D4459C">
        <w:rPr>
          <w:rFonts w:ascii="Times New Roman" w:hAnsi="Times New Roman" w:cs="Times New Roman"/>
          <w:sz w:val="24"/>
          <w:szCs w:val="24"/>
        </w:rPr>
        <w:t xml:space="preserve"> руб.</w:t>
      </w:r>
    </w:p>
    <w:p w:rsidR="00BB19D7" w:rsidRPr="00D4459C" w:rsidRDefault="00BB19D7" w:rsidP="00D4459C">
      <w:pPr>
        <w:spacing w:after="0" w:line="240" w:lineRule="auto"/>
        <w:ind w:firstLine="709"/>
        <w:jc w:val="both"/>
        <w:rPr>
          <w:rFonts w:ascii="Times New Roman" w:hAnsi="Times New Roman" w:cs="Times New Roman"/>
          <w:b/>
          <w:sz w:val="24"/>
          <w:szCs w:val="24"/>
        </w:rPr>
      </w:pPr>
      <w:r w:rsidRPr="00D4459C">
        <w:rPr>
          <w:rFonts w:ascii="Times New Roman" w:hAnsi="Times New Roman" w:cs="Times New Roman"/>
          <w:b/>
          <w:sz w:val="24"/>
          <w:szCs w:val="24"/>
        </w:rPr>
        <w:t xml:space="preserve">Общая сумма фактического использования расходов за 2020 год на данную муниципальную программу составило 89 335 руб., в процентном отношении исполнение мероприятий составляет 89,3 %. </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Муниципальная программа «Привлечение молодых специалистов для работы в муниципальных учреждениях социальной сферы муниципального района «</w:t>
      </w:r>
      <w:proofErr w:type="spellStart"/>
      <w:r w:rsidRPr="00D4459C">
        <w:rPr>
          <w:rFonts w:ascii="Times New Roman" w:hAnsi="Times New Roman" w:cs="Times New Roman"/>
          <w:sz w:val="24"/>
          <w:szCs w:val="24"/>
        </w:rPr>
        <w:t>Тунгиро</w:t>
      </w:r>
      <w:proofErr w:type="spellEnd"/>
      <w:r w:rsidRPr="00D4459C">
        <w:rPr>
          <w:rFonts w:ascii="Times New Roman" w:hAnsi="Times New Roman" w:cs="Times New Roman"/>
          <w:sz w:val="24"/>
          <w:szCs w:val="24"/>
        </w:rPr>
        <w:t xml:space="preserve"> – </w:t>
      </w:r>
      <w:proofErr w:type="spellStart"/>
      <w:r w:rsidRPr="00D4459C">
        <w:rPr>
          <w:rFonts w:ascii="Times New Roman" w:hAnsi="Times New Roman" w:cs="Times New Roman"/>
          <w:sz w:val="24"/>
          <w:szCs w:val="24"/>
        </w:rPr>
        <w:t>Олёкминский</w:t>
      </w:r>
      <w:proofErr w:type="spellEnd"/>
      <w:r w:rsidRPr="00D4459C">
        <w:rPr>
          <w:rFonts w:ascii="Times New Roman" w:hAnsi="Times New Roman" w:cs="Times New Roman"/>
          <w:sz w:val="24"/>
          <w:szCs w:val="24"/>
        </w:rPr>
        <w:t xml:space="preserve"> район» на 2019-2023 годы» (утверждена Постановлением главы муниципального района «Тунгиро-Олекминский район»16 июля 2018  № 156). Средства данной программы были направлены на    строительство жилого</w:t>
      </w:r>
      <w:r w:rsidR="0010389A">
        <w:rPr>
          <w:rFonts w:ascii="Times New Roman" w:hAnsi="Times New Roman" w:cs="Times New Roman"/>
          <w:sz w:val="24"/>
          <w:szCs w:val="24"/>
        </w:rPr>
        <w:t xml:space="preserve"> дома для молодых специалистов.</w:t>
      </w:r>
    </w:p>
    <w:p w:rsidR="00BB19D7" w:rsidRPr="00D4459C" w:rsidRDefault="00BB19D7" w:rsidP="00D4459C">
      <w:pPr>
        <w:spacing w:after="0" w:line="240" w:lineRule="auto"/>
        <w:ind w:firstLine="709"/>
        <w:jc w:val="both"/>
        <w:rPr>
          <w:rFonts w:ascii="Times New Roman" w:hAnsi="Times New Roman" w:cs="Times New Roman"/>
          <w:b/>
          <w:sz w:val="24"/>
          <w:szCs w:val="24"/>
        </w:rPr>
      </w:pPr>
      <w:r w:rsidRPr="00D4459C">
        <w:rPr>
          <w:rFonts w:ascii="Times New Roman" w:hAnsi="Times New Roman" w:cs="Times New Roman"/>
          <w:b/>
          <w:sz w:val="24"/>
          <w:szCs w:val="24"/>
        </w:rPr>
        <w:t xml:space="preserve">Общий объем финансирования в 2020 году составил –2 805 380 руб., фактически использовано – 1 924 380 руб. В процентном соотношении это составляет 68,6%.  </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Муниципальная программа «Поддержка социально ориентированных некоммерческих организаций в Тунгиро-Олёкминском районе  на  2019-2020 годы» предусматривает поддержку деятельности СО НКО, осуществляющих свою деятельность на территории Тунгиро-Олёкминского района.</w:t>
      </w:r>
    </w:p>
    <w:p w:rsidR="00BB19D7"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За счет средств данной программы были выделены финансовые средства на проведение следующих мероприятий:</w:t>
      </w:r>
    </w:p>
    <w:p w:rsidR="00BB19D7" w:rsidRPr="00D4459C" w:rsidRDefault="00BB19D7" w:rsidP="00D4459C">
      <w:pPr>
        <w:pStyle w:val="a8"/>
        <w:numPr>
          <w:ilvl w:val="0"/>
          <w:numId w:val="8"/>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lastRenderedPageBreak/>
        <w:t xml:space="preserve">Проведение праздничных мероприятий, посвященных международному Дню Аборигена – </w:t>
      </w:r>
      <w:r w:rsidRPr="00D4459C">
        <w:rPr>
          <w:rFonts w:ascii="Times New Roman" w:hAnsi="Times New Roman" w:cs="Times New Roman"/>
          <w:b/>
          <w:sz w:val="24"/>
          <w:szCs w:val="24"/>
        </w:rPr>
        <w:t>5 000</w:t>
      </w:r>
      <w:r w:rsidRPr="00D4459C">
        <w:rPr>
          <w:rFonts w:ascii="Times New Roman" w:hAnsi="Times New Roman" w:cs="Times New Roman"/>
          <w:sz w:val="24"/>
          <w:szCs w:val="24"/>
        </w:rPr>
        <w:t xml:space="preserve"> руб.</w:t>
      </w:r>
    </w:p>
    <w:p w:rsidR="00BB19D7" w:rsidRPr="00D4459C" w:rsidRDefault="00BB19D7" w:rsidP="00D4459C">
      <w:pPr>
        <w:pStyle w:val="a8"/>
        <w:numPr>
          <w:ilvl w:val="0"/>
          <w:numId w:val="8"/>
        </w:numPr>
        <w:spacing w:line="240" w:lineRule="auto"/>
        <w:ind w:left="0"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Проведение праздничных мероприятий посвященных 30-летию НКО «Ассоциация коренных малочисленных народов Севера» - </w:t>
      </w:r>
      <w:r w:rsidRPr="00D4459C">
        <w:rPr>
          <w:rFonts w:ascii="Times New Roman" w:hAnsi="Times New Roman" w:cs="Times New Roman"/>
          <w:b/>
          <w:sz w:val="24"/>
          <w:szCs w:val="24"/>
        </w:rPr>
        <w:t>5 000</w:t>
      </w:r>
      <w:r w:rsidRPr="00D4459C">
        <w:rPr>
          <w:rFonts w:ascii="Times New Roman" w:hAnsi="Times New Roman" w:cs="Times New Roman"/>
          <w:sz w:val="24"/>
          <w:szCs w:val="24"/>
        </w:rPr>
        <w:t xml:space="preserve"> руб.</w:t>
      </w:r>
    </w:p>
    <w:p w:rsidR="00BB19D7" w:rsidRPr="00D4459C" w:rsidRDefault="00BB19D7" w:rsidP="00D4459C">
      <w:pPr>
        <w:spacing w:after="0" w:line="240" w:lineRule="auto"/>
        <w:ind w:firstLine="709"/>
        <w:jc w:val="both"/>
        <w:rPr>
          <w:rFonts w:ascii="Times New Roman" w:hAnsi="Times New Roman" w:cs="Times New Roman"/>
          <w:b/>
          <w:sz w:val="24"/>
          <w:szCs w:val="24"/>
        </w:rPr>
      </w:pPr>
      <w:r w:rsidRPr="00D4459C">
        <w:rPr>
          <w:rFonts w:ascii="Times New Roman" w:hAnsi="Times New Roman" w:cs="Times New Roman"/>
          <w:b/>
          <w:sz w:val="24"/>
          <w:szCs w:val="24"/>
        </w:rPr>
        <w:t>Общий объем финансирования программы в 2020 году составил 10 тыс. руб. Общая сумма фактического использования средств за 2020 год составляет 10 тыс. руб. В процентном соотнош</w:t>
      </w:r>
      <w:r w:rsidR="00D4459C">
        <w:rPr>
          <w:rFonts w:ascii="Times New Roman" w:hAnsi="Times New Roman" w:cs="Times New Roman"/>
          <w:b/>
          <w:sz w:val="24"/>
          <w:szCs w:val="24"/>
        </w:rPr>
        <w:t xml:space="preserve">ении это составляет 100%.  </w:t>
      </w:r>
    </w:p>
    <w:p w:rsidR="00F73A3A" w:rsidRPr="00D4459C" w:rsidRDefault="00BB19D7"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 xml:space="preserve">В целях исполнения гарантий муниципальным служащим, находящимся на заслуженном отдыхе и гражданам, удостоенным звания «Почётный гражданин </w:t>
      </w:r>
      <w:proofErr w:type="spellStart"/>
      <w:r w:rsidRPr="00D4459C">
        <w:rPr>
          <w:rFonts w:ascii="Times New Roman" w:hAnsi="Times New Roman" w:cs="Times New Roman"/>
          <w:sz w:val="24"/>
          <w:szCs w:val="24"/>
        </w:rPr>
        <w:t>Тунгиро</w:t>
      </w:r>
      <w:proofErr w:type="spellEnd"/>
      <w:r w:rsidRPr="00D4459C">
        <w:rPr>
          <w:rFonts w:ascii="Times New Roman" w:hAnsi="Times New Roman" w:cs="Times New Roman"/>
          <w:sz w:val="24"/>
          <w:szCs w:val="24"/>
        </w:rPr>
        <w:t xml:space="preserve"> – </w:t>
      </w:r>
      <w:proofErr w:type="spellStart"/>
      <w:r w:rsidRPr="00D4459C">
        <w:rPr>
          <w:rFonts w:ascii="Times New Roman" w:hAnsi="Times New Roman" w:cs="Times New Roman"/>
          <w:sz w:val="24"/>
          <w:szCs w:val="24"/>
        </w:rPr>
        <w:t>Олёкминского</w:t>
      </w:r>
      <w:proofErr w:type="spellEnd"/>
      <w:r w:rsidRPr="00D4459C">
        <w:rPr>
          <w:rFonts w:ascii="Times New Roman" w:hAnsi="Times New Roman" w:cs="Times New Roman"/>
          <w:sz w:val="24"/>
          <w:szCs w:val="24"/>
        </w:rPr>
        <w:t xml:space="preserve"> района»  комиссией по назначению доплат осуществлялась регулярная работа по подготовке заявок на текущее финансирование. В течение 2020 проведено три заседания комиссии, по назначению, перерасчету пенсий лицам, замещавшим муниципальные должности, почетным граждан</w:t>
      </w:r>
      <w:r w:rsidR="00D4459C">
        <w:rPr>
          <w:rFonts w:ascii="Times New Roman" w:hAnsi="Times New Roman" w:cs="Times New Roman"/>
          <w:sz w:val="24"/>
          <w:szCs w:val="24"/>
        </w:rPr>
        <w:t>ам Тунгиро-Олёкминского района.</w:t>
      </w:r>
    </w:p>
    <w:p w:rsidR="00A6527E" w:rsidRPr="00D4459C" w:rsidRDefault="003205AF" w:rsidP="00D4459C">
      <w:pPr>
        <w:autoSpaceDE w:val="0"/>
        <w:autoSpaceDN w:val="0"/>
        <w:adjustRightInd w:val="0"/>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 xml:space="preserve"> 16.</w:t>
      </w:r>
      <w:r w:rsidR="00A6527E" w:rsidRPr="00D4459C">
        <w:rPr>
          <w:rFonts w:ascii="Times New Roman" w:hAnsi="Times New Roman" w:cs="Times New Roman"/>
          <w:b/>
          <w:sz w:val="24"/>
          <w:szCs w:val="24"/>
        </w:rPr>
        <w:t>Образование</w:t>
      </w:r>
    </w:p>
    <w:p w:rsidR="00A6527E" w:rsidRPr="00D4459C" w:rsidRDefault="00A6527E" w:rsidP="00D4459C">
      <w:pPr>
        <w:pStyle w:val="aa"/>
        <w:ind w:firstLine="709"/>
        <w:jc w:val="both"/>
      </w:pPr>
      <w:r w:rsidRPr="00D4459C">
        <w:t xml:space="preserve">На территории района в 2020 году осуществляли деятельность по предоставлению дошкольного образования три учреждения и один филиал, функционировали средняя общеобразовательная школа, одна малокомплектная начальная школа и пришкольный интернат. Начальные школы в </w:t>
      </w:r>
      <w:proofErr w:type="spellStart"/>
      <w:r w:rsidRPr="00D4459C">
        <w:t>с</w:t>
      </w:r>
      <w:proofErr w:type="gramStart"/>
      <w:r w:rsidRPr="00D4459C">
        <w:t>.М</w:t>
      </w:r>
      <w:proofErr w:type="gramEnd"/>
      <w:r w:rsidRPr="00D4459C">
        <w:t>оклакан</w:t>
      </w:r>
      <w:proofErr w:type="spellEnd"/>
      <w:r w:rsidRPr="00D4459C">
        <w:t xml:space="preserve"> и Средняя </w:t>
      </w:r>
      <w:proofErr w:type="spellStart"/>
      <w:r w:rsidRPr="00D4459C">
        <w:t>Олекма</w:t>
      </w:r>
      <w:proofErr w:type="spellEnd"/>
      <w:r w:rsidRPr="00D4459C">
        <w:t xml:space="preserve"> находятся в консервации в виду отсутствия контингента учащихся и педагогических работников. Учреждений дополнительного образов</w:t>
      </w:r>
      <w:r w:rsidR="00D4459C">
        <w:t xml:space="preserve">ания на территории района нет. </w:t>
      </w:r>
    </w:p>
    <w:p w:rsidR="00A6527E" w:rsidRPr="00D4459C" w:rsidRDefault="003205AF" w:rsidP="00D4459C">
      <w:pPr>
        <w:spacing w:after="0" w:line="240" w:lineRule="auto"/>
        <w:ind w:firstLine="709"/>
        <w:jc w:val="center"/>
        <w:rPr>
          <w:rFonts w:ascii="Times New Roman" w:hAnsi="Times New Roman" w:cs="Times New Roman"/>
          <w:b/>
          <w:sz w:val="24"/>
          <w:szCs w:val="24"/>
        </w:rPr>
      </w:pPr>
      <w:r w:rsidRPr="00D4459C">
        <w:rPr>
          <w:rFonts w:ascii="Times New Roman" w:hAnsi="Times New Roman" w:cs="Times New Roman"/>
          <w:b/>
          <w:sz w:val="24"/>
          <w:szCs w:val="24"/>
        </w:rPr>
        <w:t xml:space="preserve">16.1 </w:t>
      </w:r>
      <w:r w:rsidR="00A6527E" w:rsidRPr="00D4459C">
        <w:rPr>
          <w:rFonts w:ascii="Times New Roman" w:hAnsi="Times New Roman" w:cs="Times New Roman"/>
          <w:b/>
          <w:sz w:val="24"/>
          <w:szCs w:val="24"/>
        </w:rPr>
        <w:t>Дошкольное образование</w:t>
      </w:r>
    </w:p>
    <w:p w:rsidR="00A6527E" w:rsidRPr="00D4459C" w:rsidRDefault="00A6527E" w:rsidP="00D4459C">
      <w:pPr>
        <w:spacing w:after="0" w:line="240" w:lineRule="auto"/>
        <w:ind w:firstLine="709"/>
        <w:jc w:val="both"/>
        <w:rPr>
          <w:rFonts w:ascii="Times New Roman" w:hAnsi="Times New Roman" w:cs="Times New Roman"/>
          <w:sz w:val="24"/>
          <w:szCs w:val="24"/>
        </w:rPr>
      </w:pPr>
      <w:r w:rsidRPr="00D4459C">
        <w:rPr>
          <w:rFonts w:ascii="Times New Roman" w:hAnsi="Times New Roman" w:cs="Times New Roman"/>
          <w:sz w:val="24"/>
          <w:szCs w:val="24"/>
        </w:rPr>
        <w:t>Численность воспитанников в детских садах за последний год снизилась. Детей, получающих услуги по дошкольному образованию - 84 человека. Охват детей услугой  по предоставлению дошкольного образования от заявленной потребности составляет 100 %. Очередность на получение мест в ДОУ Тунгиро-Олекминского района отсутствует. Численность работающих педагогов в сфере дошкольного образования остается прежней – 11 человек. Размер средней заработной платы педагогов дошкольного образования в 2020 году составил – 37645 рублей в месяц. Реализация программ дошкольного образования осуществляется в соответствии с федеральным образовательным стандартом. В бюджете муниципального района предусматривается необходимый объем финансовых сре</w:t>
      </w:r>
      <w:proofErr w:type="gramStart"/>
      <w:r w:rsidRPr="00D4459C">
        <w:rPr>
          <w:rFonts w:ascii="Times New Roman" w:hAnsi="Times New Roman" w:cs="Times New Roman"/>
          <w:sz w:val="24"/>
          <w:szCs w:val="24"/>
        </w:rPr>
        <w:t>дств дл</w:t>
      </w:r>
      <w:proofErr w:type="gramEnd"/>
      <w:r w:rsidRPr="00D4459C">
        <w:rPr>
          <w:rFonts w:ascii="Times New Roman" w:hAnsi="Times New Roman" w:cs="Times New Roman"/>
          <w:sz w:val="24"/>
          <w:szCs w:val="24"/>
        </w:rPr>
        <w:t xml:space="preserve">я осуществления деятельности детских садов. Кредиторской задолженности по окончании финансового года не было. Родительская плата в размере 63 рубля в день, поступавшая на счет учреждений, расходовалась исключительно  на питание детей. В 2020 году, как и предыдущие годы, </w:t>
      </w:r>
      <w:r w:rsidRPr="00D4459C">
        <w:rPr>
          <w:rFonts w:ascii="Times New Roman" w:eastAsia="Calibri" w:hAnsi="Times New Roman" w:cs="Times New Roman"/>
          <w:sz w:val="24"/>
          <w:szCs w:val="24"/>
        </w:rPr>
        <w:t xml:space="preserve"> питание детей дошкольного возраста, посещающих детские сады в селах Моклакан и Средняя Олекма, осуществлялось за счет средств местного бюджета. Денежные средства предусматриваются в бюджете муниципального района «Тунгиро-Олекминский район» с целью  оказания  социальной поддержки семей в отдаленных селах. Таким образом, посещение 10-ти детей детских садов в отдаленных  селах бесплатное.</w:t>
      </w:r>
    </w:p>
    <w:p w:rsidR="00A6527E" w:rsidRPr="00D4459C" w:rsidRDefault="00A6527E" w:rsidP="00D4459C">
      <w:pPr>
        <w:spacing w:after="0" w:line="240" w:lineRule="auto"/>
        <w:ind w:firstLine="709"/>
        <w:jc w:val="both"/>
        <w:rPr>
          <w:rFonts w:ascii="Times New Roman" w:eastAsia="Calibri" w:hAnsi="Times New Roman" w:cs="Times New Roman"/>
          <w:sz w:val="24"/>
          <w:szCs w:val="24"/>
        </w:rPr>
      </w:pPr>
      <w:r w:rsidRPr="00D4459C">
        <w:rPr>
          <w:rFonts w:ascii="Times New Roman" w:eastAsia="Calibri" w:hAnsi="Times New Roman" w:cs="Times New Roman"/>
          <w:sz w:val="24"/>
          <w:szCs w:val="24"/>
        </w:rPr>
        <w:t xml:space="preserve"> В конце 2020 года в дошкольные образовательные учреждения в целях их развития и поддержки были направлены дополнительные финансовые средства (гранты, рейтинг) </w:t>
      </w:r>
      <w:proofErr w:type="gramStart"/>
      <w:r w:rsidRPr="00D4459C">
        <w:rPr>
          <w:rFonts w:ascii="Times New Roman" w:eastAsia="Calibri" w:hAnsi="Times New Roman" w:cs="Times New Roman"/>
          <w:sz w:val="24"/>
          <w:szCs w:val="24"/>
        </w:rPr>
        <w:t>на</w:t>
      </w:r>
      <w:proofErr w:type="gramEnd"/>
      <w:r w:rsidRPr="00D4459C">
        <w:rPr>
          <w:rFonts w:ascii="Times New Roman" w:eastAsia="Calibri" w:hAnsi="Times New Roman" w:cs="Times New Roman"/>
          <w:sz w:val="24"/>
          <w:szCs w:val="24"/>
        </w:rPr>
        <w:t>:</w:t>
      </w:r>
    </w:p>
    <w:p w:rsidR="00A6527E" w:rsidRPr="00D4459C" w:rsidRDefault="00A6527E" w:rsidP="00D4459C">
      <w:pPr>
        <w:pStyle w:val="aa"/>
        <w:ind w:firstLine="709"/>
        <w:rPr>
          <w:b/>
        </w:rPr>
      </w:pPr>
      <w:proofErr w:type="spellStart"/>
      <w:r w:rsidRPr="00D4459C">
        <w:rPr>
          <w:b/>
        </w:rPr>
        <w:t>Тупикский</w:t>
      </w:r>
      <w:proofErr w:type="spellEnd"/>
      <w:r w:rsidRPr="00D4459C">
        <w:rPr>
          <w:b/>
        </w:rPr>
        <w:t xml:space="preserve"> детский сад «Солнышко»:</w:t>
      </w:r>
    </w:p>
    <w:p w:rsidR="00A6527E" w:rsidRPr="00D4459C" w:rsidRDefault="00A6527E" w:rsidP="00D4459C">
      <w:pPr>
        <w:pStyle w:val="aa"/>
        <w:ind w:firstLine="709"/>
        <w:jc w:val="both"/>
      </w:pPr>
      <w:r w:rsidRPr="00D4459C">
        <w:t xml:space="preserve">- приобретение ограждения – 457,6 </w:t>
      </w:r>
      <w:proofErr w:type="spellStart"/>
      <w:r w:rsidRPr="00D4459C">
        <w:t>тыс</w:t>
      </w:r>
      <w:proofErr w:type="gramStart"/>
      <w:r w:rsidRPr="00D4459C">
        <w:t>.р</w:t>
      </w:r>
      <w:proofErr w:type="gramEnd"/>
      <w:r w:rsidRPr="00D4459C">
        <w:t>уб</w:t>
      </w:r>
      <w:proofErr w:type="spellEnd"/>
    </w:p>
    <w:p w:rsidR="00A6527E" w:rsidRPr="00D4459C" w:rsidRDefault="00A6527E" w:rsidP="00D4459C">
      <w:pPr>
        <w:pStyle w:val="aa"/>
        <w:ind w:firstLine="709"/>
        <w:jc w:val="both"/>
      </w:pPr>
      <w:r w:rsidRPr="00D4459C">
        <w:t xml:space="preserve">- приобретение оборудования и подключение к сети Интернет, оплата годового обслуживания – 141,0 </w:t>
      </w:r>
      <w:proofErr w:type="spellStart"/>
      <w:r w:rsidRPr="00D4459C">
        <w:t>тыс</w:t>
      </w:r>
      <w:proofErr w:type="gramStart"/>
      <w:r w:rsidRPr="00D4459C">
        <w:t>.р</w:t>
      </w:r>
      <w:proofErr w:type="gramEnd"/>
      <w:r w:rsidRPr="00D4459C">
        <w:t>уб</w:t>
      </w:r>
      <w:proofErr w:type="spellEnd"/>
    </w:p>
    <w:p w:rsidR="00A6527E" w:rsidRPr="00D4459C" w:rsidRDefault="00A6527E" w:rsidP="00D4459C">
      <w:pPr>
        <w:pStyle w:val="aa"/>
        <w:ind w:firstLine="709"/>
        <w:jc w:val="both"/>
      </w:pPr>
      <w:r w:rsidRPr="00D4459C">
        <w:t xml:space="preserve">- замену окон – 556,9 </w:t>
      </w:r>
      <w:proofErr w:type="spellStart"/>
      <w:r w:rsidRPr="00D4459C">
        <w:t>тыс</w:t>
      </w:r>
      <w:proofErr w:type="gramStart"/>
      <w:r w:rsidRPr="00D4459C">
        <w:t>.р</w:t>
      </w:r>
      <w:proofErr w:type="gramEnd"/>
      <w:r w:rsidRPr="00D4459C">
        <w:t>уб</w:t>
      </w:r>
      <w:proofErr w:type="spellEnd"/>
      <w:r w:rsidRPr="00D4459C">
        <w:t>.</w:t>
      </w:r>
    </w:p>
    <w:p w:rsidR="00A6527E" w:rsidRPr="00D4459C" w:rsidRDefault="00A6527E" w:rsidP="00D4459C">
      <w:pPr>
        <w:pStyle w:val="aa"/>
        <w:ind w:firstLine="709"/>
        <w:jc w:val="both"/>
      </w:pPr>
      <w:r w:rsidRPr="00D4459C">
        <w:t xml:space="preserve">- приобретение уличного игрового оборудования – 1262,9 </w:t>
      </w:r>
      <w:proofErr w:type="spellStart"/>
      <w:r w:rsidRPr="00D4459C">
        <w:t>тыс</w:t>
      </w:r>
      <w:proofErr w:type="gramStart"/>
      <w:r w:rsidRPr="00D4459C">
        <w:t>.р</w:t>
      </w:r>
      <w:proofErr w:type="gramEnd"/>
      <w:r w:rsidRPr="00D4459C">
        <w:t>уб</w:t>
      </w:r>
      <w:proofErr w:type="spellEnd"/>
      <w:r w:rsidRPr="00D4459C">
        <w:t>.</w:t>
      </w:r>
    </w:p>
    <w:p w:rsidR="00A6527E" w:rsidRPr="00D4459C" w:rsidRDefault="00A6527E" w:rsidP="00D4459C">
      <w:pPr>
        <w:pStyle w:val="aa"/>
        <w:ind w:firstLine="709"/>
        <w:jc w:val="both"/>
        <w:rPr>
          <w:b/>
        </w:rPr>
      </w:pPr>
      <w:r w:rsidRPr="00D4459C">
        <w:rPr>
          <w:b/>
        </w:rPr>
        <w:t>Зареченский детский сад «Родничок»:</w:t>
      </w:r>
    </w:p>
    <w:p w:rsidR="00A6527E" w:rsidRPr="00D4459C" w:rsidRDefault="00A6527E" w:rsidP="00D4459C">
      <w:pPr>
        <w:pStyle w:val="aa"/>
        <w:ind w:firstLine="709"/>
        <w:jc w:val="both"/>
      </w:pPr>
      <w:r w:rsidRPr="00D4459C">
        <w:t xml:space="preserve">- приобретение основных средств – 100,0 </w:t>
      </w:r>
      <w:proofErr w:type="spellStart"/>
      <w:r w:rsidRPr="00D4459C">
        <w:t>тыс</w:t>
      </w:r>
      <w:proofErr w:type="gramStart"/>
      <w:r w:rsidRPr="00D4459C">
        <w:t>.р</w:t>
      </w:r>
      <w:proofErr w:type="gramEnd"/>
      <w:r w:rsidRPr="00D4459C">
        <w:t>уб</w:t>
      </w:r>
      <w:proofErr w:type="spellEnd"/>
    </w:p>
    <w:p w:rsidR="00A6527E" w:rsidRPr="00D4459C" w:rsidRDefault="00A6527E" w:rsidP="00D4459C">
      <w:pPr>
        <w:pStyle w:val="aa"/>
        <w:ind w:firstLine="709"/>
        <w:jc w:val="both"/>
      </w:pPr>
      <w:r w:rsidRPr="00D4459C">
        <w:t xml:space="preserve">- подключение </w:t>
      </w:r>
      <w:r w:rsidR="00D4459C">
        <w:t xml:space="preserve">к сети Интернет – 58,9 </w:t>
      </w:r>
      <w:proofErr w:type="spellStart"/>
      <w:r w:rsidR="00D4459C">
        <w:t>тыс</w:t>
      </w:r>
      <w:proofErr w:type="gramStart"/>
      <w:r w:rsidR="00D4459C">
        <w:t>.р</w:t>
      </w:r>
      <w:proofErr w:type="gramEnd"/>
      <w:r w:rsidR="00D4459C">
        <w:t>уб</w:t>
      </w:r>
      <w:proofErr w:type="spellEnd"/>
      <w:r w:rsidR="00D4459C">
        <w:t>.</w:t>
      </w:r>
    </w:p>
    <w:p w:rsidR="00A6527E" w:rsidRPr="00D4459C" w:rsidRDefault="003205AF" w:rsidP="00D4459C">
      <w:pPr>
        <w:pStyle w:val="aa"/>
        <w:ind w:firstLine="709"/>
        <w:jc w:val="center"/>
        <w:rPr>
          <w:b/>
        </w:rPr>
      </w:pPr>
      <w:r w:rsidRPr="00D4459C">
        <w:rPr>
          <w:b/>
        </w:rPr>
        <w:t xml:space="preserve">16.2 </w:t>
      </w:r>
      <w:r w:rsidR="00D4459C">
        <w:rPr>
          <w:b/>
        </w:rPr>
        <w:t>Общее образование</w:t>
      </w:r>
    </w:p>
    <w:p w:rsidR="00A6527E" w:rsidRPr="00A6527E" w:rsidRDefault="00A6527E" w:rsidP="0010389A">
      <w:pPr>
        <w:spacing w:after="0" w:line="240" w:lineRule="auto"/>
        <w:ind w:firstLine="360"/>
        <w:jc w:val="both"/>
        <w:rPr>
          <w:rFonts w:ascii="Times New Roman" w:hAnsi="Times New Roman" w:cs="Times New Roman"/>
          <w:sz w:val="24"/>
          <w:szCs w:val="24"/>
        </w:rPr>
      </w:pPr>
      <w:r w:rsidRPr="00D4459C">
        <w:rPr>
          <w:rFonts w:ascii="Times New Roman" w:hAnsi="Times New Roman" w:cs="Times New Roman"/>
          <w:sz w:val="24"/>
          <w:szCs w:val="24"/>
        </w:rPr>
        <w:lastRenderedPageBreak/>
        <w:t>Общеобразовательная сеть в 2020 году обслуживала 172  ученика. Обучение в школах организовано в одну смену. Традиционно в учебное время был организован маршрут «</w:t>
      </w:r>
      <w:proofErr w:type="gramStart"/>
      <w:r w:rsidRPr="00D4459C">
        <w:rPr>
          <w:rFonts w:ascii="Times New Roman" w:hAnsi="Times New Roman" w:cs="Times New Roman"/>
          <w:sz w:val="24"/>
          <w:szCs w:val="24"/>
        </w:rPr>
        <w:t>Тупик-Заречное</w:t>
      </w:r>
      <w:proofErr w:type="gramEnd"/>
      <w:r w:rsidRPr="00D4459C">
        <w:rPr>
          <w:rFonts w:ascii="Times New Roman" w:hAnsi="Times New Roman" w:cs="Times New Roman"/>
          <w:sz w:val="24"/>
          <w:szCs w:val="24"/>
        </w:rPr>
        <w:t>»</w:t>
      </w:r>
      <w:r w:rsidRPr="00A6527E">
        <w:rPr>
          <w:rFonts w:ascii="Times New Roman" w:hAnsi="Times New Roman" w:cs="Times New Roman"/>
          <w:sz w:val="24"/>
          <w:szCs w:val="24"/>
        </w:rPr>
        <w:t xml:space="preserve"> для осуществления подвоза 22 учащихся. Нареканий со стороны контролирующих органов по вопросам безопасности школьных перевозок в течение года не было.</w:t>
      </w:r>
    </w:p>
    <w:p w:rsidR="00A6527E" w:rsidRPr="00A6527E" w:rsidRDefault="00A6527E" w:rsidP="0010389A">
      <w:pPr>
        <w:pStyle w:val="aa"/>
        <w:ind w:firstLine="709"/>
        <w:jc w:val="both"/>
        <w:rPr>
          <w:rFonts w:eastAsia="Calibri"/>
        </w:rPr>
      </w:pPr>
      <w:r w:rsidRPr="00A6527E">
        <w:t>Работа педагогических коллективов общеобразовательных учреждений была направлена на реализацию федеральных государственных образовательных стандартов и на решение вопросов повышения</w:t>
      </w:r>
      <w:r w:rsidRPr="00A6527E">
        <w:rPr>
          <w:rFonts w:eastAsia="Calibri"/>
        </w:rPr>
        <w:t xml:space="preserve"> качества образования. Так в сравнении с предыдущими учебными годами в 2020 году наблюдалось повышение качества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089"/>
        <w:gridCol w:w="1620"/>
        <w:gridCol w:w="1849"/>
        <w:gridCol w:w="1661"/>
        <w:gridCol w:w="1245"/>
      </w:tblGrid>
      <w:tr w:rsidR="00A6527E" w:rsidRPr="00A6527E" w:rsidTr="00A6527E">
        <w:tc>
          <w:tcPr>
            <w:tcW w:w="1999" w:type="dxa"/>
            <w:shd w:val="clear" w:color="auto" w:fill="auto"/>
          </w:tcPr>
          <w:p w:rsidR="00A6527E" w:rsidRPr="00A6527E" w:rsidRDefault="00A6527E" w:rsidP="00A6527E">
            <w:pPr>
              <w:spacing w:after="0"/>
              <w:jc w:val="both"/>
              <w:rPr>
                <w:rFonts w:ascii="Times New Roman" w:eastAsia="Calibri" w:hAnsi="Times New Roman" w:cs="Times New Roman"/>
                <w:color w:val="000000"/>
                <w:sz w:val="24"/>
                <w:szCs w:val="24"/>
              </w:rPr>
            </w:pPr>
            <w:r w:rsidRPr="00A6527E">
              <w:rPr>
                <w:rFonts w:ascii="Times New Roman" w:eastAsia="Calibri" w:hAnsi="Times New Roman" w:cs="Times New Roman"/>
                <w:color w:val="000000"/>
                <w:sz w:val="24"/>
                <w:szCs w:val="24"/>
              </w:rPr>
              <w:t xml:space="preserve">Учебный год </w:t>
            </w:r>
          </w:p>
        </w:tc>
        <w:tc>
          <w:tcPr>
            <w:tcW w:w="1089" w:type="dxa"/>
            <w:shd w:val="clear" w:color="auto" w:fill="auto"/>
          </w:tcPr>
          <w:p w:rsidR="00A6527E" w:rsidRPr="00A6527E" w:rsidRDefault="00A6527E" w:rsidP="00A6527E">
            <w:pPr>
              <w:spacing w:after="0"/>
              <w:jc w:val="center"/>
              <w:rPr>
                <w:rFonts w:ascii="Times New Roman" w:eastAsia="Calibri" w:hAnsi="Times New Roman" w:cs="Times New Roman"/>
                <w:color w:val="000000"/>
                <w:sz w:val="24"/>
                <w:szCs w:val="24"/>
              </w:rPr>
            </w:pPr>
            <w:r w:rsidRPr="00A6527E">
              <w:rPr>
                <w:rFonts w:ascii="Times New Roman" w:eastAsia="Calibri" w:hAnsi="Times New Roman" w:cs="Times New Roman"/>
                <w:color w:val="000000"/>
                <w:sz w:val="24"/>
                <w:szCs w:val="24"/>
              </w:rPr>
              <w:t xml:space="preserve">На конец </w:t>
            </w:r>
            <w:proofErr w:type="spellStart"/>
            <w:r w:rsidRPr="00A6527E">
              <w:rPr>
                <w:rFonts w:ascii="Times New Roman" w:eastAsia="Calibri" w:hAnsi="Times New Roman" w:cs="Times New Roman"/>
                <w:color w:val="000000"/>
                <w:sz w:val="24"/>
                <w:szCs w:val="24"/>
              </w:rPr>
              <w:t>уч</w:t>
            </w:r>
            <w:proofErr w:type="gramStart"/>
            <w:r w:rsidRPr="00A6527E">
              <w:rPr>
                <w:rFonts w:ascii="Times New Roman" w:eastAsia="Calibri" w:hAnsi="Times New Roman" w:cs="Times New Roman"/>
                <w:color w:val="000000"/>
                <w:sz w:val="24"/>
                <w:szCs w:val="24"/>
              </w:rPr>
              <w:t>.г</w:t>
            </w:r>
            <w:proofErr w:type="gramEnd"/>
            <w:r w:rsidRPr="00A6527E">
              <w:rPr>
                <w:rFonts w:ascii="Times New Roman" w:eastAsia="Calibri" w:hAnsi="Times New Roman" w:cs="Times New Roman"/>
                <w:color w:val="000000"/>
                <w:sz w:val="24"/>
                <w:szCs w:val="24"/>
              </w:rPr>
              <w:t>ода</w:t>
            </w:r>
            <w:proofErr w:type="spellEnd"/>
          </w:p>
        </w:tc>
        <w:tc>
          <w:tcPr>
            <w:tcW w:w="1620" w:type="dxa"/>
            <w:shd w:val="clear" w:color="auto" w:fill="auto"/>
          </w:tcPr>
          <w:p w:rsidR="00A6527E" w:rsidRPr="00A6527E" w:rsidRDefault="00A6527E" w:rsidP="00A6527E">
            <w:pPr>
              <w:spacing w:after="0"/>
              <w:jc w:val="center"/>
              <w:rPr>
                <w:rFonts w:ascii="Times New Roman" w:eastAsia="Calibri" w:hAnsi="Times New Roman" w:cs="Times New Roman"/>
                <w:color w:val="000000"/>
                <w:sz w:val="24"/>
                <w:szCs w:val="24"/>
              </w:rPr>
            </w:pPr>
            <w:r w:rsidRPr="00A6527E">
              <w:rPr>
                <w:rFonts w:ascii="Times New Roman" w:eastAsia="Calibri" w:hAnsi="Times New Roman" w:cs="Times New Roman"/>
                <w:color w:val="000000"/>
                <w:sz w:val="24"/>
                <w:szCs w:val="24"/>
              </w:rPr>
              <w:t>Переведено</w:t>
            </w:r>
          </w:p>
        </w:tc>
        <w:tc>
          <w:tcPr>
            <w:tcW w:w="1849" w:type="dxa"/>
            <w:shd w:val="clear" w:color="auto" w:fill="auto"/>
          </w:tcPr>
          <w:p w:rsidR="00A6527E" w:rsidRPr="00A6527E" w:rsidRDefault="00A6527E" w:rsidP="00A6527E">
            <w:pPr>
              <w:spacing w:after="0"/>
              <w:jc w:val="center"/>
              <w:rPr>
                <w:rFonts w:ascii="Times New Roman" w:eastAsia="Calibri" w:hAnsi="Times New Roman" w:cs="Times New Roman"/>
                <w:color w:val="000000"/>
                <w:sz w:val="24"/>
                <w:szCs w:val="24"/>
              </w:rPr>
            </w:pPr>
            <w:r w:rsidRPr="00A6527E">
              <w:rPr>
                <w:rFonts w:ascii="Times New Roman" w:eastAsia="Calibri" w:hAnsi="Times New Roman" w:cs="Times New Roman"/>
                <w:color w:val="000000"/>
                <w:sz w:val="24"/>
                <w:szCs w:val="24"/>
              </w:rPr>
              <w:t>% успеваемости</w:t>
            </w:r>
          </w:p>
        </w:tc>
        <w:tc>
          <w:tcPr>
            <w:tcW w:w="1661" w:type="dxa"/>
            <w:shd w:val="clear" w:color="auto" w:fill="auto"/>
          </w:tcPr>
          <w:p w:rsidR="00A6527E" w:rsidRPr="00A6527E" w:rsidRDefault="00A6527E" w:rsidP="00A6527E">
            <w:pPr>
              <w:spacing w:after="0"/>
              <w:jc w:val="center"/>
              <w:rPr>
                <w:rFonts w:ascii="Times New Roman" w:eastAsia="Calibri" w:hAnsi="Times New Roman" w:cs="Times New Roman"/>
                <w:color w:val="000000"/>
                <w:sz w:val="24"/>
                <w:szCs w:val="24"/>
              </w:rPr>
            </w:pPr>
            <w:r w:rsidRPr="00A6527E">
              <w:rPr>
                <w:rFonts w:ascii="Times New Roman" w:eastAsia="Calibri" w:hAnsi="Times New Roman" w:cs="Times New Roman"/>
                <w:color w:val="000000"/>
                <w:sz w:val="24"/>
                <w:szCs w:val="24"/>
              </w:rPr>
              <w:t>Кол-во хорошистов и отличников</w:t>
            </w:r>
          </w:p>
        </w:tc>
        <w:tc>
          <w:tcPr>
            <w:tcW w:w="1245" w:type="dxa"/>
            <w:shd w:val="clear" w:color="auto" w:fill="auto"/>
          </w:tcPr>
          <w:p w:rsidR="00A6527E" w:rsidRPr="00A6527E" w:rsidRDefault="00A6527E" w:rsidP="00A6527E">
            <w:pPr>
              <w:spacing w:after="0"/>
              <w:jc w:val="center"/>
              <w:rPr>
                <w:rFonts w:ascii="Times New Roman" w:eastAsia="Calibri" w:hAnsi="Times New Roman" w:cs="Times New Roman"/>
                <w:color w:val="000000"/>
                <w:sz w:val="24"/>
                <w:szCs w:val="24"/>
              </w:rPr>
            </w:pPr>
            <w:r w:rsidRPr="00A6527E">
              <w:rPr>
                <w:rFonts w:ascii="Times New Roman" w:eastAsia="Calibri" w:hAnsi="Times New Roman" w:cs="Times New Roman"/>
                <w:color w:val="000000"/>
                <w:sz w:val="24"/>
                <w:szCs w:val="24"/>
              </w:rPr>
              <w:t>% качества</w:t>
            </w:r>
          </w:p>
        </w:tc>
      </w:tr>
      <w:tr w:rsidR="00A6527E" w:rsidRPr="00A6527E" w:rsidTr="00A6527E">
        <w:tc>
          <w:tcPr>
            <w:tcW w:w="1999" w:type="dxa"/>
            <w:shd w:val="clear" w:color="auto" w:fill="auto"/>
          </w:tcPr>
          <w:p w:rsidR="00A6527E" w:rsidRPr="00A6527E" w:rsidRDefault="00A6527E" w:rsidP="00A6527E">
            <w:pPr>
              <w:spacing w:after="0"/>
              <w:jc w:val="both"/>
              <w:rPr>
                <w:rFonts w:ascii="Times New Roman" w:hAnsi="Times New Roman" w:cs="Times New Roman"/>
                <w:sz w:val="24"/>
                <w:szCs w:val="24"/>
              </w:rPr>
            </w:pPr>
            <w:r w:rsidRPr="00A6527E">
              <w:rPr>
                <w:rFonts w:ascii="Times New Roman" w:hAnsi="Times New Roman" w:cs="Times New Roman"/>
                <w:sz w:val="24"/>
                <w:szCs w:val="24"/>
              </w:rPr>
              <w:t>2017-2018</w:t>
            </w:r>
          </w:p>
        </w:tc>
        <w:tc>
          <w:tcPr>
            <w:tcW w:w="1089"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168</w:t>
            </w:r>
          </w:p>
        </w:tc>
        <w:tc>
          <w:tcPr>
            <w:tcW w:w="1620"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167</w:t>
            </w:r>
          </w:p>
        </w:tc>
        <w:tc>
          <w:tcPr>
            <w:tcW w:w="1849"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99</w:t>
            </w:r>
          </w:p>
        </w:tc>
        <w:tc>
          <w:tcPr>
            <w:tcW w:w="1661"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72</w:t>
            </w:r>
          </w:p>
        </w:tc>
        <w:tc>
          <w:tcPr>
            <w:tcW w:w="1245"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42</w:t>
            </w:r>
          </w:p>
        </w:tc>
      </w:tr>
      <w:tr w:rsidR="00A6527E" w:rsidRPr="00A6527E" w:rsidTr="00A6527E">
        <w:tc>
          <w:tcPr>
            <w:tcW w:w="1999" w:type="dxa"/>
            <w:shd w:val="clear" w:color="auto" w:fill="auto"/>
          </w:tcPr>
          <w:p w:rsidR="00A6527E" w:rsidRPr="00A6527E" w:rsidRDefault="00A6527E" w:rsidP="00A6527E">
            <w:pPr>
              <w:spacing w:after="0"/>
              <w:jc w:val="both"/>
              <w:rPr>
                <w:rFonts w:ascii="Times New Roman" w:hAnsi="Times New Roman" w:cs="Times New Roman"/>
                <w:sz w:val="24"/>
                <w:szCs w:val="24"/>
              </w:rPr>
            </w:pPr>
            <w:r w:rsidRPr="00A6527E">
              <w:rPr>
                <w:rFonts w:ascii="Times New Roman" w:hAnsi="Times New Roman" w:cs="Times New Roman"/>
                <w:sz w:val="24"/>
                <w:szCs w:val="24"/>
              </w:rPr>
              <w:t>2018-2019</w:t>
            </w:r>
          </w:p>
        </w:tc>
        <w:tc>
          <w:tcPr>
            <w:tcW w:w="1089"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182</w:t>
            </w:r>
          </w:p>
        </w:tc>
        <w:tc>
          <w:tcPr>
            <w:tcW w:w="1620"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180</w:t>
            </w:r>
          </w:p>
        </w:tc>
        <w:tc>
          <w:tcPr>
            <w:tcW w:w="1849"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99</w:t>
            </w:r>
          </w:p>
        </w:tc>
        <w:tc>
          <w:tcPr>
            <w:tcW w:w="1661"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60</w:t>
            </w:r>
          </w:p>
        </w:tc>
        <w:tc>
          <w:tcPr>
            <w:tcW w:w="1245"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39</w:t>
            </w:r>
          </w:p>
        </w:tc>
      </w:tr>
      <w:tr w:rsidR="00A6527E" w:rsidRPr="00A6527E" w:rsidTr="00A6527E">
        <w:tc>
          <w:tcPr>
            <w:tcW w:w="1999" w:type="dxa"/>
            <w:shd w:val="clear" w:color="auto" w:fill="auto"/>
          </w:tcPr>
          <w:p w:rsidR="00A6527E" w:rsidRPr="00A6527E" w:rsidRDefault="00A6527E" w:rsidP="00A6527E">
            <w:pPr>
              <w:spacing w:after="0"/>
              <w:jc w:val="both"/>
              <w:rPr>
                <w:rFonts w:ascii="Times New Roman" w:hAnsi="Times New Roman" w:cs="Times New Roman"/>
                <w:sz w:val="24"/>
                <w:szCs w:val="24"/>
              </w:rPr>
            </w:pPr>
            <w:r w:rsidRPr="00A6527E">
              <w:rPr>
                <w:rFonts w:ascii="Times New Roman" w:hAnsi="Times New Roman" w:cs="Times New Roman"/>
                <w:sz w:val="24"/>
                <w:szCs w:val="24"/>
              </w:rPr>
              <w:t>2019-2020</w:t>
            </w:r>
          </w:p>
        </w:tc>
        <w:tc>
          <w:tcPr>
            <w:tcW w:w="1089"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172</w:t>
            </w:r>
          </w:p>
        </w:tc>
        <w:tc>
          <w:tcPr>
            <w:tcW w:w="1620"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171</w:t>
            </w:r>
          </w:p>
        </w:tc>
        <w:tc>
          <w:tcPr>
            <w:tcW w:w="1849"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99</w:t>
            </w:r>
          </w:p>
        </w:tc>
        <w:tc>
          <w:tcPr>
            <w:tcW w:w="1661"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70</w:t>
            </w:r>
          </w:p>
        </w:tc>
        <w:tc>
          <w:tcPr>
            <w:tcW w:w="1245" w:type="dxa"/>
            <w:shd w:val="clear" w:color="auto" w:fill="auto"/>
          </w:tcPr>
          <w:p w:rsidR="00A6527E" w:rsidRPr="00A6527E" w:rsidRDefault="00A6527E" w:rsidP="00A6527E">
            <w:pPr>
              <w:spacing w:after="0"/>
              <w:jc w:val="center"/>
              <w:rPr>
                <w:rFonts w:ascii="Times New Roman" w:hAnsi="Times New Roman" w:cs="Times New Roman"/>
                <w:sz w:val="24"/>
                <w:szCs w:val="24"/>
              </w:rPr>
            </w:pPr>
            <w:r w:rsidRPr="00A6527E">
              <w:rPr>
                <w:rFonts w:ascii="Times New Roman" w:hAnsi="Times New Roman" w:cs="Times New Roman"/>
                <w:sz w:val="24"/>
                <w:szCs w:val="24"/>
              </w:rPr>
              <w:t>45</w:t>
            </w:r>
          </w:p>
        </w:tc>
      </w:tr>
    </w:tbl>
    <w:p w:rsidR="00A6527E" w:rsidRPr="00A6527E" w:rsidRDefault="00A6527E" w:rsidP="0010389A">
      <w:pPr>
        <w:pStyle w:val="aa"/>
        <w:ind w:firstLine="709"/>
        <w:jc w:val="both"/>
        <w:rPr>
          <w:rFonts w:eastAsia="Calibri"/>
        </w:rPr>
      </w:pPr>
      <w:r w:rsidRPr="00A6527E">
        <w:rPr>
          <w:rFonts w:eastAsia="Calibri"/>
        </w:rPr>
        <w:t>В 2020 году состоялась итоговая аттестация только в 9 классе, так как выпускников 11 класса не было. В соответствии с нормативно-правовыми документами аттестаты об основном общем образовании получили 15 выпускников 9 классов без сдачи экзаменов по результатам итоговых оценок.</w:t>
      </w:r>
    </w:p>
    <w:p w:rsidR="00A6527E" w:rsidRPr="00A6527E" w:rsidRDefault="00A6527E" w:rsidP="0010389A">
      <w:pPr>
        <w:spacing w:after="0" w:line="240" w:lineRule="auto"/>
        <w:ind w:firstLine="708"/>
        <w:jc w:val="both"/>
        <w:rPr>
          <w:rFonts w:ascii="Times New Roman" w:eastAsia="Calibri" w:hAnsi="Times New Roman" w:cs="Times New Roman"/>
          <w:color w:val="FF0000"/>
          <w:sz w:val="24"/>
          <w:szCs w:val="24"/>
        </w:rPr>
      </w:pPr>
      <w:r w:rsidRPr="00A6527E">
        <w:rPr>
          <w:rFonts w:ascii="Times New Roman" w:hAnsi="Times New Roman" w:cs="Times New Roman"/>
          <w:sz w:val="24"/>
          <w:szCs w:val="24"/>
        </w:rPr>
        <w:t>В целях повышения своих профессиональных компетенций педагогические работники традиционно проходили профессиональное обучение на базе  института развития образования Забайкальского края. В течение педагогами проводились учебно-методические и предметные недели, тематические конкурсы, элективные и факультативные курсы, способствующие развитию интеллектуальных и творческих способностей детей.</w:t>
      </w:r>
      <w:r w:rsidRPr="00A6527E">
        <w:rPr>
          <w:rFonts w:ascii="Times New Roman" w:eastAsia="Calibri" w:hAnsi="Times New Roman" w:cs="Times New Roman"/>
          <w:color w:val="FF0000"/>
          <w:sz w:val="24"/>
          <w:szCs w:val="24"/>
        </w:rPr>
        <w:t xml:space="preserve"> </w:t>
      </w:r>
    </w:p>
    <w:p w:rsidR="00A6527E" w:rsidRPr="00A6527E" w:rsidRDefault="00A6527E" w:rsidP="0010389A">
      <w:pPr>
        <w:spacing w:after="0" w:line="240" w:lineRule="auto"/>
        <w:ind w:firstLine="708"/>
        <w:jc w:val="both"/>
        <w:rPr>
          <w:rFonts w:ascii="Times New Roman" w:hAnsi="Times New Roman" w:cs="Times New Roman"/>
          <w:b/>
          <w:sz w:val="24"/>
          <w:szCs w:val="24"/>
        </w:rPr>
      </w:pPr>
      <w:r w:rsidRPr="00A6527E">
        <w:rPr>
          <w:rFonts w:ascii="Times New Roman" w:hAnsi="Times New Roman" w:cs="Times New Roman"/>
          <w:sz w:val="24"/>
          <w:szCs w:val="24"/>
        </w:rPr>
        <w:t xml:space="preserve">Средняя заработная плата педагогических работников общеобразовательных учреждений в районе за 2020 год составила – </w:t>
      </w:r>
      <w:r w:rsidRPr="00A6527E">
        <w:rPr>
          <w:rFonts w:ascii="Times New Roman" w:hAnsi="Times New Roman" w:cs="Times New Roman"/>
          <w:b/>
          <w:sz w:val="24"/>
          <w:szCs w:val="24"/>
        </w:rPr>
        <w:t>38645,00</w:t>
      </w:r>
    </w:p>
    <w:p w:rsidR="00A6527E" w:rsidRPr="00A6527E" w:rsidRDefault="00A6527E" w:rsidP="0010389A">
      <w:pPr>
        <w:pStyle w:val="aa"/>
        <w:jc w:val="both"/>
        <w:rPr>
          <w:b/>
        </w:rPr>
      </w:pPr>
      <w:r w:rsidRPr="00A6527E">
        <w:rPr>
          <w:b/>
        </w:rPr>
        <w:t xml:space="preserve"> рублей</w:t>
      </w:r>
    </w:p>
    <w:p w:rsidR="00A6527E" w:rsidRPr="00A6527E" w:rsidRDefault="00A6527E" w:rsidP="0010389A">
      <w:pPr>
        <w:pStyle w:val="aa"/>
        <w:ind w:firstLine="708"/>
        <w:jc w:val="both"/>
        <w:rPr>
          <w:b/>
        </w:rPr>
      </w:pPr>
      <w:r w:rsidRPr="00A6527E">
        <w:t xml:space="preserve">Средняя заработная плата учителя в 2020 году составила – </w:t>
      </w:r>
      <w:r w:rsidRPr="00A6527E">
        <w:rPr>
          <w:b/>
        </w:rPr>
        <w:t>41674,00 рубля.</w:t>
      </w:r>
    </w:p>
    <w:p w:rsidR="00A6527E" w:rsidRPr="00A6527E" w:rsidRDefault="00A6527E" w:rsidP="004660F1">
      <w:pPr>
        <w:pStyle w:val="aa"/>
        <w:jc w:val="both"/>
      </w:pPr>
      <w:r w:rsidRPr="00A6527E">
        <w:t xml:space="preserve">В 2020 году начата работа по внедрению дополнительного образования детей в возрасте от 5 до 18 лет. Муниципальным опорным центром (МОЦ) дополнительного образования в районе определена </w:t>
      </w:r>
      <w:proofErr w:type="spellStart"/>
      <w:r w:rsidRPr="00A6527E">
        <w:t>Тупикская</w:t>
      </w:r>
      <w:proofErr w:type="spellEnd"/>
      <w:r w:rsidRPr="00A6527E">
        <w:t xml:space="preserve"> средняя школа. Была организована информационная компания о запуске региональной системы учета детей, получающих услуги по дополнительному образованию «Навигатор». Школа   работала над сбором документации по получению лицензии. Определены возможности по предоставлению услуги дополнительного образования по трем направленностям:</w:t>
      </w:r>
    </w:p>
    <w:p w:rsidR="00A6527E" w:rsidRPr="00A6527E" w:rsidRDefault="00A6527E" w:rsidP="004660F1">
      <w:pPr>
        <w:spacing w:after="0" w:line="240" w:lineRule="auto"/>
        <w:jc w:val="both"/>
        <w:rPr>
          <w:rFonts w:ascii="Times New Roman" w:hAnsi="Times New Roman" w:cs="Times New Roman"/>
          <w:sz w:val="24"/>
          <w:szCs w:val="24"/>
        </w:rPr>
      </w:pPr>
      <w:r w:rsidRPr="00A6527E">
        <w:rPr>
          <w:rFonts w:ascii="Times New Roman" w:hAnsi="Times New Roman" w:cs="Times New Roman"/>
          <w:sz w:val="24"/>
          <w:szCs w:val="24"/>
        </w:rPr>
        <w:t xml:space="preserve">- </w:t>
      </w:r>
      <w:proofErr w:type="spellStart"/>
      <w:r w:rsidRPr="00A6527E">
        <w:rPr>
          <w:rFonts w:ascii="Times New Roman" w:hAnsi="Times New Roman" w:cs="Times New Roman"/>
          <w:sz w:val="24"/>
          <w:szCs w:val="24"/>
        </w:rPr>
        <w:t>туристко</w:t>
      </w:r>
      <w:proofErr w:type="spellEnd"/>
      <w:r w:rsidRPr="00A6527E">
        <w:rPr>
          <w:rFonts w:ascii="Times New Roman" w:hAnsi="Times New Roman" w:cs="Times New Roman"/>
          <w:sz w:val="24"/>
          <w:szCs w:val="24"/>
        </w:rPr>
        <w:t xml:space="preserve"> – краеведческой;</w:t>
      </w:r>
    </w:p>
    <w:p w:rsidR="00A6527E" w:rsidRPr="00A6527E" w:rsidRDefault="00A6527E" w:rsidP="004660F1">
      <w:pPr>
        <w:spacing w:after="0" w:line="240" w:lineRule="auto"/>
        <w:jc w:val="both"/>
        <w:rPr>
          <w:rFonts w:ascii="Times New Roman" w:hAnsi="Times New Roman" w:cs="Times New Roman"/>
          <w:sz w:val="24"/>
          <w:szCs w:val="24"/>
        </w:rPr>
      </w:pPr>
      <w:r w:rsidRPr="00A6527E">
        <w:rPr>
          <w:rFonts w:ascii="Times New Roman" w:hAnsi="Times New Roman" w:cs="Times New Roman"/>
          <w:sz w:val="24"/>
          <w:szCs w:val="24"/>
        </w:rPr>
        <w:t>-физкультурно-спортивной;</w:t>
      </w:r>
    </w:p>
    <w:p w:rsidR="00A6527E" w:rsidRPr="00A6527E" w:rsidRDefault="00A6527E" w:rsidP="004660F1">
      <w:pPr>
        <w:spacing w:after="0" w:line="240" w:lineRule="auto"/>
        <w:jc w:val="both"/>
        <w:rPr>
          <w:rFonts w:ascii="Times New Roman" w:hAnsi="Times New Roman" w:cs="Times New Roman"/>
          <w:sz w:val="24"/>
          <w:szCs w:val="24"/>
        </w:rPr>
      </w:pPr>
      <w:r w:rsidRPr="00A6527E">
        <w:rPr>
          <w:rFonts w:ascii="Times New Roman" w:hAnsi="Times New Roman" w:cs="Times New Roman"/>
          <w:sz w:val="24"/>
          <w:szCs w:val="24"/>
        </w:rPr>
        <w:t>-  художественной.</w:t>
      </w:r>
    </w:p>
    <w:p w:rsidR="00A6527E" w:rsidRPr="00A6527E" w:rsidRDefault="004660F1" w:rsidP="00466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6527E" w:rsidRPr="00A6527E">
        <w:rPr>
          <w:rFonts w:ascii="Times New Roman" w:hAnsi="Times New Roman" w:cs="Times New Roman"/>
          <w:sz w:val="24"/>
          <w:szCs w:val="24"/>
        </w:rPr>
        <w:t xml:space="preserve"> рамках проекта «Доступное дополнительное образование для детей» в школу было поставлено оборудование по вышеуказанным направлениям.</w:t>
      </w:r>
    </w:p>
    <w:p w:rsidR="00A6527E" w:rsidRPr="00A6527E" w:rsidRDefault="00A6527E" w:rsidP="004660F1">
      <w:pPr>
        <w:spacing w:after="0" w:line="240" w:lineRule="auto"/>
        <w:jc w:val="both"/>
        <w:rPr>
          <w:rFonts w:ascii="Times New Roman" w:hAnsi="Times New Roman" w:cs="Times New Roman"/>
          <w:sz w:val="24"/>
          <w:szCs w:val="24"/>
        </w:rPr>
      </w:pPr>
      <w:r w:rsidRPr="00A6527E">
        <w:rPr>
          <w:rFonts w:ascii="Times New Roman" w:hAnsi="Times New Roman" w:cs="Times New Roman"/>
          <w:sz w:val="24"/>
          <w:szCs w:val="24"/>
        </w:rPr>
        <w:t>Планируемый охват дополнительным образованием детей в 2021 году ориентировочно составит 90 человек, это 52% от общего количества учащихся. В перспективе с 2021 по 2023 год планируется увеличение реализуемых программ дополнительного образования, рост числа образовательных учреждений, имеющих соответствующую лицензию, повышение количества детей, осваивающих программы дополнительного образования.</w:t>
      </w:r>
    </w:p>
    <w:p w:rsidR="00A6527E" w:rsidRPr="00A6527E" w:rsidRDefault="00A6527E" w:rsidP="004660F1">
      <w:pPr>
        <w:pStyle w:val="aa"/>
        <w:jc w:val="both"/>
      </w:pPr>
      <w:r w:rsidRPr="00A6527E">
        <w:t>В течение 2020 года отделом образования и образовательными организациями реализовывались мероприятия, предусмотренные муниципальной программой «Развитие образования в Тунгиро-Олёкминском районе на 2016-2020 годы»:</w:t>
      </w:r>
    </w:p>
    <w:p w:rsidR="00A6527E" w:rsidRPr="00A6527E" w:rsidRDefault="00A6527E" w:rsidP="004660F1">
      <w:pPr>
        <w:pStyle w:val="aa"/>
        <w:jc w:val="both"/>
      </w:pPr>
      <w:r w:rsidRPr="00A6527E">
        <w:t xml:space="preserve">- организовано бесплатное питание детей-инвалидов и детей с ОВЗ на сумму – 38,4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jc w:val="both"/>
      </w:pPr>
      <w:r w:rsidRPr="00A6527E">
        <w:lastRenderedPageBreak/>
        <w:t>- приобретались учебники в МБОУ «</w:t>
      </w:r>
      <w:proofErr w:type="spellStart"/>
      <w:r w:rsidRPr="00A6527E">
        <w:t>Тупикская</w:t>
      </w:r>
      <w:proofErr w:type="spellEnd"/>
      <w:r w:rsidRPr="00A6527E">
        <w:t xml:space="preserve"> СОШ» на сумму 100,0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jc w:val="both"/>
      </w:pPr>
      <w:r w:rsidRPr="00A6527E">
        <w:t xml:space="preserve">- приобретено оборудование и инвентарь в детские сады </w:t>
      </w:r>
      <w:proofErr w:type="spellStart"/>
      <w:r w:rsidRPr="00A6527E">
        <w:t>с</w:t>
      </w:r>
      <w:proofErr w:type="gramStart"/>
      <w:r w:rsidRPr="00A6527E">
        <w:t>.Т</w:t>
      </w:r>
      <w:proofErr w:type="gramEnd"/>
      <w:r w:rsidRPr="00A6527E">
        <w:t>упик</w:t>
      </w:r>
      <w:proofErr w:type="spellEnd"/>
      <w:r w:rsidRPr="00A6527E">
        <w:t xml:space="preserve"> и Средняя </w:t>
      </w:r>
      <w:proofErr w:type="spellStart"/>
      <w:r w:rsidRPr="00A6527E">
        <w:t>Олекма</w:t>
      </w:r>
      <w:proofErr w:type="spellEnd"/>
      <w:r w:rsidRPr="00A6527E">
        <w:t xml:space="preserve"> на сумму 180,0 </w:t>
      </w:r>
      <w:proofErr w:type="spellStart"/>
      <w:r w:rsidRPr="00A6527E">
        <w:t>тыс.руб</w:t>
      </w:r>
      <w:proofErr w:type="spellEnd"/>
      <w:r w:rsidRPr="00A6527E">
        <w:t>.</w:t>
      </w:r>
    </w:p>
    <w:p w:rsidR="00A6527E" w:rsidRPr="00A6527E" w:rsidRDefault="00A6527E" w:rsidP="004660F1">
      <w:pPr>
        <w:pStyle w:val="aa"/>
        <w:jc w:val="both"/>
      </w:pPr>
      <w:r w:rsidRPr="00A6527E">
        <w:t xml:space="preserve">- осуществлялась доставка детей, проживающих в отделанных селах к месту учебы на сумму – 117,8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jc w:val="both"/>
      </w:pPr>
      <w:r w:rsidRPr="00A6527E">
        <w:t xml:space="preserve">- проводились районные конкурсы и мероприятия, были премированы учащиеся-отличники на общую сумму – 95,6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jc w:val="both"/>
      </w:pPr>
      <w:r w:rsidRPr="00A6527E">
        <w:t xml:space="preserve">- была организованна временная трудовая занятость детей в весенний период на сумму – 29,4 </w:t>
      </w:r>
      <w:proofErr w:type="spellStart"/>
      <w:r w:rsidRPr="00A6527E">
        <w:t>тыс</w:t>
      </w:r>
      <w:proofErr w:type="gramStart"/>
      <w:r w:rsidRPr="00A6527E">
        <w:t>.р</w:t>
      </w:r>
      <w:proofErr w:type="gramEnd"/>
      <w:r w:rsidRPr="00A6527E">
        <w:t>уб</w:t>
      </w:r>
      <w:proofErr w:type="spellEnd"/>
      <w:r w:rsidRPr="00A6527E">
        <w:t>.</w:t>
      </w:r>
    </w:p>
    <w:p w:rsidR="00A6527E" w:rsidRPr="00A6527E" w:rsidRDefault="00A6527E" w:rsidP="004660F1">
      <w:pPr>
        <w:pStyle w:val="aa"/>
        <w:jc w:val="both"/>
        <w:rPr>
          <w:rFonts w:eastAsia="Calibri"/>
        </w:rPr>
      </w:pPr>
      <w:r w:rsidRPr="00A6527E">
        <w:t xml:space="preserve">- на организацию работы пришкольных лагерей было выделено 40,0 </w:t>
      </w:r>
      <w:proofErr w:type="spellStart"/>
      <w:r w:rsidRPr="00A6527E">
        <w:t>тыс</w:t>
      </w:r>
      <w:proofErr w:type="gramStart"/>
      <w:r w:rsidRPr="00A6527E">
        <w:t>.р</w:t>
      </w:r>
      <w:proofErr w:type="gramEnd"/>
      <w:r w:rsidRPr="00A6527E">
        <w:t>уб</w:t>
      </w:r>
      <w:proofErr w:type="spellEnd"/>
      <w:r w:rsidRPr="00A6527E">
        <w:t>.</w:t>
      </w:r>
    </w:p>
    <w:p w:rsidR="00A6527E" w:rsidRPr="00A6527E" w:rsidRDefault="00A6527E" w:rsidP="004660F1">
      <w:pPr>
        <w:pStyle w:val="aa"/>
        <w:jc w:val="both"/>
      </w:pPr>
      <w:r w:rsidRPr="00A6527E">
        <w:t xml:space="preserve">В конце 2020 года образовательным учреждениям были выделены дополнительные денежные средства (гранты, рейтинг) </w:t>
      </w:r>
      <w:proofErr w:type="gramStart"/>
      <w:r w:rsidRPr="00A6527E">
        <w:t>на</w:t>
      </w:r>
      <w:proofErr w:type="gramEnd"/>
      <w:r w:rsidRPr="00A6527E">
        <w:t>:</w:t>
      </w:r>
    </w:p>
    <w:p w:rsidR="00A6527E" w:rsidRPr="00A6527E" w:rsidRDefault="00A6527E" w:rsidP="004660F1">
      <w:pPr>
        <w:pStyle w:val="aa"/>
        <w:jc w:val="both"/>
        <w:rPr>
          <w:b/>
        </w:rPr>
      </w:pPr>
      <w:proofErr w:type="spellStart"/>
      <w:r w:rsidRPr="00A6527E">
        <w:rPr>
          <w:b/>
        </w:rPr>
        <w:t>Тупикская</w:t>
      </w:r>
      <w:proofErr w:type="spellEnd"/>
      <w:r w:rsidRPr="00A6527E">
        <w:rPr>
          <w:b/>
        </w:rPr>
        <w:t xml:space="preserve"> СОШ:</w:t>
      </w:r>
    </w:p>
    <w:p w:rsidR="00A6527E" w:rsidRPr="00A6527E" w:rsidRDefault="00A6527E" w:rsidP="004660F1">
      <w:pPr>
        <w:pStyle w:val="aa"/>
        <w:ind w:left="708"/>
        <w:jc w:val="both"/>
      </w:pPr>
      <w:r w:rsidRPr="00A6527E">
        <w:t xml:space="preserve">- ремонт электропроводки – 1748,1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ind w:left="708"/>
        <w:jc w:val="both"/>
      </w:pPr>
      <w:r w:rsidRPr="00A6527E">
        <w:t xml:space="preserve">- приобретение основных средств и материалов (компьютерная техника, мебель и посуда в пришкольный интернат) – 711,4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jc w:val="both"/>
        <w:rPr>
          <w:b/>
        </w:rPr>
      </w:pPr>
      <w:proofErr w:type="gramStart"/>
      <w:r w:rsidRPr="00A6527E">
        <w:rPr>
          <w:b/>
        </w:rPr>
        <w:t>Зареченская</w:t>
      </w:r>
      <w:proofErr w:type="gramEnd"/>
      <w:r w:rsidRPr="00A6527E">
        <w:rPr>
          <w:b/>
        </w:rPr>
        <w:t xml:space="preserve"> НОШ:</w:t>
      </w:r>
    </w:p>
    <w:p w:rsidR="00A6527E" w:rsidRPr="00A6527E" w:rsidRDefault="00A6527E" w:rsidP="004660F1">
      <w:pPr>
        <w:pStyle w:val="aa"/>
        <w:ind w:left="708"/>
        <w:jc w:val="both"/>
      </w:pPr>
      <w:r w:rsidRPr="00A6527E">
        <w:t xml:space="preserve">- приобретение основных средств на сумму – 233,4 </w:t>
      </w:r>
      <w:proofErr w:type="spellStart"/>
      <w:r w:rsidRPr="00A6527E">
        <w:t>тыс</w:t>
      </w:r>
      <w:proofErr w:type="gramStart"/>
      <w:r w:rsidRPr="00A6527E">
        <w:t>.р</w:t>
      </w:r>
      <w:proofErr w:type="gramEnd"/>
      <w:r w:rsidRPr="00A6527E">
        <w:t>уб</w:t>
      </w:r>
      <w:proofErr w:type="spellEnd"/>
    </w:p>
    <w:p w:rsidR="00A6527E" w:rsidRPr="00A6527E" w:rsidRDefault="00A6527E" w:rsidP="004660F1">
      <w:pPr>
        <w:pStyle w:val="aa"/>
        <w:ind w:left="708"/>
        <w:jc w:val="both"/>
      </w:pPr>
      <w:r w:rsidRPr="00A6527E">
        <w:t xml:space="preserve">- приобретение материалов для ремонта ограждения – 116,9 </w:t>
      </w:r>
      <w:proofErr w:type="spellStart"/>
      <w:r w:rsidRPr="00A6527E">
        <w:t>тыс</w:t>
      </w:r>
      <w:proofErr w:type="gramStart"/>
      <w:r w:rsidRPr="00A6527E">
        <w:t>.р</w:t>
      </w:r>
      <w:proofErr w:type="gramEnd"/>
      <w:r w:rsidRPr="00A6527E">
        <w:t>уб</w:t>
      </w:r>
      <w:proofErr w:type="spellEnd"/>
      <w:r w:rsidRPr="00A6527E">
        <w:t>.</w:t>
      </w:r>
    </w:p>
    <w:p w:rsidR="00A6527E" w:rsidRPr="00A6527E" w:rsidRDefault="00A6527E" w:rsidP="004660F1">
      <w:pPr>
        <w:spacing w:after="0" w:line="240" w:lineRule="auto"/>
        <w:jc w:val="both"/>
        <w:rPr>
          <w:rFonts w:ascii="Times New Roman" w:hAnsi="Times New Roman" w:cs="Times New Roman"/>
          <w:b/>
          <w:sz w:val="24"/>
          <w:szCs w:val="24"/>
        </w:rPr>
      </w:pPr>
      <w:r w:rsidRPr="00A6527E">
        <w:rPr>
          <w:rFonts w:ascii="Times New Roman" w:hAnsi="Times New Roman" w:cs="Times New Roman"/>
          <w:sz w:val="24"/>
          <w:szCs w:val="24"/>
        </w:rPr>
        <w:t xml:space="preserve">За счет средств консолидированного бюджета проведен капитальный ремонт  столовых в школах  по обустройству выгреба, канализации и водопровода на общую сумму 756,0 </w:t>
      </w:r>
      <w:proofErr w:type="spellStart"/>
      <w:r w:rsidRPr="00A6527E">
        <w:rPr>
          <w:rFonts w:ascii="Times New Roman" w:hAnsi="Times New Roman" w:cs="Times New Roman"/>
          <w:sz w:val="24"/>
          <w:szCs w:val="24"/>
        </w:rPr>
        <w:t>тыс</w:t>
      </w:r>
      <w:proofErr w:type="gramStart"/>
      <w:r w:rsidRPr="00A6527E">
        <w:rPr>
          <w:rFonts w:ascii="Times New Roman" w:hAnsi="Times New Roman" w:cs="Times New Roman"/>
          <w:sz w:val="24"/>
          <w:szCs w:val="24"/>
        </w:rPr>
        <w:t>.р</w:t>
      </w:r>
      <w:proofErr w:type="gramEnd"/>
      <w:r w:rsidRPr="00A6527E">
        <w:rPr>
          <w:rFonts w:ascii="Times New Roman" w:hAnsi="Times New Roman" w:cs="Times New Roman"/>
          <w:sz w:val="24"/>
          <w:szCs w:val="24"/>
        </w:rPr>
        <w:t>уб</w:t>
      </w:r>
      <w:proofErr w:type="spellEnd"/>
      <w:r w:rsidRPr="00A6527E">
        <w:rPr>
          <w:rFonts w:ascii="Times New Roman" w:hAnsi="Times New Roman" w:cs="Times New Roman"/>
          <w:sz w:val="24"/>
          <w:szCs w:val="24"/>
        </w:rPr>
        <w:t>. В рамках реализации государственной политики в школах организовано бесплатное горячее питание всех учащихся начальной школы.</w:t>
      </w:r>
    </w:p>
    <w:p w:rsidR="00A6527E" w:rsidRPr="00A6527E" w:rsidRDefault="00A6527E" w:rsidP="004660F1">
      <w:pPr>
        <w:pStyle w:val="aa"/>
        <w:jc w:val="both"/>
      </w:pPr>
      <w:r w:rsidRPr="00A6527E">
        <w:t xml:space="preserve">В 2020 году был проведен ремонт здания для размещения казенных учреждений отдела образования на сумму 2897,0 </w:t>
      </w:r>
      <w:proofErr w:type="spellStart"/>
      <w:r w:rsidRPr="00A6527E">
        <w:t>тыс</w:t>
      </w:r>
      <w:proofErr w:type="gramStart"/>
      <w:r w:rsidRPr="00A6527E">
        <w:t>.р</w:t>
      </w:r>
      <w:proofErr w:type="gramEnd"/>
      <w:r w:rsidRPr="00A6527E">
        <w:t>уб</w:t>
      </w:r>
      <w:proofErr w:type="spellEnd"/>
      <w:r w:rsidRPr="00A6527E">
        <w:t>.</w:t>
      </w:r>
    </w:p>
    <w:p w:rsidR="00A6527E" w:rsidRPr="003205AF" w:rsidRDefault="00A6527E" w:rsidP="004660F1">
      <w:pPr>
        <w:spacing w:after="0" w:line="240" w:lineRule="auto"/>
        <w:jc w:val="both"/>
        <w:rPr>
          <w:rFonts w:ascii="Times New Roman" w:eastAsia="Calibri" w:hAnsi="Times New Roman" w:cs="Times New Roman"/>
          <w:sz w:val="24"/>
          <w:szCs w:val="24"/>
        </w:rPr>
      </w:pPr>
      <w:r w:rsidRPr="00A6527E">
        <w:rPr>
          <w:rFonts w:ascii="Times New Roman" w:eastAsia="Calibri" w:hAnsi="Times New Roman" w:cs="Times New Roman"/>
          <w:sz w:val="24"/>
          <w:szCs w:val="24"/>
        </w:rPr>
        <w:t>На 2021 год одной из приоритетных задач ставится обустройство пришкольного интерната. Необходимо рассмотреть вопрос о размещении детей в отдельно стоящее здание</w:t>
      </w:r>
      <w:r w:rsidR="003205AF">
        <w:rPr>
          <w:rFonts w:ascii="Times New Roman" w:eastAsia="Calibri" w:hAnsi="Times New Roman" w:cs="Times New Roman"/>
          <w:sz w:val="24"/>
          <w:szCs w:val="24"/>
        </w:rPr>
        <w:t>.</w:t>
      </w:r>
    </w:p>
    <w:p w:rsidR="00A6527E" w:rsidRPr="00A6527E" w:rsidRDefault="00A6527E" w:rsidP="004660F1">
      <w:pPr>
        <w:pStyle w:val="aa"/>
        <w:jc w:val="both"/>
      </w:pPr>
      <w:r w:rsidRPr="00A6527E">
        <w:t>Проанализировав 2020 год, отделом образования, образовательными учреждениями ставятся следующие задачи на 2021 год:</w:t>
      </w:r>
    </w:p>
    <w:p w:rsidR="00A6527E" w:rsidRPr="00A6527E" w:rsidRDefault="00A6527E" w:rsidP="004660F1">
      <w:pPr>
        <w:pStyle w:val="aa"/>
        <w:numPr>
          <w:ilvl w:val="0"/>
          <w:numId w:val="11"/>
        </w:numPr>
        <w:ind w:firstLine="0"/>
        <w:jc w:val="both"/>
        <w:rPr>
          <w:bCs/>
          <w:iCs/>
        </w:rPr>
      </w:pPr>
      <w:r w:rsidRPr="00A6527E">
        <w:rPr>
          <w:bCs/>
          <w:iCs/>
        </w:rPr>
        <w:t xml:space="preserve">Активизация участия школ </w:t>
      </w:r>
      <w:r w:rsidRPr="00A6527E">
        <w:t>в реализации национального  проекта «Образование» и государственных программ</w:t>
      </w:r>
    </w:p>
    <w:p w:rsidR="00A6527E" w:rsidRPr="00A6527E" w:rsidRDefault="00A6527E" w:rsidP="004660F1">
      <w:pPr>
        <w:pStyle w:val="aa"/>
        <w:numPr>
          <w:ilvl w:val="0"/>
          <w:numId w:val="11"/>
        </w:numPr>
        <w:ind w:firstLine="0"/>
        <w:jc w:val="both"/>
      </w:pPr>
      <w:r w:rsidRPr="00A6527E">
        <w:t>Повышение качества образования</w:t>
      </w:r>
    </w:p>
    <w:p w:rsidR="00A6527E" w:rsidRPr="00A6527E" w:rsidRDefault="00A6527E" w:rsidP="004660F1">
      <w:pPr>
        <w:pStyle w:val="aa"/>
        <w:numPr>
          <w:ilvl w:val="0"/>
          <w:numId w:val="11"/>
        </w:numPr>
        <w:ind w:firstLine="0"/>
        <w:jc w:val="both"/>
      </w:pPr>
      <w:r w:rsidRPr="00A6527E">
        <w:t>Внедрение системы дополнительного образования для детей в возрасте от 5до 18 лет.</w:t>
      </w:r>
    </w:p>
    <w:p w:rsidR="003956D6" w:rsidRPr="00A6527E" w:rsidRDefault="003205AF" w:rsidP="00534591">
      <w:pPr>
        <w:autoSpaceDE w:val="0"/>
        <w:autoSpaceDN w:val="0"/>
        <w:adjustRightInd w:val="0"/>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17. </w:t>
      </w:r>
      <w:r w:rsidR="004660F1">
        <w:rPr>
          <w:rFonts w:ascii="Times New Roman" w:hAnsi="Times New Roman" w:cs="Times New Roman"/>
          <w:b/>
          <w:sz w:val="24"/>
          <w:szCs w:val="24"/>
        </w:rPr>
        <w:t>Культура и спорт.</w:t>
      </w:r>
    </w:p>
    <w:p w:rsidR="003956D6" w:rsidRPr="003956D6" w:rsidRDefault="003956D6" w:rsidP="004660F1">
      <w:pPr>
        <w:spacing w:after="0" w:line="240" w:lineRule="auto"/>
        <w:ind w:firstLine="709"/>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 xml:space="preserve">В районе действуют МБУ «Районный центр досуга» с филиалами в </w:t>
      </w:r>
      <w:proofErr w:type="spellStart"/>
      <w:r w:rsidRPr="003956D6">
        <w:rPr>
          <w:rFonts w:ascii="Times New Roman" w:eastAsia="Times New Roman" w:hAnsi="Times New Roman" w:cs="Times New Roman"/>
          <w:sz w:val="24"/>
          <w:szCs w:val="24"/>
        </w:rPr>
        <w:t>с</w:t>
      </w:r>
      <w:proofErr w:type="gramStart"/>
      <w:r w:rsidRPr="003956D6">
        <w:rPr>
          <w:rFonts w:ascii="Times New Roman" w:eastAsia="Times New Roman" w:hAnsi="Times New Roman" w:cs="Times New Roman"/>
          <w:sz w:val="24"/>
          <w:szCs w:val="24"/>
        </w:rPr>
        <w:t>.З</w:t>
      </w:r>
      <w:proofErr w:type="gramEnd"/>
      <w:r w:rsidRPr="003956D6">
        <w:rPr>
          <w:rFonts w:ascii="Times New Roman" w:eastAsia="Times New Roman" w:hAnsi="Times New Roman" w:cs="Times New Roman"/>
          <w:sz w:val="24"/>
          <w:szCs w:val="24"/>
        </w:rPr>
        <w:t>аречное</w:t>
      </w:r>
      <w:proofErr w:type="spellEnd"/>
      <w:r w:rsidRPr="003956D6">
        <w:rPr>
          <w:rFonts w:ascii="Times New Roman" w:eastAsia="Times New Roman" w:hAnsi="Times New Roman" w:cs="Times New Roman"/>
          <w:sz w:val="24"/>
          <w:szCs w:val="24"/>
        </w:rPr>
        <w:t xml:space="preserve">, </w:t>
      </w:r>
      <w:proofErr w:type="spellStart"/>
      <w:r w:rsidRPr="003956D6">
        <w:rPr>
          <w:rFonts w:ascii="Times New Roman" w:eastAsia="Times New Roman" w:hAnsi="Times New Roman" w:cs="Times New Roman"/>
          <w:sz w:val="24"/>
          <w:szCs w:val="24"/>
        </w:rPr>
        <w:t>с.Моклакан</w:t>
      </w:r>
      <w:proofErr w:type="spellEnd"/>
      <w:r w:rsidRPr="003956D6">
        <w:rPr>
          <w:rFonts w:ascii="Times New Roman" w:eastAsia="Times New Roman" w:hAnsi="Times New Roman" w:cs="Times New Roman"/>
          <w:sz w:val="24"/>
          <w:szCs w:val="24"/>
        </w:rPr>
        <w:t xml:space="preserve"> и </w:t>
      </w:r>
      <w:proofErr w:type="spellStart"/>
      <w:r w:rsidRPr="003956D6">
        <w:rPr>
          <w:rFonts w:ascii="Times New Roman" w:eastAsia="Times New Roman" w:hAnsi="Times New Roman" w:cs="Times New Roman"/>
          <w:sz w:val="24"/>
          <w:szCs w:val="24"/>
        </w:rPr>
        <w:t>с.Средняя</w:t>
      </w:r>
      <w:proofErr w:type="spellEnd"/>
      <w:r w:rsidRPr="003956D6">
        <w:rPr>
          <w:rFonts w:ascii="Times New Roman" w:eastAsia="Times New Roman" w:hAnsi="Times New Roman" w:cs="Times New Roman"/>
          <w:sz w:val="24"/>
          <w:szCs w:val="24"/>
        </w:rPr>
        <w:t xml:space="preserve"> Олёкма, МБУК «Районная центральная библиотека» с филиалами в </w:t>
      </w:r>
      <w:proofErr w:type="spellStart"/>
      <w:r w:rsidRPr="003956D6">
        <w:rPr>
          <w:rFonts w:ascii="Times New Roman" w:eastAsia="Times New Roman" w:hAnsi="Times New Roman" w:cs="Times New Roman"/>
          <w:sz w:val="24"/>
          <w:szCs w:val="24"/>
        </w:rPr>
        <w:t>с.Заречное</w:t>
      </w:r>
      <w:proofErr w:type="spellEnd"/>
      <w:r w:rsidRPr="003956D6">
        <w:rPr>
          <w:rFonts w:ascii="Times New Roman" w:eastAsia="Times New Roman" w:hAnsi="Times New Roman" w:cs="Times New Roman"/>
          <w:sz w:val="24"/>
          <w:szCs w:val="24"/>
        </w:rPr>
        <w:t xml:space="preserve">, </w:t>
      </w:r>
      <w:proofErr w:type="spellStart"/>
      <w:r w:rsidRPr="003956D6">
        <w:rPr>
          <w:rFonts w:ascii="Times New Roman" w:eastAsia="Times New Roman" w:hAnsi="Times New Roman" w:cs="Times New Roman"/>
          <w:sz w:val="24"/>
          <w:szCs w:val="24"/>
        </w:rPr>
        <w:t>с.Моклакан</w:t>
      </w:r>
      <w:proofErr w:type="spellEnd"/>
      <w:r w:rsidRPr="003956D6">
        <w:rPr>
          <w:rFonts w:ascii="Times New Roman" w:eastAsia="Times New Roman" w:hAnsi="Times New Roman" w:cs="Times New Roman"/>
          <w:sz w:val="24"/>
          <w:szCs w:val="24"/>
        </w:rPr>
        <w:t xml:space="preserve"> и </w:t>
      </w:r>
      <w:proofErr w:type="spellStart"/>
      <w:r w:rsidRPr="003956D6">
        <w:rPr>
          <w:rFonts w:ascii="Times New Roman" w:eastAsia="Times New Roman" w:hAnsi="Times New Roman" w:cs="Times New Roman"/>
          <w:sz w:val="24"/>
          <w:szCs w:val="24"/>
        </w:rPr>
        <w:t>с.Средняя</w:t>
      </w:r>
      <w:proofErr w:type="spellEnd"/>
      <w:r w:rsidRPr="003956D6">
        <w:rPr>
          <w:rFonts w:ascii="Times New Roman" w:eastAsia="Times New Roman" w:hAnsi="Times New Roman" w:cs="Times New Roman"/>
          <w:sz w:val="24"/>
          <w:szCs w:val="24"/>
        </w:rPr>
        <w:t xml:space="preserve"> Олёкма, филиал МБУ «Районный центр досуга» историко-краеведческий музей, спортивно-молодежный центр «</w:t>
      </w:r>
      <w:proofErr w:type="spellStart"/>
      <w:r w:rsidRPr="003956D6">
        <w:rPr>
          <w:rFonts w:ascii="Times New Roman" w:eastAsia="Times New Roman" w:hAnsi="Times New Roman" w:cs="Times New Roman"/>
          <w:sz w:val="24"/>
          <w:szCs w:val="24"/>
        </w:rPr>
        <w:t>Авгара</w:t>
      </w:r>
      <w:proofErr w:type="spellEnd"/>
      <w:r w:rsidRPr="003956D6">
        <w:rPr>
          <w:rFonts w:ascii="Times New Roman" w:eastAsia="Times New Roman" w:hAnsi="Times New Roman" w:cs="Times New Roman"/>
          <w:sz w:val="24"/>
          <w:szCs w:val="24"/>
        </w:rPr>
        <w:t>».</w:t>
      </w:r>
    </w:p>
    <w:p w:rsidR="003956D6" w:rsidRPr="003956D6" w:rsidRDefault="003956D6" w:rsidP="004660F1">
      <w:pPr>
        <w:spacing w:after="0" w:line="240" w:lineRule="auto"/>
        <w:ind w:firstLine="709"/>
        <w:jc w:val="both"/>
        <w:rPr>
          <w:rFonts w:ascii="Times New Roman" w:eastAsia="Times New Roman" w:hAnsi="Times New Roman" w:cs="Times New Roman"/>
          <w:color w:val="000000"/>
          <w:sz w:val="24"/>
          <w:szCs w:val="24"/>
        </w:rPr>
      </w:pPr>
      <w:r w:rsidRPr="003956D6">
        <w:rPr>
          <w:rFonts w:ascii="Times New Roman" w:eastAsia="Times New Roman" w:hAnsi="Times New Roman" w:cs="Times New Roman"/>
          <w:color w:val="000000"/>
          <w:sz w:val="24"/>
          <w:szCs w:val="24"/>
        </w:rPr>
        <w:t>Отделом культуры в целях утверждения и исполнения качества и доступности   муниципальных услуг разработаны и утверждены Стандарты качества, административные регламенты по  предоставлению муниципальных услуг.</w:t>
      </w:r>
    </w:p>
    <w:p w:rsidR="003956D6" w:rsidRPr="003956D6" w:rsidRDefault="003956D6" w:rsidP="004660F1">
      <w:pPr>
        <w:spacing w:after="0" w:line="240" w:lineRule="auto"/>
        <w:ind w:firstLine="709"/>
        <w:jc w:val="both"/>
        <w:rPr>
          <w:rFonts w:ascii="Times New Roman" w:eastAsia="Times New Roman" w:hAnsi="Times New Roman" w:cs="Times New Roman"/>
          <w:color w:val="000000"/>
          <w:sz w:val="24"/>
          <w:szCs w:val="24"/>
        </w:rPr>
      </w:pPr>
      <w:r w:rsidRPr="003956D6">
        <w:rPr>
          <w:rFonts w:ascii="Times New Roman" w:eastAsia="Times New Roman" w:hAnsi="Times New Roman" w:cs="Times New Roman"/>
          <w:color w:val="000000"/>
          <w:sz w:val="24"/>
          <w:szCs w:val="24"/>
        </w:rPr>
        <w:t>Все учреждения работают согласно утвержденных начальником отдела культуры планов.</w:t>
      </w:r>
    </w:p>
    <w:p w:rsidR="003956D6" w:rsidRPr="003956D6" w:rsidRDefault="003956D6" w:rsidP="004660F1">
      <w:pPr>
        <w:spacing w:after="0" w:line="240" w:lineRule="auto"/>
        <w:ind w:firstLine="709"/>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Ведется  работа по выполнению государственных программ, по развитию традиционной культуры, применяются новые методы работы.</w:t>
      </w:r>
    </w:p>
    <w:p w:rsidR="003956D6" w:rsidRPr="003956D6" w:rsidRDefault="003956D6" w:rsidP="004660F1">
      <w:pPr>
        <w:spacing w:after="0" w:line="240" w:lineRule="auto"/>
        <w:ind w:firstLine="709"/>
        <w:jc w:val="both"/>
        <w:rPr>
          <w:rFonts w:ascii="Times New Roman" w:hAnsi="Times New Roman" w:cs="Times New Roman"/>
          <w:sz w:val="24"/>
          <w:szCs w:val="24"/>
        </w:rPr>
      </w:pPr>
      <w:r w:rsidRPr="003956D6">
        <w:rPr>
          <w:rFonts w:ascii="Times New Roman" w:eastAsia="Times New Roman" w:hAnsi="Times New Roman" w:cs="Times New Roman"/>
          <w:sz w:val="24"/>
          <w:szCs w:val="24"/>
        </w:rPr>
        <w:t xml:space="preserve">Большой ролью в патриотическом воспитании подрастающего поколения является работа по организации и проведению таких мероприятий как чествование тружеников тыла, вдов,  вечера посвященные Дню защитника Отечества,  празднования Дня Победы над фашистской Германией, минуты молчания, торжественных парадов с участием учащихся средней школы, митинги. Так в 2020 году – проведено 3 митинга. На базе </w:t>
      </w:r>
      <w:r w:rsidRPr="003956D6">
        <w:rPr>
          <w:rFonts w:ascii="Times New Roman" w:eastAsia="Times New Roman" w:hAnsi="Times New Roman" w:cs="Times New Roman"/>
          <w:sz w:val="24"/>
          <w:szCs w:val="24"/>
        </w:rPr>
        <w:lastRenderedPageBreak/>
        <w:t xml:space="preserve">филиала историко-краеведческого музея создано волонтерское движение «Добрые сердца». Целью их работы является помощь пожилым людям в работе по дому, проведение акций для малообеспеченных семей, воспитание в молодом поколении чувства патриотизма и любви к Родине. Ежегодно волонтерским движением организуется шествие «Бессмертный полк». В нем принимает участие около 150 человек, но в 2020 году в связи с пандемией в России основные мероприятия были отменены. </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Музей  может  предоставить  и  разместить  сразу 4-е  какие-либо  выставки; 2  </w:t>
      </w:r>
      <w:proofErr w:type="gramStart"/>
      <w:r w:rsidRPr="003956D6">
        <w:rPr>
          <w:rFonts w:ascii="Times New Roman" w:hAnsi="Times New Roman" w:cs="Times New Roman"/>
          <w:sz w:val="24"/>
          <w:szCs w:val="24"/>
        </w:rPr>
        <w:t>постоянных</w:t>
      </w:r>
      <w:proofErr w:type="gramEnd"/>
      <w:r w:rsidRPr="003956D6">
        <w:rPr>
          <w:rFonts w:ascii="Times New Roman" w:hAnsi="Times New Roman" w:cs="Times New Roman"/>
          <w:sz w:val="24"/>
          <w:szCs w:val="24"/>
        </w:rPr>
        <w:t xml:space="preserve">  раздела: это  военная  тематика  и  эвенкийская культура. Очень  большая  работа  проведена  музейным   работником  за  время работы  по  направлениям: информационно-просветительская, социальная, национальная, и  сама  музейная  деятельность.</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С  2010  года  открыт  и  работает  Эвенкийский  культурный  центр  «</w:t>
      </w:r>
      <w:proofErr w:type="spellStart"/>
      <w:r w:rsidRPr="003956D6">
        <w:rPr>
          <w:rFonts w:ascii="Times New Roman" w:hAnsi="Times New Roman" w:cs="Times New Roman"/>
          <w:sz w:val="24"/>
          <w:szCs w:val="24"/>
        </w:rPr>
        <w:t>Нёрилик</w:t>
      </w:r>
      <w:proofErr w:type="spellEnd"/>
      <w:r w:rsidRPr="003956D6">
        <w:rPr>
          <w:rFonts w:ascii="Times New Roman" w:hAnsi="Times New Roman" w:cs="Times New Roman"/>
          <w:sz w:val="24"/>
          <w:szCs w:val="24"/>
        </w:rPr>
        <w:t xml:space="preserve">-Надежда». При  центре работают  кружки  прикладного  творчества. Активное  посещение  разновозрастной  группы  людей. От культурного центра в 2020 году выезжала делегация в </w:t>
      </w:r>
      <w:proofErr w:type="spellStart"/>
      <w:r w:rsidRPr="003956D6">
        <w:rPr>
          <w:rFonts w:ascii="Times New Roman" w:hAnsi="Times New Roman" w:cs="Times New Roman"/>
          <w:sz w:val="24"/>
          <w:szCs w:val="24"/>
        </w:rPr>
        <w:t>г</w:t>
      </w:r>
      <w:proofErr w:type="gramStart"/>
      <w:r w:rsidRPr="003956D6">
        <w:rPr>
          <w:rFonts w:ascii="Times New Roman" w:hAnsi="Times New Roman" w:cs="Times New Roman"/>
          <w:sz w:val="24"/>
          <w:szCs w:val="24"/>
        </w:rPr>
        <w:t>.М</w:t>
      </w:r>
      <w:proofErr w:type="gramEnd"/>
      <w:r w:rsidRPr="003956D6">
        <w:rPr>
          <w:rFonts w:ascii="Times New Roman" w:hAnsi="Times New Roman" w:cs="Times New Roman"/>
          <w:sz w:val="24"/>
          <w:szCs w:val="24"/>
        </w:rPr>
        <w:t>осква</w:t>
      </w:r>
      <w:proofErr w:type="spellEnd"/>
      <w:r w:rsidRPr="003956D6">
        <w:rPr>
          <w:rFonts w:ascii="Times New Roman" w:hAnsi="Times New Roman" w:cs="Times New Roman"/>
          <w:sz w:val="24"/>
          <w:szCs w:val="24"/>
        </w:rPr>
        <w:t xml:space="preserve"> на фестиваль-выставку «Сокровища Севера», представляли эвенкийскую культуру Тунгиро-Олекминского района.</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Учреждениями культуры Тунгиро-Олёкминского района в 2020 году в связи с ограничениями, связанными с пандемией введены новые формы проведения мероприятий, конкурсов в дистанционном формате. Так среди жителей района созданы группы в </w:t>
      </w:r>
      <w:proofErr w:type="spellStart"/>
      <w:r w:rsidRPr="003956D6">
        <w:rPr>
          <w:rFonts w:ascii="Times New Roman" w:hAnsi="Times New Roman" w:cs="Times New Roman"/>
          <w:sz w:val="24"/>
          <w:szCs w:val="24"/>
        </w:rPr>
        <w:t>ватсапе</w:t>
      </w:r>
      <w:proofErr w:type="spellEnd"/>
      <w:r w:rsidRPr="003956D6">
        <w:rPr>
          <w:rFonts w:ascii="Times New Roman" w:hAnsi="Times New Roman" w:cs="Times New Roman"/>
          <w:sz w:val="24"/>
          <w:szCs w:val="24"/>
        </w:rPr>
        <w:t xml:space="preserve"> «Память», «Молодежь», «Культура Заречное», где население информируется о проведении онлайн конкурсов, онлайн выставок, акций, проводимых работниками культуры.</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В 2020 году МБУ «Районный центр досуга» было проведено 145 </w:t>
      </w:r>
      <w:proofErr w:type="gramStart"/>
      <w:r w:rsidRPr="003956D6">
        <w:rPr>
          <w:rFonts w:ascii="Times New Roman" w:hAnsi="Times New Roman" w:cs="Times New Roman"/>
          <w:sz w:val="24"/>
          <w:szCs w:val="24"/>
        </w:rPr>
        <w:t>культурно-массовых</w:t>
      </w:r>
      <w:proofErr w:type="gramEnd"/>
      <w:r w:rsidRPr="003956D6">
        <w:rPr>
          <w:rFonts w:ascii="Times New Roman" w:hAnsi="Times New Roman" w:cs="Times New Roman"/>
          <w:sz w:val="24"/>
          <w:szCs w:val="24"/>
        </w:rPr>
        <w:t xml:space="preserve"> мероприятия. </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На базе МБУ «Районный центр досуга» по инициативе бурятов Тунгиро-Олёкминского района с помощью работников культуры проведено бурятское мероприятие «</w:t>
      </w:r>
      <w:proofErr w:type="spellStart"/>
      <w:r w:rsidRPr="003956D6">
        <w:rPr>
          <w:rFonts w:ascii="Times New Roman" w:hAnsi="Times New Roman" w:cs="Times New Roman"/>
          <w:sz w:val="24"/>
          <w:szCs w:val="24"/>
        </w:rPr>
        <w:t>Сагаалган</w:t>
      </w:r>
      <w:proofErr w:type="spellEnd"/>
      <w:r w:rsidRPr="003956D6">
        <w:rPr>
          <w:rFonts w:ascii="Times New Roman" w:hAnsi="Times New Roman" w:cs="Times New Roman"/>
          <w:sz w:val="24"/>
          <w:szCs w:val="24"/>
        </w:rPr>
        <w:t>». Приняли участие более 15 человек.</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Совместно с администрацией района,  отделом ЗАГС </w:t>
      </w:r>
      <w:proofErr w:type="spellStart"/>
      <w:r w:rsidRPr="003956D6">
        <w:rPr>
          <w:rFonts w:ascii="Times New Roman" w:hAnsi="Times New Roman" w:cs="Times New Roman"/>
          <w:sz w:val="24"/>
          <w:szCs w:val="24"/>
        </w:rPr>
        <w:t>Могочинского</w:t>
      </w:r>
      <w:proofErr w:type="spellEnd"/>
      <w:r w:rsidRPr="003956D6">
        <w:rPr>
          <w:rFonts w:ascii="Times New Roman" w:hAnsi="Times New Roman" w:cs="Times New Roman"/>
          <w:sz w:val="24"/>
          <w:szCs w:val="24"/>
        </w:rPr>
        <w:t xml:space="preserve"> района был проведен вечер посвященный празднованию «Дню семьи, любви и верности». Медалью «За любовь и верность» награждена одна супружеская пара.</w:t>
      </w:r>
    </w:p>
    <w:p w:rsidR="003956D6" w:rsidRPr="003956D6" w:rsidRDefault="003956D6" w:rsidP="004660F1">
      <w:pPr>
        <w:spacing w:after="0" w:line="240" w:lineRule="auto"/>
        <w:ind w:firstLine="709"/>
        <w:contextualSpacing/>
        <w:jc w:val="both"/>
        <w:rPr>
          <w:rFonts w:ascii="Times New Roman" w:hAnsi="Times New Roman" w:cs="Times New Roman"/>
          <w:color w:val="000000" w:themeColor="text1"/>
          <w:sz w:val="24"/>
          <w:szCs w:val="24"/>
        </w:rPr>
      </w:pPr>
      <w:r w:rsidRPr="003956D6">
        <w:rPr>
          <w:rFonts w:ascii="Times New Roman" w:hAnsi="Times New Roman" w:cs="Times New Roman"/>
          <w:sz w:val="24"/>
          <w:szCs w:val="24"/>
        </w:rPr>
        <w:t>В августе проведено  мероприятие  «День Аборигена». В рамках празднования зрителям был представлен театрализованный концерт</w:t>
      </w:r>
      <w:r w:rsidRPr="003956D6">
        <w:rPr>
          <w:rFonts w:ascii="Times New Roman" w:hAnsi="Times New Roman" w:cs="Times New Roman"/>
          <w:color w:val="000000" w:themeColor="text1"/>
          <w:sz w:val="24"/>
          <w:szCs w:val="24"/>
        </w:rPr>
        <w:t xml:space="preserve">, организована выставка декоративно-прикладного творчества, </w:t>
      </w:r>
      <w:proofErr w:type="gramStart"/>
      <w:r w:rsidRPr="003956D6">
        <w:rPr>
          <w:rFonts w:ascii="Times New Roman" w:hAnsi="Times New Roman" w:cs="Times New Roman"/>
          <w:color w:val="000000" w:themeColor="text1"/>
          <w:sz w:val="24"/>
          <w:szCs w:val="24"/>
        </w:rPr>
        <w:t>фото выставка</w:t>
      </w:r>
      <w:proofErr w:type="gramEnd"/>
      <w:r w:rsidRPr="003956D6">
        <w:rPr>
          <w:rFonts w:ascii="Times New Roman" w:hAnsi="Times New Roman" w:cs="Times New Roman"/>
          <w:color w:val="000000" w:themeColor="text1"/>
          <w:sz w:val="24"/>
          <w:szCs w:val="24"/>
        </w:rPr>
        <w:t xml:space="preserve"> «Северяне – участники ВОВ» и национальные игры, национальная кухня. Выставка чучел редких животных была представлена от Министерства природных ресурсов Забайкальского края. Также были представлены работы Чекановой Марины – выжигание по дереву. Посетило мероприятие более 200 человек.</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color w:val="000000" w:themeColor="text1"/>
          <w:sz w:val="24"/>
          <w:szCs w:val="24"/>
        </w:rPr>
        <w:t>В рамках празднования дня Победы были посещены люди категории дети-войны, труженики тыла и приравненные к участникам ВОВ. Каждому вручены открытки, голубь Победы, георгиевская ленточка. На территории района проведено более 10 акций, посвященных 75-летию победы в ВОВ.</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2 сентября проведен митинг, посвященный 75-летию победы в ВОВ. </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3 сентября в рамках проведения мероприятия против террора работниками культуры организован показ видеофильмов: «Россия без террора».</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Ежегодно на базе МБУ «Районный центр досуга» проводятся мероприятия посвященные  дню пожилого человека. В цикл мероприятий входит: викторина, концертная программа, выставка творчества инвалида </w:t>
      </w:r>
      <w:proofErr w:type="spellStart"/>
      <w:r w:rsidRPr="003956D6">
        <w:rPr>
          <w:rFonts w:ascii="Times New Roman" w:hAnsi="Times New Roman" w:cs="Times New Roman"/>
          <w:sz w:val="24"/>
          <w:szCs w:val="24"/>
        </w:rPr>
        <w:t>Пинюгиной</w:t>
      </w:r>
      <w:proofErr w:type="spellEnd"/>
      <w:r w:rsidRPr="003956D6">
        <w:rPr>
          <w:rFonts w:ascii="Times New Roman" w:hAnsi="Times New Roman" w:cs="Times New Roman"/>
          <w:sz w:val="24"/>
          <w:szCs w:val="24"/>
        </w:rPr>
        <w:t xml:space="preserve"> Т.М.</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eastAsia="Times New Roman" w:hAnsi="Times New Roman" w:cs="Times New Roman"/>
          <w:sz w:val="24"/>
          <w:szCs w:val="24"/>
        </w:rPr>
        <w:t xml:space="preserve">Значительный вклад в нравственное, эстетическое воспитание вносят работники клубных учреждений. Повышение статуса семейных ценностей, формирование основ культуры семьи, стимулирование интереса молодых людей к созданию стабильных семейных отношений – это является основной целью проводимых мероприятий. </w:t>
      </w:r>
      <w:r w:rsidRPr="003956D6">
        <w:rPr>
          <w:rFonts w:ascii="Times New Roman" w:hAnsi="Times New Roman" w:cs="Times New Roman"/>
          <w:sz w:val="24"/>
          <w:szCs w:val="24"/>
        </w:rPr>
        <w:t xml:space="preserve">При   </w:t>
      </w:r>
      <w:r w:rsidRPr="003956D6">
        <w:rPr>
          <w:rFonts w:ascii="Times New Roman" w:hAnsi="Times New Roman" w:cs="Times New Roman"/>
          <w:sz w:val="24"/>
          <w:szCs w:val="24"/>
        </w:rPr>
        <w:lastRenderedPageBreak/>
        <w:t xml:space="preserve">проведении  массовых  мероприятий  внедрено  проведение  </w:t>
      </w:r>
      <w:proofErr w:type="spellStart"/>
      <w:r w:rsidRPr="003956D6">
        <w:rPr>
          <w:rFonts w:ascii="Times New Roman" w:hAnsi="Times New Roman" w:cs="Times New Roman"/>
          <w:sz w:val="24"/>
          <w:szCs w:val="24"/>
        </w:rPr>
        <w:t>ФЛЭШМОБа</w:t>
      </w:r>
      <w:proofErr w:type="spellEnd"/>
      <w:r w:rsidRPr="003956D6">
        <w:rPr>
          <w:rFonts w:ascii="Times New Roman" w:hAnsi="Times New Roman" w:cs="Times New Roman"/>
          <w:sz w:val="24"/>
          <w:szCs w:val="24"/>
        </w:rPr>
        <w:t>: исполнение песен, построение  в  рисунок.</w:t>
      </w:r>
    </w:p>
    <w:p w:rsidR="003956D6" w:rsidRPr="003956D6" w:rsidRDefault="003956D6" w:rsidP="004660F1">
      <w:pPr>
        <w:spacing w:after="0" w:line="240" w:lineRule="auto"/>
        <w:ind w:firstLine="709"/>
        <w:contextualSpacing/>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Не для кого ни секрет, что здоровый образ жизни несет в себе только положительный заряд. Радует большой интерес населения к активному образу жизни детей, организация мероприятий с использованием подвижных игр, конкурсов, викторин, лекций, диспуто</w:t>
      </w:r>
      <w:proofErr w:type="gramStart"/>
      <w:r w:rsidRPr="003956D6">
        <w:rPr>
          <w:rFonts w:ascii="Times New Roman" w:eastAsia="Times New Roman" w:hAnsi="Times New Roman" w:cs="Times New Roman"/>
          <w:sz w:val="24"/>
          <w:szCs w:val="24"/>
        </w:rPr>
        <w:t>в-</w:t>
      </w:r>
      <w:proofErr w:type="gramEnd"/>
      <w:r w:rsidRPr="003956D6">
        <w:rPr>
          <w:rFonts w:ascii="Times New Roman" w:eastAsia="Times New Roman" w:hAnsi="Times New Roman" w:cs="Times New Roman"/>
          <w:sz w:val="24"/>
          <w:szCs w:val="24"/>
        </w:rPr>
        <w:t xml:space="preserve"> самая распространенная форма деятельности работников библиотек. </w:t>
      </w:r>
    </w:p>
    <w:p w:rsidR="003956D6" w:rsidRPr="003956D6" w:rsidRDefault="003956D6" w:rsidP="004660F1">
      <w:pPr>
        <w:spacing w:after="0" w:line="240" w:lineRule="auto"/>
        <w:ind w:firstLine="709"/>
        <w:contextualSpacing/>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В рамках муниципальной программы «Патриотическое воспитание» в 2020 году библиотекой организован уличный праздник «Масленица» для детей с играми и угощениями блинами.</w:t>
      </w:r>
    </w:p>
    <w:p w:rsidR="003956D6" w:rsidRPr="003956D6" w:rsidRDefault="003956D6" w:rsidP="004660F1">
      <w:pPr>
        <w:spacing w:after="0" w:line="240" w:lineRule="auto"/>
        <w:ind w:firstLine="709"/>
        <w:contextualSpacing/>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Выделено с бюджета муниципального района «Тунгиро-Олекминский район» МБУК «Районная центральная библиотека» в 2020 году на комплектование книжных фондов – 154 000,00 рублей.</w:t>
      </w:r>
    </w:p>
    <w:p w:rsidR="003956D6" w:rsidRPr="003956D6" w:rsidRDefault="003956D6" w:rsidP="004660F1">
      <w:pPr>
        <w:spacing w:after="0" w:line="240" w:lineRule="auto"/>
        <w:ind w:firstLine="709"/>
        <w:contextualSpacing/>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Работа с детьми в районе ведется систематически. Различные формирования, кружки, объединения занимают свободное время детей. Работниками культуры ставится задача заинтересовать, научить, а также показать на сцене таланты района. Дети отвечают благодарностью и с удовольствием выступают.</w:t>
      </w:r>
    </w:p>
    <w:p w:rsidR="003956D6" w:rsidRPr="003956D6" w:rsidRDefault="003956D6" w:rsidP="004660F1">
      <w:pPr>
        <w:spacing w:after="0" w:line="240" w:lineRule="auto"/>
        <w:ind w:firstLine="709"/>
        <w:jc w:val="both"/>
        <w:rPr>
          <w:rFonts w:ascii="Times New Roman" w:hAnsi="Times New Roman" w:cs="Times New Roman"/>
          <w:sz w:val="24"/>
          <w:szCs w:val="24"/>
        </w:rPr>
      </w:pPr>
      <w:r w:rsidRPr="003956D6">
        <w:rPr>
          <w:rFonts w:ascii="Times New Roman" w:hAnsi="Times New Roman" w:cs="Times New Roman"/>
          <w:sz w:val="24"/>
          <w:szCs w:val="24"/>
        </w:rPr>
        <w:t xml:space="preserve">За счет муниципальной программы «Культура муниципального района в муниципальном районе «Тунгиро-Олёкминский район» на 2020 год» были  обучены работники </w:t>
      </w:r>
      <w:r w:rsidRPr="003956D6">
        <w:rPr>
          <w:rFonts w:ascii="Times New Roman" w:hAnsi="Times New Roman" w:cs="Times New Roman"/>
          <w:bCs/>
          <w:sz w:val="24"/>
          <w:szCs w:val="24"/>
        </w:rPr>
        <w:t>по охране труда, пройдены курсы повышения квалификации</w:t>
      </w:r>
      <w:r w:rsidRPr="003956D6">
        <w:rPr>
          <w:rFonts w:ascii="Times New Roman" w:hAnsi="Times New Roman" w:cs="Times New Roman"/>
          <w:sz w:val="24"/>
          <w:szCs w:val="24"/>
        </w:rPr>
        <w:t xml:space="preserve">. </w:t>
      </w:r>
    </w:p>
    <w:p w:rsidR="003956D6" w:rsidRPr="003956D6" w:rsidRDefault="003956D6" w:rsidP="004660F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В 2020 году подписано соглашение с Министерством культуры Забайкальского края о предоставлении субсидии из бюджета Забайкальского края на укрепление материально-технической базы сельского центра досуга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.З</w:t>
      </w:r>
      <w:proofErr w:type="gramEnd"/>
      <w:r w:rsidRPr="003956D6">
        <w:rPr>
          <w:rFonts w:ascii="Times New Roman" w:hAnsi="Times New Roman" w:cs="Times New Roman"/>
          <w:sz w:val="24"/>
          <w:szCs w:val="24"/>
        </w:rPr>
        <w:t>аречное</w:t>
      </w:r>
      <w:proofErr w:type="spellEnd"/>
      <w:r w:rsidRPr="003956D6">
        <w:rPr>
          <w:rFonts w:ascii="Times New Roman" w:hAnsi="Times New Roman" w:cs="Times New Roman"/>
          <w:sz w:val="24"/>
          <w:szCs w:val="24"/>
        </w:rPr>
        <w:t>. Закуплена музыкальная и световая аппаратура на сумму 449878,64 рубля.</w:t>
      </w:r>
    </w:p>
    <w:p w:rsidR="003956D6" w:rsidRPr="003956D6" w:rsidRDefault="003956D6" w:rsidP="004660F1">
      <w:pPr>
        <w:spacing w:after="0" w:line="240" w:lineRule="auto"/>
        <w:ind w:firstLine="709"/>
        <w:contextualSpacing/>
        <w:jc w:val="both"/>
        <w:rPr>
          <w:rFonts w:ascii="Times New Roman" w:hAnsi="Times New Roman" w:cs="Times New Roman"/>
          <w:color w:val="000000" w:themeColor="text1"/>
          <w:sz w:val="24"/>
          <w:szCs w:val="24"/>
        </w:rPr>
      </w:pPr>
      <w:r w:rsidRPr="003956D6">
        <w:rPr>
          <w:rFonts w:ascii="Times New Roman" w:hAnsi="Times New Roman" w:cs="Times New Roman"/>
          <w:sz w:val="24"/>
          <w:szCs w:val="24"/>
        </w:rPr>
        <w:t xml:space="preserve">В 2020 году заключен договор и произведена оплата печати книги </w:t>
      </w:r>
      <w:r w:rsidRPr="003956D6">
        <w:rPr>
          <w:rFonts w:ascii="Times New Roman" w:hAnsi="Times New Roman" w:cs="Times New Roman"/>
          <w:color w:val="000000" w:themeColor="text1"/>
          <w:sz w:val="24"/>
          <w:szCs w:val="24"/>
        </w:rPr>
        <w:t>«Эвенки Тунгиро-Олёкминского района» на сумму 123161,83 рублей.</w:t>
      </w:r>
    </w:p>
    <w:p w:rsidR="003956D6" w:rsidRPr="003956D6" w:rsidRDefault="003956D6" w:rsidP="004660F1">
      <w:pPr>
        <w:spacing w:after="0" w:line="240" w:lineRule="auto"/>
        <w:ind w:firstLine="709"/>
        <w:contextualSpacing/>
        <w:jc w:val="both"/>
        <w:rPr>
          <w:rFonts w:ascii="Times New Roman" w:hAnsi="Times New Roman" w:cs="Times New Roman"/>
          <w:color w:val="000000" w:themeColor="text1"/>
          <w:sz w:val="24"/>
          <w:szCs w:val="24"/>
        </w:rPr>
      </w:pPr>
      <w:r w:rsidRPr="003956D6">
        <w:rPr>
          <w:rFonts w:ascii="Times New Roman" w:hAnsi="Times New Roman" w:cs="Times New Roman"/>
          <w:color w:val="000000" w:themeColor="text1"/>
          <w:sz w:val="24"/>
          <w:szCs w:val="24"/>
        </w:rPr>
        <w:t xml:space="preserve">Активистом молодежи </w:t>
      </w:r>
      <w:proofErr w:type="spellStart"/>
      <w:r w:rsidRPr="003956D6">
        <w:rPr>
          <w:rFonts w:ascii="Times New Roman" w:hAnsi="Times New Roman" w:cs="Times New Roman"/>
          <w:color w:val="000000" w:themeColor="text1"/>
          <w:sz w:val="24"/>
          <w:szCs w:val="24"/>
        </w:rPr>
        <w:t>Высотиной</w:t>
      </w:r>
      <w:proofErr w:type="spellEnd"/>
      <w:r w:rsidRPr="003956D6">
        <w:rPr>
          <w:rFonts w:ascii="Times New Roman" w:hAnsi="Times New Roman" w:cs="Times New Roman"/>
          <w:color w:val="000000" w:themeColor="text1"/>
          <w:sz w:val="24"/>
          <w:szCs w:val="24"/>
        </w:rPr>
        <w:t xml:space="preserve"> А.Н. от МБУ «Районный центр досуга» выигран грант на обустройство площадки для молодежного досуга «</w:t>
      </w:r>
      <w:r w:rsidRPr="003956D6">
        <w:rPr>
          <w:rFonts w:ascii="Times New Roman" w:hAnsi="Times New Roman" w:cs="Times New Roman"/>
          <w:color w:val="000000" w:themeColor="text1"/>
          <w:sz w:val="24"/>
          <w:szCs w:val="24"/>
          <w:lang w:val="en-US"/>
        </w:rPr>
        <w:t>Relax</w:t>
      </w:r>
      <w:r w:rsidRPr="003956D6">
        <w:rPr>
          <w:rFonts w:ascii="Times New Roman" w:hAnsi="Times New Roman" w:cs="Times New Roman"/>
          <w:color w:val="000000" w:themeColor="text1"/>
          <w:sz w:val="24"/>
          <w:szCs w:val="24"/>
        </w:rPr>
        <w:t xml:space="preserve">-зона 14+»  в ЗРОО ресурсный центр поддержки молодёжных проектов «Забайкальский молодёжный центр» на сумму 56250,00р. </w:t>
      </w:r>
    </w:p>
    <w:p w:rsidR="003956D6" w:rsidRPr="003956D6" w:rsidRDefault="003956D6" w:rsidP="004660F1">
      <w:pPr>
        <w:spacing w:after="0" w:line="240" w:lineRule="auto"/>
        <w:ind w:firstLine="709"/>
        <w:contextualSpacing/>
        <w:jc w:val="both"/>
        <w:rPr>
          <w:rFonts w:ascii="Times New Roman" w:hAnsi="Times New Roman" w:cs="Times New Roman"/>
          <w:color w:val="000000" w:themeColor="text1"/>
          <w:sz w:val="24"/>
          <w:szCs w:val="24"/>
        </w:rPr>
      </w:pPr>
      <w:r w:rsidRPr="003956D6">
        <w:rPr>
          <w:rFonts w:ascii="Times New Roman" w:hAnsi="Times New Roman" w:cs="Times New Roman"/>
          <w:color w:val="000000" w:themeColor="text1"/>
          <w:sz w:val="24"/>
          <w:szCs w:val="24"/>
        </w:rPr>
        <w:t>Для новогоднего оформления территории района приобретена искусственная елка высотой 7 метров на сумму 190180,31р.</w:t>
      </w:r>
    </w:p>
    <w:p w:rsidR="003956D6" w:rsidRPr="003956D6" w:rsidRDefault="003956D6" w:rsidP="004660F1">
      <w:pPr>
        <w:spacing w:after="0" w:line="240" w:lineRule="auto"/>
        <w:ind w:firstLine="709"/>
        <w:jc w:val="both"/>
        <w:rPr>
          <w:rFonts w:ascii="Times New Roman" w:hAnsi="Times New Roman" w:cs="Times New Roman"/>
          <w:color w:val="000000" w:themeColor="text1"/>
          <w:sz w:val="24"/>
          <w:szCs w:val="24"/>
        </w:rPr>
      </w:pPr>
      <w:r w:rsidRPr="003956D6">
        <w:rPr>
          <w:rFonts w:ascii="Times New Roman" w:hAnsi="Times New Roman" w:cs="Times New Roman"/>
          <w:color w:val="000000" w:themeColor="text1"/>
          <w:sz w:val="24"/>
          <w:szCs w:val="24"/>
        </w:rPr>
        <w:t>В 2020 году средняя заработная плата работников учреждений культуры составила 39175,20 рублей.</w:t>
      </w:r>
    </w:p>
    <w:p w:rsidR="003956D6" w:rsidRPr="003956D6" w:rsidRDefault="003956D6" w:rsidP="004660F1">
      <w:pPr>
        <w:spacing w:after="0" w:line="240" w:lineRule="auto"/>
        <w:ind w:firstLine="709"/>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Объем платных услуг населению в 2018 году – 138611,50 (сто тридцать восемь тысяч шестьсот одиннадцать) рублей 50 коп, в 2019 году – 188870,0 рублей, в 2020 году – 116582,8 рублей. Средства направлены на заработную плату работников культуры.</w:t>
      </w:r>
    </w:p>
    <w:p w:rsidR="003956D6" w:rsidRPr="003956D6" w:rsidRDefault="003956D6" w:rsidP="004660F1">
      <w:pPr>
        <w:spacing w:after="0" w:line="240" w:lineRule="auto"/>
        <w:ind w:firstLine="709"/>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В 2020 году на отрасль «Культура» было запланировано  21 405 865,19 рублей  из местного бюджета, сумма израсходована в полном объеме.</w:t>
      </w:r>
    </w:p>
    <w:p w:rsidR="003956D6" w:rsidRPr="003956D6" w:rsidRDefault="003956D6" w:rsidP="003956D6">
      <w:pPr>
        <w:spacing w:after="0" w:line="240" w:lineRule="auto"/>
        <w:ind w:firstLine="567"/>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Задачи на 2021 год, кроме календарных дат:</w:t>
      </w:r>
    </w:p>
    <w:p w:rsidR="003956D6" w:rsidRPr="003956D6" w:rsidRDefault="003956D6" w:rsidP="003956D6">
      <w:pPr>
        <w:pStyle w:val="a8"/>
        <w:numPr>
          <w:ilvl w:val="0"/>
          <w:numId w:val="10"/>
        </w:numPr>
        <w:spacing w:line="240" w:lineRule="auto"/>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Реализация программы «Культура муниципального района «Тунгиро-Олекминский район» на 2021 год» выделено 280 тыс. рублей.</w:t>
      </w:r>
    </w:p>
    <w:p w:rsidR="003956D6" w:rsidRPr="003956D6" w:rsidRDefault="003956D6" w:rsidP="003956D6">
      <w:pPr>
        <w:pStyle w:val="a8"/>
        <w:numPr>
          <w:ilvl w:val="0"/>
          <w:numId w:val="10"/>
        </w:numPr>
        <w:spacing w:line="240" w:lineRule="auto"/>
        <w:jc w:val="both"/>
        <w:rPr>
          <w:rFonts w:ascii="Times New Roman" w:eastAsia="Times New Roman" w:hAnsi="Times New Roman" w:cs="Times New Roman"/>
          <w:sz w:val="24"/>
          <w:szCs w:val="24"/>
        </w:rPr>
      </w:pPr>
      <w:r w:rsidRPr="003956D6">
        <w:rPr>
          <w:rFonts w:ascii="Times New Roman" w:eastAsia="Times New Roman" w:hAnsi="Times New Roman" w:cs="Times New Roman"/>
          <w:sz w:val="24"/>
          <w:szCs w:val="24"/>
        </w:rPr>
        <w:t>Участие участников творческой самодеятельности района в краевых, межмуниципальных мероприятиях.</w:t>
      </w:r>
    </w:p>
    <w:p w:rsidR="003956D6" w:rsidRPr="00026F01" w:rsidRDefault="003205AF" w:rsidP="003956D6">
      <w:pPr>
        <w:spacing w:after="0"/>
        <w:jc w:val="center"/>
        <w:rPr>
          <w:rFonts w:ascii="Times New Roman" w:eastAsia="Times New Roman" w:hAnsi="Times New Roman" w:cs="Times New Roman"/>
          <w:sz w:val="24"/>
          <w:szCs w:val="24"/>
        </w:rPr>
      </w:pPr>
      <w:r w:rsidRPr="00026F01">
        <w:rPr>
          <w:rFonts w:ascii="Times New Roman" w:eastAsia="Times New Roman" w:hAnsi="Times New Roman" w:cs="Times New Roman"/>
          <w:b/>
          <w:sz w:val="24"/>
          <w:szCs w:val="24"/>
        </w:rPr>
        <w:t xml:space="preserve">17.2 </w:t>
      </w:r>
      <w:r w:rsidR="003956D6" w:rsidRPr="00026F01">
        <w:rPr>
          <w:rFonts w:ascii="Times New Roman" w:eastAsia="Times New Roman" w:hAnsi="Times New Roman" w:cs="Times New Roman"/>
          <w:b/>
          <w:sz w:val="24"/>
          <w:szCs w:val="24"/>
        </w:rPr>
        <w:t>С</w:t>
      </w:r>
      <w:r w:rsidR="00FC7778" w:rsidRPr="00026F01">
        <w:rPr>
          <w:rFonts w:ascii="Times New Roman" w:eastAsia="Times New Roman" w:hAnsi="Times New Roman" w:cs="Times New Roman"/>
          <w:b/>
          <w:sz w:val="24"/>
          <w:szCs w:val="24"/>
        </w:rPr>
        <w:t>порт</w:t>
      </w:r>
    </w:p>
    <w:p w:rsidR="003956D6" w:rsidRPr="003956D6" w:rsidRDefault="00FC7778" w:rsidP="00026F0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 2006 года открыт и работает спортивно-молодежный центр «</w:t>
      </w:r>
      <w:proofErr w:type="spellStart"/>
      <w:r>
        <w:rPr>
          <w:rFonts w:ascii="Times New Roman" w:hAnsi="Times New Roman" w:cs="Times New Roman"/>
          <w:sz w:val="24"/>
          <w:szCs w:val="24"/>
        </w:rPr>
        <w:t>Авгара</w:t>
      </w:r>
      <w:proofErr w:type="spellEnd"/>
      <w:r>
        <w:rPr>
          <w:rFonts w:ascii="Times New Roman" w:hAnsi="Times New Roman" w:cs="Times New Roman"/>
          <w:sz w:val="24"/>
          <w:szCs w:val="24"/>
        </w:rPr>
        <w:t xml:space="preserve">». Тренажёрный зал полностью </w:t>
      </w:r>
      <w:r w:rsidR="003956D6" w:rsidRPr="003956D6">
        <w:rPr>
          <w:rFonts w:ascii="Times New Roman" w:hAnsi="Times New Roman" w:cs="Times New Roman"/>
          <w:sz w:val="24"/>
          <w:szCs w:val="24"/>
        </w:rPr>
        <w:t>укомплектован: беговые дорожки, велотренажёры, силовые тре</w:t>
      </w:r>
      <w:r>
        <w:rPr>
          <w:rFonts w:ascii="Times New Roman" w:hAnsi="Times New Roman" w:cs="Times New Roman"/>
          <w:sz w:val="24"/>
          <w:szCs w:val="24"/>
        </w:rPr>
        <w:t xml:space="preserve">нажёры, гири, турник, штанги. </w:t>
      </w:r>
      <w:r w:rsidR="003956D6" w:rsidRPr="003956D6">
        <w:rPr>
          <w:rFonts w:ascii="Times New Roman" w:hAnsi="Times New Roman" w:cs="Times New Roman"/>
          <w:sz w:val="24"/>
          <w:szCs w:val="24"/>
        </w:rPr>
        <w:t>Большая  посещаемость  в  теннис</w:t>
      </w:r>
      <w:r>
        <w:rPr>
          <w:rFonts w:ascii="Times New Roman" w:hAnsi="Times New Roman" w:cs="Times New Roman"/>
          <w:sz w:val="24"/>
          <w:szCs w:val="24"/>
        </w:rPr>
        <w:t>ный и бильярдный за</w:t>
      </w:r>
      <w:r w:rsidR="00A35AA7">
        <w:rPr>
          <w:rFonts w:ascii="Times New Roman" w:hAnsi="Times New Roman" w:cs="Times New Roman"/>
          <w:sz w:val="24"/>
          <w:szCs w:val="24"/>
        </w:rPr>
        <w:t>л.</w:t>
      </w:r>
      <w:r>
        <w:rPr>
          <w:rFonts w:ascii="Times New Roman" w:hAnsi="Times New Roman" w:cs="Times New Roman"/>
          <w:sz w:val="24"/>
          <w:szCs w:val="24"/>
        </w:rPr>
        <w:t xml:space="preserve"> Имеются комплекты  одежды для игры в  хоккей – для подростков, комплекты лыж; </w:t>
      </w:r>
      <w:r w:rsidR="003956D6" w:rsidRPr="003956D6">
        <w:rPr>
          <w:rFonts w:ascii="Times New Roman" w:hAnsi="Times New Roman" w:cs="Times New Roman"/>
          <w:sz w:val="24"/>
          <w:szCs w:val="24"/>
        </w:rPr>
        <w:t xml:space="preserve">волейбольная форма в  комплекте, в </w:t>
      </w:r>
      <w:r>
        <w:rPr>
          <w:rFonts w:ascii="Times New Roman" w:hAnsi="Times New Roman" w:cs="Times New Roman"/>
          <w:sz w:val="24"/>
          <w:szCs w:val="24"/>
        </w:rPr>
        <w:t xml:space="preserve">том числе форма для  взрослых; </w:t>
      </w:r>
      <w:r w:rsidR="003956D6" w:rsidRPr="003956D6">
        <w:rPr>
          <w:rFonts w:ascii="Times New Roman" w:hAnsi="Times New Roman" w:cs="Times New Roman"/>
          <w:sz w:val="24"/>
          <w:szCs w:val="24"/>
        </w:rPr>
        <w:t xml:space="preserve">мячи, </w:t>
      </w:r>
      <w:proofErr w:type="spellStart"/>
      <w:r w:rsidR="003956D6" w:rsidRPr="003956D6">
        <w:rPr>
          <w:rFonts w:ascii="Times New Roman" w:hAnsi="Times New Roman" w:cs="Times New Roman"/>
          <w:sz w:val="24"/>
          <w:szCs w:val="24"/>
        </w:rPr>
        <w:t>дартс</w:t>
      </w:r>
      <w:proofErr w:type="spellEnd"/>
      <w:r w:rsidR="003956D6" w:rsidRPr="003956D6">
        <w:rPr>
          <w:rFonts w:ascii="Times New Roman" w:hAnsi="Times New Roman" w:cs="Times New Roman"/>
          <w:sz w:val="24"/>
          <w:szCs w:val="24"/>
        </w:rPr>
        <w:t xml:space="preserve">, шашки, шахматы, скакалки, </w:t>
      </w:r>
      <w:proofErr w:type="spellStart"/>
      <w:r w:rsidR="003956D6" w:rsidRPr="003956D6">
        <w:rPr>
          <w:rFonts w:ascii="Times New Roman" w:hAnsi="Times New Roman" w:cs="Times New Roman"/>
          <w:sz w:val="24"/>
          <w:szCs w:val="24"/>
        </w:rPr>
        <w:t>спортдиски</w:t>
      </w:r>
      <w:proofErr w:type="spellEnd"/>
      <w:r w:rsidR="003956D6" w:rsidRPr="003956D6">
        <w:rPr>
          <w:rFonts w:ascii="Times New Roman" w:hAnsi="Times New Roman" w:cs="Times New Roman"/>
          <w:sz w:val="24"/>
          <w:szCs w:val="24"/>
        </w:rPr>
        <w:t xml:space="preserve">, клюшки д/хоккея с мячом, коньки фигурные.  </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lastRenderedPageBreak/>
        <w:t xml:space="preserve">В 2020 году заключены договора по разработке ПСД, прохождения инженерно-изыскательных работ на строительство спортивного зала в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.Т</w:t>
      </w:r>
      <w:proofErr w:type="gramEnd"/>
      <w:r w:rsidRPr="003956D6">
        <w:rPr>
          <w:rFonts w:ascii="Times New Roman" w:hAnsi="Times New Roman" w:cs="Times New Roman"/>
          <w:sz w:val="24"/>
          <w:szCs w:val="24"/>
        </w:rPr>
        <w:t>упик</w:t>
      </w:r>
      <w:proofErr w:type="spellEnd"/>
      <w:r w:rsidRPr="003956D6">
        <w:rPr>
          <w:rFonts w:ascii="Times New Roman" w:hAnsi="Times New Roman" w:cs="Times New Roman"/>
          <w:sz w:val="24"/>
          <w:szCs w:val="24"/>
        </w:rPr>
        <w:t xml:space="preserve">, </w:t>
      </w:r>
      <w:proofErr w:type="spellStart"/>
      <w:r w:rsidRPr="003956D6">
        <w:rPr>
          <w:rFonts w:ascii="Times New Roman" w:hAnsi="Times New Roman" w:cs="Times New Roman"/>
          <w:sz w:val="24"/>
          <w:szCs w:val="24"/>
        </w:rPr>
        <w:t>ул.Нагорная</w:t>
      </w:r>
      <w:proofErr w:type="spellEnd"/>
      <w:r w:rsidRPr="003956D6">
        <w:rPr>
          <w:rFonts w:ascii="Times New Roman" w:hAnsi="Times New Roman" w:cs="Times New Roman"/>
          <w:sz w:val="24"/>
          <w:szCs w:val="24"/>
        </w:rPr>
        <w:t xml:space="preserve"> д.21 на сумму 2725290,00р со средств краевого бюджета.</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Все  мероприятия  и  посещения  спорткомплекса  проводятся  на  бесплатной  основе, кроме  оплаты  за  игру  в  бильярд. </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Ежегодно на территории района проводится массовая лыжная гонка «Лыжня России». Приняли участие около 50 человек. Всем участникам были подарены шапочки с логотипом «Лыжня России 2020» и стартовые номера, участникам, занявшим призовые места, денежное поощрение.</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Ежегодно,  с целью привлечения дошкольников к занятиям физической культурой отдел культуры проводит районную Спартакиаду дошкольников. Участие принимали команды дошкольных образовательных учреждений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.З</w:t>
      </w:r>
      <w:proofErr w:type="gramEnd"/>
      <w:r w:rsidRPr="003956D6">
        <w:rPr>
          <w:rFonts w:ascii="Times New Roman" w:hAnsi="Times New Roman" w:cs="Times New Roman"/>
          <w:sz w:val="24"/>
          <w:szCs w:val="24"/>
        </w:rPr>
        <w:t>аречное</w:t>
      </w:r>
      <w:proofErr w:type="spellEnd"/>
      <w:r w:rsidRPr="003956D6">
        <w:rPr>
          <w:rFonts w:ascii="Times New Roman" w:hAnsi="Times New Roman" w:cs="Times New Roman"/>
          <w:sz w:val="24"/>
          <w:szCs w:val="24"/>
        </w:rPr>
        <w:t xml:space="preserve"> и </w:t>
      </w:r>
      <w:proofErr w:type="spellStart"/>
      <w:r w:rsidRPr="003956D6">
        <w:rPr>
          <w:rFonts w:ascii="Times New Roman" w:hAnsi="Times New Roman" w:cs="Times New Roman"/>
          <w:sz w:val="24"/>
          <w:szCs w:val="24"/>
        </w:rPr>
        <w:t>с.Тупик</w:t>
      </w:r>
      <w:proofErr w:type="spellEnd"/>
      <w:r w:rsidRPr="003956D6">
        <w:rPr>
          <w:rFonts w:ascii="Times New Roman" w:hAnsi="Times New Roman" w:cs="Times New Roman"/>
          <w:sz w:val="24"/>
          <w:szCs w:val="24"/>
        </w:rPr>
        <w:t xml:space="preserve"> (24 ребенка). Все участники были награждены грамотами, медалями и призами.</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В ноябре 2020 года в рамках празднования Дня матери в школьном спортзале проводился спортивный праздник «А ну-ка, мамы!». Участие приняли 24 мамочки. Все были награждены грамотами и ценными подарками. </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Ежегодно среди организаций района в декабре проводится предновогодний турнир по волейболу. Участие приняли 4 команды. </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В рамках реализации муниципальной программы «Развитие физической культуры и спорта в 2020 году» приобретен спортивный инвентарь, мячи, закуплена форма для призывной молодёжи, приобретен необходимый для сдачи норм ГТО спортивный инвентарь на сумму 479038,10р. Также приобретены, на данный момент очень востребованные, палки для скандинавской ходьбы</w:t>
      </w:r>
      <w:proofErr w:type="gramStart"/>
      <w:r w:rsidRPr="003956D6">
        <w:rPr>
          <w:rFonts w:ascii="Times New Roman" w:hAnsi="Times New Roman" w:cs="Times New Roman"/>
          <w:sz w:val="24"/>
          <w:szCs w:val="24"/>
        </w:rPr>
        <w:t>.</w:t>
      </w:r>
      <w:proofErr w:type="gramEnd"/>
      <w:r w:rsidRPr="003956D6">
        <w:rPr>
          <w:rFonts w:ascii="Times New Roman" w:hAnsi="Times New Roman" w:cs="Times New Roman"/>
          <w:sz w:val="24"/>
          <w:szCs w:val="24"/>
        </w:rPr>
        <w:t xml:space="preserve"> (</w:t>
      </w:r>
      <w:proofErr w:type="gramStart"/>
      <w:r w:rsidRPr="003956D6">
        <w:rPr>
          <w:rFonts w:ascii="Times New Roman" w:hAnsi="Times New Roman" w:cs="Times New Roman"/>
          <w:sz w:val="24"/>
          <w:szCs w:val="24"/>
        </w:rPr>
        <w:t>в</w:t>
      </w:r>
      <w:proofErr w:type="gramEnd"/>
      <w:r w:rsidRPr="003956D6">
        <w:rPr>
          <w:rFonts w:ascii="Times New Roman" w:hAnsi="Times New Roman" w:cs="Times New Roman"/>
          <w:sz w:val="24"/>
          <w:szCs w:val="24"/>
        </w:rPr>
        <w:t xml:space="preserve">се они выданы участникам Центра долголетия) </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В связи с введёнными ограничениями, связанными с пандемией некоторые мероприятия отменены. </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В зимний период были проведены соревнования по лыжному спорту, хоккею. В летний период проводятся совместные мероприятия с МБУ «Районный центр досуга» для детей школьного возраста, проводится работа в лагерях дневного пребывания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.Т</w:t>
      </w:r>
      <w:proofErr w:type="gramEnd"/>
      <w:r w:rsidRPr="003956D6">
        <w:rPr>
          <w:rFonts w:ascii="Times New Roman" w:hAnsi="Times New Roman" w:cs="Times New Roman"/>
          <w:sz w:val="24"/>
          <w:szCs w:val="24"/>
        </w:rPr>
        <w:t>упик</w:t>
      </w:r>
      <w:proofErr w:type="spellEnd"/>
      <w:r w:rsidRPr="003956D6">
        <w:rPr>
          <w:rFonts w:ascii="Times New Roman" w:hAnsi="Times New Roman" w:cs="Times New Roman"/>
          <w:sz w:val="24"/>
          <w:szCs w:val="24"/>
        </w:rPr>
        <w:t xml:space="preserve"> и </w:t>
      </w:r>
      <w:proofErr w:type="spellStart"/>
      <w:r w:rsidRPr="003956D6">
        <w:rPr>
          <w:rFonts w:ascii="Times New Roman" w:hAnsi="Times New Roman" w:cs="Times New Roman"/>
          <w:sz w:val="24"/>
          <w:szCs w:val="24"/>
        </w:rPr>
        <w:t>с.Заречное</w:t>
      </w:r>
      <w:proofErr w:type="spellEnd"/>
      <w:r w:rsidRPr="003956D6">
        <w:rPr>
          <w:rFonts w:ascii="Times New Roman" w:hAnsi="Times New Roman" w:cs="Times New Roman"/>
          <w:sz w:val="24"/>
          <w:szCs w:val="24"/>
        </w:rPr>
        <w:t>.</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 На проведение мероприятий по программе «Развитие физической культуры и спорта в муниципальном районе «Тунгиро-Олекминский район» на 2020 год» израсходовано 95906,65 рублей.</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В основном победители спортивных мероприятий награждаются денежными поощрениями, так за 2020 год  поощрили на сумму 135800,00 рублей.</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Для приема нормативов ГТО 2 специалиста продлили в </w:t>
      </w:r>
      <w:proofErr w:type="spellStart"/>
      <w:r w:rsidRPr="003956D6">
        <w:rPr>
          <w:rFonts w:ascii="Times New Roman" w:hAnsi="Times New Roman" w:cs="Times New Roman"/>
          <w:sz w:val="24"/>
          <w:szCs w:val="24"/>
        </w:rPr>
        <w:t>г</w:t>
      </w:r>
      <w:proofErr w:type="gramStart"/>
      <w:r w:rsidRPr="003956D6">
        <w:rPr>
          <w:rFonts w:ascii="Times New Roman" w:hAnsi="Times New Roman" w:cs="Times New Roman"/>
          <w:sz w:val="24"/>
          <w:szCs w:val="24"/>
        </w:rPr>
        <w:t>.Ч</w:t>
      </w:r>
      <w:proofErr w:type="gramEnd"/>
      <w:r w:rsidRPr="003956D6">
        <w:rPr>
          <w:rFonts w:ascii="Times New Roman" w:hAnsi="Times New Roman" w:cs="Times New Roman"/>
          <w:sz w:val="24"/>
          <w:szCs w:val="24"/>
        </w:rPr>
        <w:t>ита</w:t>
      </w:r>
      <w:proofErr w:type="spellEnd"/>
      <w:r w:rsidRPr="003956D6">
        <w:rPr>
          <w:rFonts w:ascii="Times New Roman" w:hAnsi="Times New Roman" w:cs="Times New Roman"/>
          <w:sz w:val="24"/>
          <w:szCs w:val="24"/>
        </w:rPr>
        <w:t xml:space="preserve"> третью категорию спортивного судьи.</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В 2020 году 4 школьника сдали нормативы ГТО на золотую медаль.</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Министерством физической культуры и спорта Забайкальского края в 2020 года установлена площадка с уличными тренажерами в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.Т</w:t>
      </w:r>
      <w:proofErr w:type="gramEnd"/>
      <w:r w:rsidRPr="003956D6">
        <w:rPr>
          <w:rFonts w:ascii="Times New Roman" w:hAnsi="Times New Roman" w:cs="Times New Roman"/>
          <w:sz w:val="24"/>
          <w:szCs w:val="24"/>
        </w:rPr>
        <w:t>упик</w:t>
      </w:r>
      <w:proofErr w:type="spellEnd"/>
      <w:r w:rsidRPr="003956D6">
        <w:rPr>
          <w:rFonts w:ascii="Times New Roman" w:hAnsi="Times New Roman" w:cs="Times New Roman"/>
          <w:sz w:val="24"/>
          <w:szCs w:val="24"/>
        </w:rPr>
        <w:t xml:space="preserve"> и </w:t>
      </w:r>
      <w:proofErr w:type="spellStart"/>
      <w:r w:rsidRPr="003956D6">
        <w:rPr>
          <w:rFonts w:ascii="Times New Roman" w:hAnsi="Times New Roman" w:cs="Times New Roman"/>
          <w:sz w:val="24"/>
          <w:szCs w:val="24"/>
        </w:rPr>
        <w:t>с.Заречное</w:t>
      </w:r>
      <w:proofErr w:type="spellEnd"/>
      <w:r w:rsidRPr="003956D6">
        <w:rPr>
          <w:rFonts w:ascii="Times New Roman" w:hAnsi="Times New Roman" w:cs="Times New Roman"/>
          <w:sz w:val="24"/>
          <w:szCs w:val="24"/>
        </w:rPr>
        <w:t>.</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Пройдены </w:t>
      </w:r>
      <w:proofErr w:type="spellStart"/>
      <w:r w:rsidRPr="003956D6">
        <w:rPr>
          <w:rFonts w:ascii="Times New Roman" w:hAnsi="Times New Roman" w:cs="Times New Roman"/>
          <w:sz w:val="24"/>
          <w:szCs w:val="24"/>
        </w:rPr>
        <w:t>госэкспертизы</w:t>
      </w:r>
      <w:proofErr w:type="spellEnd"/>
      <w:r w:rsidRPr="003956D6">
        <w:rPr>
          <w:rFonts w:ascii="Times New Roman" w:hAnsi="Times New Roman" w:cs="Times New Roman"/>
          <w:sz w:val="24"/>
          <w:szCs w:val="24"/>
        </w:rPr>
        <w:t xml:space="preserve">  ПСД на многофункциональные спортивные площадки для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.Т</w:t>
      </w:r>
      <w:proofErr w:type="gramEnd"/>
      <w:r w:rsidRPr="003956D6">
        <w:rPr>
          <w:rFonts w:ascii="Times New Roman" w:hAnsi="Times New Roman" w:cs="Times New Roman"/>
          <w:sz w:val="24"/>
          <w:szCs w:val="24"/>
        </w:rPr>
        <w:t>упик</w:t>
      </w:r>
      <w:proofErr w:type="spellEnd"/>
      <w:r w:rsidRPr="003956D6">
        <w:rPr>
          <w:rFonts w:ascii="Times New Roman" w:hAnsi="Times New Roman" w:cs="Times New Roman"/>
          <w:sz w:val="24"/>
          <w:szCs w:val="24"/>
        </w:rPr>
        <w:t xml:space="preserve"> и </w:t>
      </w:r>
      <w:proofErr w:type="spellStart"/>
      <w:r w:rsidRPr="003956D6">
        <w:rPr>
          <w:rFonts w:ascii="Times New Roman" w:hAnsi="Times New Roman" w:cs="Times New Roman"/>
          <w:sz w:val="24"/>
          <w:szCs w:val="24"/>
        </w:rPr>
        <w:t>с.Заречное</w:t>
      </w:r>
      <w:proofErr w:type="spellEnd"/>
      <w:r w:rsidRPr="003956D6">
        <w:rPr>
          <w:rFonts w:ascii="Times New Roman" w:hAnsi="Times New Roman" w:cs="Times New Roman"/>
          <w:sz w:val="24"/>
          <w:szCs w:val="24"/>
        </w:rPr>
        <w:t xml:space="preserve">. На 2021 год запланировано строительство площадки в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.Т</w:t>
      </w:r>
      <w:proofErr w:type="gramEnd"/>
      <w:r w:rsidRPr="003956D6">
        <w:rPr>
          <w:rFonts w:ascii="Times New Roman" w:hAnsi="Times New Roman" w:cs="Times New Roman"/>
          <w:sz w:val="24"/>
          <w:szCs w:val="24"/>
        </w:rPr>
        <w:t>упик</w:t>
      </w:r>
      <w:proofErr w:type="spellEnd"/>
      <w:r w:rsidRPr="003956D6">
        <w:rPr>
          <w:rFonts w:ascii="Times New Roman" w:hAnsi="Times New Roman" w:cs="Times New Roman"/>
          <w:sz w:val="24"/>
          <w:szCs w:val="24"/>
        </w:rPr>
        <w:t>, выделено 3 000 000,00 рублей с краевого бюджета и 3 028 304 рублей бюджет муниципального района.</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Задачи на 2021 год:</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xml:space="preserve">- проведение аукциона на строительство спортивного зала в </w:t>
      </w:r>
      <w:proofErr w:type="spellStart"/>
      <w:r w:rsidRPr="003956D6">
        <w:rPr>
          <w:rFonts w:ascii="Times New Roman" w:hAnsi="Times New Roman" w:cs="Times New Roman"/>
          <w:sz w:val="24"/>
          <w:szCs w:val="24"/>
        </w:rPr>
        <w:t>с</w:t>
      </w:r>
      <w:proofErr w:type="gramStart"/>
      <w:r w:rsidRPr="003956D6">
        <w:rPr>
          <w:rFonts w:ascii="Times New Roman" w:hAnsi="Times New Roman" w:cs="Times New Roman"/>
          <w:sz w:val="24"/>
          <w:szCs w:val="24"/>
        </w:rPr>
        <w:t>.Т</w:t>
      </w:r>
      <w:proofErr w:type="gramEnd"/>
      <w:r w:rsidRPr="003956D6">
        <w:rPr>
          <w:rFonts w:ascii="Times New Roman" w:hAnsi="Times New Roman" w:cs="Times New Roman"/>
          <w:sz w:val="24"/>
          <w:szCs w:val="24"/>
        </w:rPr>
        <w:t>упик</w:t>
      </w:r>
      <w:proofErr w:type="spellEnd"/>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популяризация спорта среди детей и взрослых</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сохранение, развитие и эффективное использование материально-технической базы спортивно-молодежного центра «</w:t>
      </w:r>
      <w:proofErr w:type="spellStart"/>
      <w:r w:rsidRPr="003956D6">
        <w:rPr>
          <w:rFonts w:ascii="Times New Roman" w:hAnsi="Times New Roman" w:cs="Times New Roman"/>
          <w:sz w:val="24"/>
          <w:szCs w:val="24"/>
        </w:rPr>
        <w:t>Авгара</w:t>
      </w:r>
      <w:proofErr w:type="spellEnd"/>
      <w:r w:rsidRPr="003956D6">
        <w:rPr>
          <w:rFonts w:ascii="Times New Roman" w:hAnsi="Times New Roman" w:cs="Times New Roman"/>
          <w:sz w:val="24"/>
          <w:szCs w:val="24"/>
        </w:rPr>
        <w:t>»</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создание условий для развития физической культуры и спорта</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создание условий для развития биатлона на территории района (приобретение необходимого инвентаря и обучение специалиста)</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lastRenderedPageBreak/>
        <w:t>- участие в районных, межрайонных, краевых спортивных соревнованиях</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 создание условий для сдачи населением нормативов ГТО</w:t>
      </w:r>
    </w:p>
    <w:p w:rsidR="003956D6" w:rsidRPr="003956D6"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-обновление материально-технической базы спортивно-молодежного центра «</w:t>
      </w:r>
      <w:proofErr w:type="spellStart"/>
      <w:r w:rsidRPr="003956D6">
        <w:rPr>
          <w:rFonts w:ascii="Times New Roman" w:hAnsi="Times New Roman" w:cs="Times New Roman"/>
          <w:sz w:val="24"/>
          <w:szCs w:val="24"/>
        </w:rPr>
        <w:t>Авгара</w:t>
      </w:r>
      <w:proofErr w:type="spellEnd"/>
      <w:r w:rsidRPr="003956D6">
        <w:rPr>
          <w:rFonts w:ascii="Times New Roman" w:hAnsi="Times New Roman" w:cs="Times New Roman"/>
          <w:sz w:val="24"/>
          <w:szCs w:val="24"/>
        </w:rPr>
        <w:t>» (приобретение тренажеров).</w:t>
      </w:r>
    </w:p>
    <w:p w:rsidR="006D415F" w:rsidRPr="00026F01" w:rsidRDefault="003956D6" w:rsidP="00026F01">
      <w:pPr>
        <w:spacing w:after="0" w:line="240" w:lineRule="auto"/>
        <w:ind w:firstLine="709"/>
        <w:contextualSpacing/>
        <w:jc w:val="both"/>
        <w:rPr>
          <w:rFonts w:ascii="Times New Roman" w:hAnsi="Times New Roman" w:cs="Times New Roman"/>
          <w:sz w:val="24"/>
          <w:szCs w:val="24"/>
        </w:rPr>
      </w:pPr>
      <w:r w:rsidRPr="003956D6">
        <w:rPr>
          <w:rFonts w:ascii="Times New Roman" w:hAnsi="Times New Roman" w:cs="Times New Roman"/>
          <w:sz w:val="24"/>
          <w:szCs w:val="24"/>
        </w:rPr>
        <w:t>На 2021 год по программе «Развитие физической культуры и спорта в муниципальном районе «Тунгиро-Олекминский район» на 2021 год»  запланировано 368 000 рублей.</w:t>
      </w:r>
    </w:p>
    <w:p w:rsidR="00EB3B45" w:rsidRPr="005251D9" w:rsidRDefault="00EB3B45" w:rsidP="00EB3B45">
      <w:pPr>
        <w:jc w:val="center"/>
        <w:rPr>
          <w:rFonts w:ascii="Times New Roman" w:hAnsi="Times New Roman" w:cs="Times New Roman"/>
          <w:b/>
          <w:sz w:val="24"/>
          <w:szCs w:val="24"/>
        </w:rPr>
      </w:pPr>
      <w:r>
        <w:rPr>
          <w:rFonts w:ascii="Times New Roman" w:hAnsi="Times New Roman" w:cs="Times New Roman"/>
          <w:b/>
          <w:sz w:val="24"/>
          <w:szCs w:val="24"/>
        </w:rPr>
        <w:t xml:space="preserve">18. </w:t>
      </w:r>
      <w:r w:rsidRPr="005251D9">
        <w:rPr>
          <w:rFonts w:ascii="Times New Roman" w:hAnsi="Times New Roman" w:cs="Times New Roman"/>
          <w:b/>
          <w:sz w:val="24"/>
          <w:szCs w:val="24"/>
        </w:rPr>
        <w:t>Предупреждение и ликвидация ЧС</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В течени</w:t>
      </w:r>
      <w:r w:rsidR="00FD4D03" w:rsidRPr="005251D9">
        <w:rPr>
          <w:rFonts w:ascii="Times New Roman" w:hAnsi="Times New Roman" w:cs="Times New Roman"/>
          <w:sz w:val="24"/>
          <w:szCs w:val="24"/>
        </w:rPr>
        <w:t>е</w:t>
      </w:r>
      <w:r w:rsidRPr="005251D9">
        <w:rPr>
          <w:rFonts w:ascii="Times New Roman" w:hAnsi="Times New Roman" w:cs="Times New Roman"/>
          <w:sz w:val="24"/>
          <w:szCs w:val="24"/>
        </w:rPr>
        <w:t xml:space="preserve"> 2020 года работа администрации района в области ГО ЧС была направлена на подготовку к своевременному реагированию на возникающие чрезвычайные ситуации, обеспечению мер по снижению рисков  и смягчению последствий чрезвычайных ситуаций.</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Ежемесячно при главе муниципального района проводятся совещания по рассмотрению вопросов, связанных с предупреждением и ликвидацией кризисных явлений, чрезвычайных ситуаций, возникших в районе.</w:t>
      </w:r>
    </w:p>
    <w:p w:rsidR="00EB3B45" w:rsidRPr="005251D9" w:rsidRDefault="00EB3B45" w:rsidP="00EB3B45">
      <w:pPr>
        <w:spacing w:after="0"/>
        <w:ind w:firstLine="708"/>
        <w:jc w:val="both"/>
        <w:rPr>
          <w:rFonts w:ascii="Times New Roman" w:hAnsi="Times New Roman" w:cs="Times New Roman"/>
          <w:sz w:val="24"/>
          <w:szCs w:val="24"/>
        </w:rPr>
      </w:pPr>
      <w:proofErr w:type="gramStart"/>
      <w:r w:rsidRPr="005251D9">
        <w:rPr>
          <w:rFonts w:ascii="Times New Roman" w:hAnsi="Times New Roman" w:cs="Times New Roman"/>
          <w:sz w:val="24"/>
          <w:szCs w:val="24"/>
        </w:rPr>
        <w:t xml:space="preserve">Согласно </w:t>
      </w:r>
      <w:r w:rsidR="00FD4D03">
        <w:rPr>
          <w:rFonts w:ascii="Times New Roman" w:hAnsi="Times New Roman" w:cs="Times New Roman"/>
          <w:sz w:val="24"/>
          <w:szCs w:val="24"/>
        </w:rPr>
        <w:t xml:space="preserve"> </w:t>
      </w:r>
      <w:r w:rsidRPr="005251D9">
        <w:rPr>
          <w:rFonts w:ascii="Times New Roman" w:hAnsi="Times New Roman" w:cs="Times New Roman"/>
          <w:sz w:val="24"/>
          <w:szCs w:val="24"/>
        </w:rPr>
        <w:t>Плана</w:t>
      </w:r>
      <w:proofErr w:type="gramEnd"/>
      <w:r w:rsidRPr="005251D9">
        <w:rPr>
          <w:rFonts w:ascii="Times New Roman" w:hAnsi="Times New Roman" w:cs="Times New Roman"/>
          <w:sz w:val="24"/>
          <w:szCs w:val="24"/>
        </w:rPr>
        <w:t xml:space="preserve"> основных мероприятий района по вопросам гражданской обороны, Плана действий по предупреждению и ликвидации чрезвычайных ситуации в 2020 году проведено 20 заседаний районной комиссии по чрезвычайным ситуациям и пожарной безопасности. По сравнению с 2019 годом на 38 заседания меньше, что обусловлено благоприятной пожароопасной и </w:t>
      </w:r>
      <w:proofErr w:type="spellStart"/>
      <w:r w:rsidRPr="005251D9">
        <w:rPr>
          <w:rFonts w:ascii="Times New Roman" w:hAnsi="Times New Roman" w:cs="Times New Roman"/>
          <w:sz w:val="24"/>
          <w:szCs w:val="24"/>
        </w:rPr>
        <w:t>паводкоопасной</w:t>
      </w:r>
      <w:proofErr w:type="spellEnd"/>
      <w:r w:rsidRPr="005251D9">
        <w:rPr>
          <w:rFonts w:ascii="Times New Roman" w:hAnsi="Times New Roman" w:cs="Times New Roman"/>
          <w:sz w:val="24"/>
          <w:szCs w:val="24"/>
        </w:rPr>
        <w:t xml:space="preserve">  обстановкой а также снижение аварийных ситуаций с электроснабжением  в отчётном году. Так же в целях стабилизации и ликвидации чрезвычайных ситуаций, вызванных лесными пожарами и перебоями с электроснабжением населения, было проведено более десятка заседаний оперативных штабов.</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На территории района в 2020 году в целях защиты населения и территорий 2 раз администрацией муниципального района вводился режим повышенной готовности, все в летний период обусловленные повышением уровня воды в реках и увеличение числа термических точек в непосредственной близости от населенных пунктов.</w:t>
      </w:r>
    </w:p>
    <w:p w:rsidR="00EB3B45" w:rsidRPr="005251D9" w:rsidRDefault="00EB3B45" w:rsidP="00EB3B45">
      <w:pPr>
        <w:spacing w:after="0"/>
        <w:ind w:firstLine="708"/>
        <w:jc w:val="both"/>
        <w:rPr>
          <w:rStyle w:val="af"/>
          <w:rFonts w:ascii="Times New Roman" w:hAnsi="Times New Roman" w:cs="Times New Roman"/>
          <w:bCs/>
          <w:i w:val="0"/>
          <w:iCs w:val="0"/>
          <w:color w:val="5F6368"/>
          <w:sz w:val="24"/>
          <w:szCs w:val="24"/>
          <w:shd w:val="clear" w:color="auto" w:fill="FFFFFF"/>
        </w:rPr>
      </w:pPr>
      <w:r w:rsidRPr="005251D9">
        <w:rPr>
          <w:rFonts w:ascii="Times New Roman" w:hAnsi="Times New Roman" w:cs="Times New Roman"/>
          <w:sz w:val="24"/>
          <w:szCs w:val="24"/>
        </w:rPr>
        <w:t xml:space="preserve">В целях снижения рисков и смягчение последствий чрезвычайных ситуаций природного и техногенного характера на территории района в рамках программы «Обеспечение безопасности населения </w:t>
      </w:r>
      <w:proofErr w:type="spellStart"/>
      <w:r w:rsidRPr="005251D9">
        <w:rPr>
          <w:rFonts w:ascii="Times New Roman" w:hAnsi="Times New Roman" w:cs="Times New Roman"/>
          <w:sz w:val="24"/>
          <w:szCs w:val="24"/>
        </w:rPr>
        <w:t>Тунгиро-Олёкминского</w:t>
      </w:r>
      <w:proofErr w:type="spellEnd"/>
      <w:r w:rsidRPr="005251D9">
        <w:rPr>
          <w:rFonts w:ascii="Times New Roman" w:hAnsi="Times New Roman" w:cs="Times New Roman"/>
          <w:sz w:val="24"/>
          <w:szCs w:val="24"/>
        </w:rPr>
        <w:t xml:space="preserve"> района от ЧС природного и техногенного характера» в 2020 году осуществлялись закупки ГСМ для добровольных формирований на межселенной территории, запасных частей для автомобилей АРС 14, для отдаленных </w:t>
      </w:r>
      <w:proofErr w:type="gramStart"/>
      <w:r w:rsidRPr="005251D9">
        <w:rPr>
          <w:rFonts w:ascii="Times New Roman" w:hAnsi="Times New Roman" w:cs="Times New Roman"/>
          <w:sz w:val="24"/>
          <w:szCs w:val="24"/>
        </w:rPr>
        <w:t>сел</w:t>
      </w:r>
      <w:proofErr w:type="gramEnd"/>
      <w:r w:rsidRPr="005251D9">
        <w:rPr>
          <w:rFonts w:ascii="Times New Roman" w:hAnsi="Times New Roman" w:cs="Times New Roman"/>
          <w:sz w:val="24"/>
          <w:szCs w:val="24"/>
        </w:rPr>
        <w:t xml:space="preserve">  Гуля и </w:t>
      </w:r>
      <w:proofErr w:type="spellStart"/>
      <w:r w:rsidRPr="005251D9">
        <w:rPr>
          <w:rFonts w:ascii="Times New Roman" w:hAnsi="Times New Roman" w:cs="Times New Roman"/>
          <w:sz w:val="24"/>
          <w:szCs w:val="24"/>
        </w:rPr>
        <w:t>Моклакан</w:t>
      </w:r>
      <w:proofErr w:type="spellEnd"/>
      <w:r w:rsidRPr="005251D9">
        <w:rPr>
          <w:rFonts w:ascii="Times New Roman" w:hAnsi="Times New Roman" w:cs="Times New Roman"/>
          <w:sz w:val="24"/>
          <w:szCs w:val="24"/>
        </w:rPr>
        <w:t xml:space="preserve"> были закуплены и установлены комплекты спутникового оборудования для обеспечения голосовой связи и доступа в сеть «</w:t>
      </w:r>
      <w:r w:rsidRPr="005251D9">
        <w:rPr>
          <w:rFonts w:ascii="Times New Roman" w:hAnsi="Times New Roman" w:cs="Times New Roman"/>
          <w:color w:val="4D5156"/>
          <w:sz w:val="24"/>
          <w:szCs w:val="24"/>
          <w:shd w:val="clear" w:color="auto" w:fill="FFFFFF"/>
        </w:rPr>
        <w:t> </w:t>
      </w:r>
      <w:r>
        <w:rPr>
          <w:rStyle w:val="af"/>
          <w:rFonts w:ascii="Times New Roman" w:hAnsi="Times New Roman" w:cs="Times New Roman"/>
          <w:bCs/>
          <w:color w:val="5F6368"/>
          <w:sz w:val="24"/>
          <w:szCs w:val="24"/>
          <w:shd w:val="clear" w:color="auto" w:fill="FFFFFF"/>
        </w:rPr>
        <w:t>Интернет</w:t>
      </w:r>
      <w:r w:rsidRPr="005251D9">
        <w:rPr>
          <w:rStyle w:val="af"/>
          <w:rFonts w:ascii="Times New Roman" w:hAnsi="Times New Roman" w:cs="Times New Roman"/>
          <w:bCs/>
          <w:color w:val="5F6368"/>
          <w:sz w:val="24"/>
          <w:szCs w:val="24"/>
          <w:shd w:val="clear" w:color="auto" w:fill="FFFFFF"/>
        </w:rPr>
        <w:t xml:space="preserve">», </w:t>
      </w:r>
      <w:r w:rsidRPr="005251D9">
        <w:rPr>
          <w:rFonts w:ascii="Times New Roman" w:hAnsi="Times New Roman" w:cs="Times New Roman"/>
          <w:sz w:val="24"/>
          <w:szCs w:val="24"/>
        </w:rPr>
        <w:t>на мероприятия потрачено около 2555 тыс. руб.</w:t>
      </w:r>
    </w:p>
    <w:p w:rsidR="00EB3B45" w:rsidRPr="005251D9" w:rsidRDefault="00EB3B45" w:rsidP="00EB3B45">
      <w:pPr>
        <w:spacing w:after="0"/>
        <w:ind w:firstLine="708"/>
        <w:jc w:val="both"/>
        <w:rPr>
          <w:rFonts w:ascii="Times New Roman" w:hAnsi="Times New Roman" w:cs="Times New Roman"/>
          <w:bCs/>
          <w:color w:val="5F6368"/>
          <w:sz w:val="24"/>
          <w:szCs w:val="24"/>
          <w:shd w:val="clear" w:color="auto" w:fill="FFFFFF"/>
        </w:rPr>
      </w:pPr>
      <w:r w:rsidRPr="005251D9">
        <w:rPr>
          <w:rFonts w:ascii="Times New Roman" w:hAnsi="Times New Roman" w:cs="Times New Roman"/>
          <w:sz w:val="24"/>
          <w:szCs w:val="24"/>
        </w:rPr>
        <w:t>Закуплены комплекты раскладных коек с матрацами наборами постельного белья покрывала и полотенец, на 15 человек, в целях обеспечения ПВР района необходимым имуществом и инвентарем на общую сумму в 111 тыс. руб.</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xml:space="preserve">Для предотвращения и ликвидации ЧС в муниципальном районе созданы патрульные, патрульно-маневренные и маневренные группы, оснащенные средствами связи, РЛО и мотопомпой, закреплены   транспортные средства администрации района (вездеход, УАЗ-2шт.) </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xml:space="preserve">Организована и проведена работа по расширению и обновлению минерализованных полос, как на межселенной территории, так и в сельских поселениях </w:t>
      </w:r>
      <w:r w:rsidRPr="005251D9">
        <w:rPr>
          <w:rFonts w:ascii="Times New Roman" w:hAnsi="Times New Roman" w:cs="Times New Roman"/>
          <w:sz w:val="24"/>
          <w:szCs w:val="24"/>
        </w:rPr>
        <w:lastRenderedPageBreak/>
        <w:t>района, с привлечением тяжелой бульдозерной техники золотодобывающих организаций и сил ДПД населённых пунктов, затрачено 158 тыс. руб.</w:t>
      </w:r>
    </w:p>
    <w:p w:rsidR="00EB3B45" w:rsidRPr="005251D9" w:rsidRDefault="00EB3B45" w:rsidP="00EB3B45">
      <w:pPr>
        <w:spacing w:after="0"/>
        <w:ind w:firstLine="708"/>
        <w:jc w:val="both"/>
        <w:rPr>
          <w:rFonts w:ascii="Times New Roman" w:hAnsi="Times New Roman" w:cs="Times New Roman"/>
          <w:sz w:val="24"/>
          <w:szCs w:val="24"/>
        </w:rPr>
      </w:pPr>
      <w:proofErr w:type="gramStart"/>
      <w:r w:rsidRPr="005251D9">
        <w:rPr>
          <w:rFonts w:ascii="Times New Roman" w:hAnsi="Times New Roman" w:cs="Times New Roman"/>
          <w:sz w:val="24"/>
          <w:szCs w:val="24"/>
        </w:rPr>
        <w:t>За 2020 год оперативными дежурными ЕДДС было обработано более 300 звонков по разным направлениям, предупреждение повышения уровня воды на реках района, возгораниях (</w:t>
      </w:r>
      <w:proofErr w:type="spellStart"/>
      <w:r w:rsidRPr="005251D9">
        <w:rPr>
          <w:rFonts w:ascii="Times New Roman" w:hAnsi="Times New Roman" w:cs="Times New Roman"/>
          <w:sz w:val="24"/>
          <w:szCs w:val="24"/>
        </w:rPr>
        <w:t>термоточках</w:t>
      </w:r>
      <w:proofErr w:type="spellEnd"/>
      <w:r w:rsidRPr="005251D9">
        <w:rPr>
          <w:rFonts w:ascii="Times New Roman" w:hAnsi="Times New Roman" w:cs="Times New Roman"/>
          <w:sz w:val="24"/>
          <w:szCs w:val="24"/>
        </w:rPr>
        <w:t>) на территории района, вызовов полиции на места правонарушений, оказание содействия по вызову скорой помощи, поддерживается связь и обмен информации с отдаленным селами, так же предупреждения населения о ЧС и ремонтных работах на линиях электропередач и линиях связи</w:t>
      </w:r>
      <w:proofErr w:type="gramEnd"/>
      <w:r w:rsidRPr="005251D9">
        <w:rPr>
          <w:rFonts w:ascii="Times New Roman" w:hAnsi="Times New Roman" w:cs="Times New Roman"/>
          <w:sz w:val="24"/>
          <w:szCs w:val="24"/>
        </w:rPr>
        <w:t xml:space="preserve"> «Ростелекома»</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Участие в мобилизационных тренировках и по гражданской обороне, оповещение руководящего состава, доведение сигналов оповещения, обмен информации и   координация со ДДС района и МЧС Забайкальского края.</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На предупреждение и ликвидацию чрезвычайных ситуации в 2020 году районной администрацией расходовано 565 тысяч рублей.</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ab/>
        <w:t>Основными задачами в 2021 году являются:</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xml:space="preserve">1.Профилактическая работа по недопущению возникновения чрезвычайных ситуаций, в том числе на объектах энергоснабжения ЖКХ, в </w:t>
      </w:r>
      <w:proofErr w:type="gramStart"/>
      <w:r w:rsidRPr="005251D9">
        <w:rPr>
          <w:rFonts w:ascii="Times New Roman" w:hAnsi="Times New Roman" w:cs="Times New Roman"/>
          <w:sz w:val="24"/>
          <w:szCs w:val="24"/>
        </w:rPr>
        <w:t>связи</w:t>
      </w:r>
      <w:proofErr w:type="gramEnd"/>
      <w:r w:rsidRPr="005251D9">
        <w:rPr>
          <w:rFonts w:ascii="Times New Roman" w:hAnsi="Times New Roman" w:cs="Times New Roman"/>
          <w:sz w:val="24"/>
          <w:szCs w:val="24"/>
        </w:rPr>
        <w:t xml:space="preserve"> с чем на 2021 год запланировано проведение: </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проведение совещаний, заседаний Комиссии по ЧС и ПБ по вопросам пожарной безопасности жилищного фонда, объектов здравоохранения, образования, культуры;</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рассмотрение вопросов, вызванных лесными пожарами и паводковыми явления;</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исполнение программы безопасность населения.</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 xml:space="preserve">2.Усиление защиты населенных пунктов от лесных пожаров. В том числе: </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xml:space="preserve">- продолжение работы по обновлению минерализованных полос для защиты населенных пунктов </w:t>
      </w:r>
      <w:proofErr w:type="spellStart"/>
      <w:r w:rsidRPr="005251D9">
        <w:rPr>
          <w:rFonts w:ascii="Times New Roman" w:hAnsi="Times New Roman" w:cs="Times New Roman"/>
          <w:sz w:val="24"/>
          <w:szCs w:val="24"/>
        </w:rPr>
        <w:t>Тунгиро-Олёкминского</w:t>
      </w:r>
      <w:proofErr w:type="spellEnd"/>
      <w:r w:rsidRPr="005251D9">
        <w:rPr>
          <w:rFonts w:ascii="Times New Roman" w:hAnsi="Times New Roman" w:cs="Times New Roman"/>
          <w:sz w:val="24"/>
          <w:szCs w:val="24"/>
        </w:rPr>
        <w:t xml:space="preserve"> района;</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закупка «</w:t>
      </w:r>
      <w:proofErr w:type="spellStart"/>
      <w:r w:rsidRPr="005251D9">
        <w:rPr>
          <w:rFonts w:ascii="Times New Roman" w:hAnsi="Times New Roman" w:cs="Times New Roman"/>
          <w:sz w:val="24"/>
          <w:szCs w:val="24"/>
        </w:rPr>
        <w:t>квадрокоптера</w:t>
      </w:r>
      <w:proofErr w:type="spellEnd"/>
      <w:r w:rsidRPr="005251D9">
        <w:rPr>
          <w:rFonts w:ascii="Times New Roman" w:hAnsi="Times New Roman" w:cs="Times New Roman"/>
          <w:sz w:val="24"/>
          <w:szCs w:val="24"/>
        </w:rPr>
        <w:t>» для более эффективного и быстрого обнаружения лесных пожаров в целях незамедлительного на них реагирования.</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 закупка и дооснащение патрульных, патрульно-маневренных и маневренных групп инвентарём и средствами необходимыми для успешного предотвращения перехода лесных пожаров на населенные пункты.</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 xml:space="preserve">         3.  Улучшение и совершенствование технического обеспечения единой                дежурно-диспетчерской службы, для более качественного управления по вопросам ГОЧС на территории муниципального района «</w:t>
      </w:r>
      <w:proofErr w:type="spellStart"/>
      <w:r w:rsidRPr="005251D9">
        <w:rPr>
          <w:rFonts w:ascii="Times New Roman" w:hAnsi="Times New Roman" w:cs="Times New Roman"/>
          <w:sz w:val="24"/>
          <w:szCs w:val="24"/>
        </w:rPr>
        <w:t>Тунгиро-Олёкминский</w:t>
      </w:r>
      <w:proofErr w:type="spellEnd"/>
      <w:r w:rsidRPr="005251D9">
        <w:rPr>
          <w:rFonts w:ascii="Times New Roman" w:hAnsi="Times New Roman" w:cs="Times New Roman"/>
          <w:sz w:val="24"/>
          <w:szCs w:val="24"/>
        </w:rPr>
        <w:t xml:space="preserve"> район».</w:t>
      </w:r>
    </w:p>
    <w:p w:rsidR="00EB3B45" w:rsidRPr="005251D9" w:rsidRDefault="00EB3B45" w:rsidP="00EB3B45">
      <w:pPr>
        <w:spacing w:after="0"/>
        <w:jc w:val="both"/>
        <w:rPr>
          <w:rFonts w:ascii="Times New Roman" w:hAnsi="Times New Roman" w:cs="Times New Roman"/>
          <w:sz w:val="24"/>
          <w:szCs w:val="24"/>
        </w:rPr>
      </w:pPr>
      <w:r>
        <w:rPr>
          <w:rFonts w:ascii="Times New Roman" w:hAnsi="Times New Roman" w:cs="Times New Roman"/>
          <w:sz w:val="24"/>
          <w:szCs w:val="24"/>
        </w:rPr>
        <w:t>4</w:t>
      </w:r>
      <w:r w:rsidRPr="005251D9">
        <w:rPr>
          <w:rFonts w:ascii="Times New Roman" w:hAnsi="Times New Roman" w:cs="Times New Roman"/>
          <w:sz w:val="24"/>
          <w:szCs w:val="24"/>
        </w:rPr>
        <w:t xml:space="preserve">. Продолжение работы по обучению должностных лиц, повышению квалификации специалистов ГО и территориальной подсистемы предупреждения и ликвидации ЧС района, в 2020 году прошли дистанционных сдачи зачета с УМЦ ГО ЧС Забайкальского края.  </w:t>
      </w:r>
    </w:p>
    <w:p w:rsidR="00EB3B45" w:rsidRPr="005251D9" w:rsidRDefault="00EB3B45" w:rsidP="00EB3B4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18.1 </w:t>
      </w:r>
      <w:r w:rsidRPr="005251D9">
        <w:rPr>
          <w:rFonts w:ascii="Times New Roman" w:hAnsi="Times New Roman" w:cs="Times New Roman"/>
          <w:b/>
          <w:sz w:val="24"/>
          <w:szCs w:val="24"/>
        </w:rPr>
        <w:t>Природные ресурсы</w:t>
      </w:r>
    </w:p>
    <w:p w:rsidR="00EB3B45" w:rsidRPr="005251D9" w:rsidRDefault="00EB3B45" w:rsidP="00EB3B45">
      <w:pPr>
        <w:spacing w:after="0"/>
        <w:jc w:val="both"/>
        <w:rPr>
          <w:rFonts w:ascii="Times New Roman" w:hAnsi="Times New Roman" w:cs="Times New Roman"/>
          <w:sz w:val="24"/>
          <w:szCs w:val="24"/>
        </w:rPr>
      </w:pPr>
      <w:r>
        <w:rPr>
          <w:rFonts w:ascii="Times New Roman" w:hAnsi="Times New Roman" w:cs="Times New Roman"/>
          <w:sz w:val="28"/>
          <w:szCs w:val="28"/>
        </w:rPr>
        <w:tab/>
      </w:r>
      <w:r w:rsidRPr="005251D9">
        <w:rPr>
          <w:rFonts w:ascii="Times New Roman" w:hAnsi="Times New Roman" w:cs="Times New Roman"/>
          <w:sz w:val="24"/>
          <w:szCs w:val="24"/>
        </w:rPr>
        <w:t xml:space="preserve">В 2020 году на территории </w:t>
      </w:r>
      <w:proofErr w:type="spellStart"/>
      <w:r w:rsidRPr="005251D9">
        <w:rPr>
          <w:rFonts w:ascii="Times New Roman" w:hAnsi="Times New Roman" w:cs="Times New Roman"/>
          <w:sz w:val="24"/>
          <w:szCs w:val="24"/>
        </w:rPr>
        <w:t>Тунгиро-Олёкминского</w:t>
      </w:r>
      <w:proofErr w:type="spellEnd"/>
      <w:r w:rsidRPr="005251D9">
        <w:rPr>
          <w:rFonts w:ascii="Times New Roman" w:hAnsi="Times New Roman" w:cs="Times New Roman"/>
          <w:sz w:val="24"/>
          <w:szCs w:val="24"/>
        </w:rPr>
        <w:t xml:space="preserve"> района осуществляли свою деятельность три золотодобывающих предприятия – эт</w:t>
      </w:r>
      <w:proofErr w:type="gramStart"/>
      <w:r w:rsidRPr="005251D9">
        <w:rPr>
          <w:rFonts w:ascii="Times New Roman" w:hAnsi="Times New Roman" w:cs="Times New Roman"/>
          <w:sz w:val="24"/>
          <w:szCs w:val="24"/>
        </w:rPr>
        <w:t>о ООО</w:t>
      </w:r>
      <w:proofErr w:type="gramEnd"/>
      <w:r w:rsidRPr="005251D9">
        <w:rPr>
          <w:rFonts w:ascii="Times New Roman" w:hAnsi="Times New Roman" w:cs="Times New Roman"/>
          <w:sz w:val="24"/>
          <w:szCs w:val="24"/>
        </w:rPr>
        <w:t xml:space="preserve"> «</w:t>
      </w:r>
      <w:proofErr w:type="spellStart"/>
      <w:r w:rsidRPr="005251D9">
        <w:rPr>
          <w:rFonts w:ascii="Times New Roman" w:hAnsi="Times New Roman" w:cs="Times New Roman"/>
          <w:sz w:val="24"/>
          <w:szCs w:val="24"/>
        </w:rPr>
        <w:t>Руспром</w:t>
      </w:r>
      <w:proofErr w:type="spellEnd"/>
      <w:r w:rsidRPr="005251D9">
        <w:rPr>
          <w:rFonts w:ascii="Times New Roman" w:hAnsi="Times New Roman" w:cs="Times New Roman"/>
          <w:sz w:val="24"/>
          <w:szCs w:val="24"/>
        </w:rPr>
        <w:t>», ООО «Мокла», ООО «Королевское», ООО «</w:t>
      </w:r>
      <w:proofErr w:type="spellStart"/>
      <w:r w:rsidRPr="005251D9">
        <w:rPr>
          <w:rFonts w:ascii="Times New Roman" w:hAnsi="Times New Roman" w:cs="Times New Roman"/>
          <w:sz w:val="24"/>
          <w:szCs w:val="24"/>
        </w:rPr>
        <w:t>Урюм</w:t>
      </w:r>
      <w:proofErr w:type="spellEnd"/>
      <w:r w:rsidRPr="005251D9">
        <w:rPr>
          <w:rFonts w:ascii="Times New Roman" w:hAnsi="Times New Roman" w:cs="Times New Roman"/>
          <w:sz w:val="24"/>
          <w:szCs w:val="24"/>
        </w:rPr>
        <w:t>» и ООО «</w:t>
      </w:r>
      <w:proofErr w:type="spellStart"/>
      <w:r w:rsidRPr="005251D9">
        <w:rPr>
          <w:rFonts w:ascii="Times New Roman" w:hAnsi="Times New Roman" w:cs="Times New Roman"/>
          <w:sz w:val="24"/>
          <w:szCs w:val="24"/>
        </w:rPr>
        <w:t>Минералс</w:t>
      </w:r>
      <w:proofErr w:type="spellEnd"/>
      <w:r w:rsidRPr="005251D9">
        <w:rPr>
          <w:rFonts w:ascii="Times New Roman" w:hAnsi="Times New Roman" w:cs="Times New Roman"/>
          <w:sz w:val="24"/>
          <w:szCs w:val="24"/>
        </w:rPr>
        <w:t xml:space="preserve"> </w:t>
      </w:r>
      <w:proofErr w:type="spellStart"/>
      <w:r w:rsidRPr="005251D9">
        <w:rPr>
          <w:rFonts w:ascii="Times New Roman" w:hAnsi="Times New Roman" w:cs="Times New Roman"/>
          <w:sz w:val="24"/>
          <w:szCs w:val="24"/>
        </w:rPr>
        <w:t>Голд</w:t>
      </w:r>
      <w:proofErr w:type="spellEnd"/>
      <w:r w:rsidRPr="005251D9">
        <w:rPr>
          <w:rFonts w:ascii="Times New Roman" w:hAnsi="Times New Roman" w:cs="Times New Roman"/>
          <w:sz w:val="24"/>
          <w:szCs w:val="24"/>
        </w:rPr>
        <w:t>».</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ab/>
        <w:t xml:space="preserve">С увеличением количества работающих организаций по добыче золото в районе наблюдается увеличение числа нарушений природоохранного законодательства, участились случаи загрязнении рек и не надлежащий контроль со стороны полномочных федеральных органов в этом вопросе не способствует улучшению ситуации.  </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lastRenderedPageBreak/>
        <w:tab/>
        <w:t xml:space="preserve">При поддержке предприятий ООО «Мокла» и ООО «Королевское» осуществлены работы по созданию и обновлению минерализованных полос вокруг сёл Тупик, Заречное, и </w:t>
      </w:r>
      <w:proofErr w:type="spellStart"/>
      <w:proofErr w:type="gramStart"/>
      <w:r w:rsidRPr="005251D9">
        <w:rPr>
          <w:rFonts w:ascii="Times New Roman" w:hAnsi="Times New Roman" w:cs="Times New Roman"/>
          <w:sz w:val="24"/>
          <w:szCs w:val="24"/>
        </w:rPr>
        <w:t>Моклакан</w:t>
      </w:r>
      <w:proofErr w:type="spellEnd"/>
      <w:proofErr w:type="gramEnd"/>
      <w:r w:rsidRPr="005251D9">
        <w:rPr>
          <w:rFonts w:ascii="Times New Roman" w:hAnsi="Times New Roman" w:cs="Times New Roman"/>
          <w:sz w:val="24"/>
          <w:szCs w:val="24"/>
        </w:rPr>
        <w:t xml:space="preserve"> а также проведена рекультивация свалок в указанных населённых пунктах. </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ab/>
        <w:t>Совместно с главами сельских поселений велась координационная работа с региональным перевозчиком «</w:t>
      </w:r>
      <w:proofErr w:type="spellStart"/>
      <w:r w:rsidRPr="005251D9">
        <w:rPr>
          <w:rFonts w:ascii="Times New Roman" w:hAnsi="Times New Roman" w:cs="Times New Roman"/>
          <w:sz w:val="24"/>
          <w:szCs w:val="24"/>
        </w:rPr>
        <w:t>Олерон</w:t>
      </w:r>
      <w:proofErr w:type="spellEnd"/>
      <w:r w:rsidRPr="005251D9">
        <w:rPr>
          <w:rFonts w:ascii="Times New Roman" w:hAnsi="Times New Roman" w:cs="Times New Roman"/>
          <w:sz w:val="24"/>
          <w:szCs w:val="24"/>
        </w:rPr>
        <w:t xml:space="preserve">+» в целях скорейшего осуществления начала деятельности на территории района. </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Основными задачами в 2021 году являются:</w:t>
      </w:r>
    </w:p>
    <w:p w:rsidR="00EB3B45" w:rsidRPr="005251D9" w:rsidRDefault="00EB3B45" w:rsidP="00EB3B45">
      <w:pPr>
        <w:pStyle w:val="a8"/>
        <w:numPr>
          <w:ilvl w:val="0"/>
          <w:numId w:val="12"/>
        </w:numPr>
        <w:jc w:val="both"/>
        <w:rPr>
          <w:rFonts w:ascii="Times New Roman" w:hAnsi="Times New Roman" w:cs="Times New Roman"/>
          <w:sz w:val="24"/>
          <w:szCs w:val="24"/>
        </w:rPr>
      </w:pPr>
      <w:r w:rsidRPr="005251D9">
        <w:rPr>
          <w:rFonts w:ascii="Times New Roman" w:hAnsi="Times New Roman" w:cs="Times New Roman"/>
          <w:sz w:val="24"/>
          <w:szCs w:val="24"/>
        </w:rPr>
        <w:t>Дальнее развитее ЕДДС района, закупка оборудование для автоматизированных рабочих мест (АРМ) специалистов администрации на межселенной территории (ноутбуки, МФУ).</w:t>
      </w:r>
    </w:p>
    <w:p w:rsidR="00EB3B45" w:rsidRPr="005251D9" w:rsidRDefault="00EB3B45" w:rsidP="00EB3B45">
      <w:pPr>
        <w:pStyle w:val="a8"/>
        <w:numPr>
          <w:ilvl w:val="0"/>
          <w:numId w:val="12"/>
        </w:numPr>
        <w:jc w:val="both"/>
        <w:rPr>
          <w:rFonts w:ascii="Times New Roman" w:hAnsi="Times New Roman" w:cs="Times New Roman"/>
          <w:sz w:val="24"/>
          <w:szCs w:val="24"/>
        </w:rPr>
      </w:pPr>
      <w:r w:rsidRPr="005251D9">
        <w:rPr>
          <w:rFonts w:ascii="Times New Roman" w:hAnsi="Times New Roman" w:cs="Times New Roman"/>
          <w:sz w:val="24"/>
          <w:szCs w:val="24"/>
        </w:rPr>
        <w:t xml:space="preserve">Продолжение работы по оснащению ДПД района пожарным инвентарем и техникой, строительство теплых боксов для хранения пожарной техники в районе.    </w:t>
      </w:r>
    </w:p>
    <w:p w:rsidR="00EB3B45" w:rsidRPr="005251D9" w:rsidRDefault="00EB3B45" w:rsidP="00EB3B45">
      <w:pPr>
        <w:pStyle w:val="a8"/>
        <w:numPr>
          <w:ilvl w:val="0"/>
          <w:numId w:val="12"/>
        </w:numPr>
        <w:jc w:val="both"/>
        <w:rPr>
          <w:rFonts w:ascii="Times New Roman" w:hAnsi="Times New Roman" w:cs="Times New Roman"/>
          <w:sz w:val="24"/>
          <w:szCs w:val="24"/>
        </w:rPr>
      </w:pPr>
      <w:r w:rsidRPr="005251D9">
        <w:rPr>
          <w:rFonts w:ascii="Times New Roman" w:hAnsi="Times New Roman" w:cs="Times New Roman"/>
          <w:sz w:val="24"/>
          <w:szCs w:val="24"/>
        </w:rPr>
        <w:t xml:space="preserve">Окончательный переход на новую схему обращения с отходами, осуществлять их раздельный сбор и транспортировку. </w:t>
      </w:r>
    </w:p>
    <w:p w:rsidR="00EB3B45" w:rsidRPr="005251D9" w:rsidRDefault="00EB3B45" w:rsidP="00EB3B4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5251D9">
        <w:rPr>
          <w:rFonts w:ascii="Times New Roman" w:hAnsi="Times New Roman" w:cs="Times New Roman"/>
          <w:sz w:val="24"/>
          <w:szCs w:val="24"/>
        </w:rPr>
        <w:t>.Завершение работы по установке мусорных контейнеров, для осуществления более эффективного раздельного сбора и транспортировки ТКО.</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Мобилизационная подготовка.</w:t>
      </w:r>
    </w:p>
    <w:p w:rsidR="00EB3B45" w:rsidRPr="005251D9" w:rsidRDefault="00EB3B45" w:rsidP="00EB3B45">
      <w:pPr>
        <w:spacing w:after="0"/>
        <w:jc w:val="both"/>
        <w:rPr>
          <w:rFonts w:ascii="Times New Roman" w:hAnsi="Times New Roman" w:cs="Times New Roman"/>
          <w:sz w:val="24"/>
          <w:szCs w:val="24"/>
        </w:rPr>
      </w:pPr>
      <w:r w:rsidRPr="005251D9">
        <w:rPr>
          <w:rFonts w:ascii="Times New Roman" w:hAnsi="Times New Roman" w:cs="Times New Roman"/>
          <w:sz w:val="24"/>
          <w:szCs w:val="24"/>
        </w:rPr>
        <w:t>Основной Задачей на 2021</w:t>
      </w:r>
      <w:r>
        <w:rPr>
          <w:rFonts w:ascii="Times New Roman" w:hAnsi="Times New Roman" w:cs="Times New Roman"/>
          <w:sz w:val="24"/>
          <w:szCs w:val="24"/>
        </w:rPr>
        <w:t xml:space="preserve"> год</w:t>
      </w:r>
      <w:r w:rsidRPr="005251D9">
        <w:rPr>
          <w:rFonts w:ascii="Times New Roman" w:hAnsi="Times New Roman" w:cs="Times New Roman"/>
          <w:sz w:val="24"/>
          <w:szCs w:val="24"/>
        </w:rPr>
        <w:t xml:space="preserve"> является разработка документов мобилизационного планирования на 2021-2026 годы.</w:t>
      </w:r>
    </w:p>
    <w:p w:rsidR="00EB3B45" w:rsidRPr="005251D9" w:rsidRDefault="00EB3B45" w:rsidP="00EB3B45">
      <w:pPr>
        <w:spacing w:after="0"/>
        <w:ind w:firstLine="708"/>
        <w:jc w:val="both"/>
        <w:rPr>
          <w:rFonts w:ascii="Times New Roman" w:hAnsi="Times New Roman" w:cs="Times New Roman"/>
          <w:sz w:val="24"/>
          <w:szCs w:val="24"/>
        </w:rPr>
      </w:pPr>
      <w:r w:rsidRPr="005251D9">
        <w:rPr>
          <w:rFonts w:ascii="Times New Roman" w:hAnsi="Times New Roman" w:cs="Times New Roman"/>
          <w:sz w:val="24"/>
          <w:szCs w:val="24"/>
        </w:rPr>
        <w:t>Мобилизационная подготовка в МР «</w:t>
      </w:r>
      <w:proofErr w:type="spellStart"/>
      <w:r w:rsidRPr="005251D9">
        <w:rPr>
          <w:rFonts w:ascii="Times New Roman" w:hAnsi="Times New Roman" w:cs="Times New Roman"/>
          <w:sz w:val="24"/>
          <w:szCs w:val="24"/>
        </w:rPr>
        <w:t>Тунгиро-Олёкминский</w:t>
      </w:r>
      <w:proofErr w:type="spellEnd"/>
      <w:r w:rsidRPr="005251D9">
        <w:rPr>
          <w:rFonts w:ascii="Times New Roman" w:hAnsi="Times New Roman" w:cs="Times New Roman"/>
          <w:sz w:val="24"/>
          <w:szCs w:val="24"/>
        </w:rPr>
        <w:t xml:space="preserve"> район» проводилось согласно плану моб. подготовки на 2020 год, проводились суженные заседания и заседания призывных комиссий.</w:t>
      </w:r>
    </w:p>
    <w:p w:rsidR="00EB3B45" w:rsidRPr="005251D9" w:rsidRDefault="00EB3B45" w:rsidP="00EB3B45">
      <w:pPr>
        <w:spacing w:after="0"/>
        <w:ind w:firstLine="708"/>
        <w:jc w:val="both"/>
        <w:rPr>
          <w:rFonts w:ascii="Times New Roman" w:hAnsi="Times New Roman" w:cs="Times New Roman"/>
          <w:sz w:val="24"/>
          <w:szCs w:val="24"/>
        </w:rPr>
      </w:pPr>
      <w:proofErr w:type="gramStart"/>
      <w:r w:rsidRPr="005251D9">
        <w:rPr>
          <w:rFonts w:ascii="Times New Roman" w:hAnsi="Times New Roman" w:cs="Times New Roman"/>
          <w:sz w:val="24"/>
          <w:szCs w:val="24"/>
        </w:rPr>
        <w:t>Проводились мобилизационные тренировки, на тему перевода МР «</w:t>
      </w:r>
      <w:proofErr w:type="spellStart"/>
      <w:r w:rsidRPr="005251D9">
        <w:rPr>
          <w:rFonts w:ascii="Times New Roman" w:hAnsi="Times New Roman" w:cs="Times New Roman"/>
          <w:sz w:val="24"/>
          <w:szCs w:val="24"/>
        </w:rPr>
        <w:t>Тунгиро-Олёкминский</w:t>
      </w:r>
      <w:proofErr w:type="spellEnd"/>
      <w:r w:rsidRPr="005251D9">
        <w:rPr>
          <w:rFonts w:ascii="Times New Roman" w:hAnsi="Times New Roman" w:cs="Times New Roman"/>
          <w:sz w:val="24"/>
          <w:szCs w:val="24"/>
        </w:rPr>
        <w:t xml:space="preserve"> район» на условия военного времени, остальные мероприятия отражены в годовом отчеты по мобилизационной подготовке за 2020 год.</w:t>
      </w:r>
      <w:proofErr w:type="gramEnd"/>
    </w:p>
    <w:p w:rsidR="00EB3B45" w:rsidRDefault="00EB3B45" w:rsidP="00EB3B45">
      <w:pPr>
        <w:spacing w:after="0" w:line="240" w:lineRule="auto"/>
        <w:rPr>
          <w:rFonts w:ascii="Times New Roman" w:hAnsi="Times New Roman"/>
          <w:b/>
          <w:sz w:val="24"/>
          <w:szCs w:val="24"/>
        </w:rPr>
      </w:pPr>
    </w:p>
    <w:p w:rsidR="00F73A3A" w:rsidRPr="006D415F" w:rsidRDefault="00EB3B45" w:rsidP="00026F01">
      <w:pPr>
        <w:spacing w:after="0" w:line="240" w:lineRule="auto"/>
        <w:ind w:firstLine="709"/>
        <w:jc w:val="center"/>
        <w:rPr>
          <w:b/>
          <w:sz w:val="24"/>
          <w:szCs w:val="24"/>
        </w:rPr>
      </w:pPr>
      <w:r>
        <w:rPr>
          <w:rFonts w:ascii="Times New Roman" w:hAnsi="Times New Roman"/>
          <w:b/>
          <w:sz w:val="24"/>
          <w:szCs w:val="24"/>
        </w:rPr>
        <w:t>19</w:t>
      </w:r>
      <w:r w:rsidR="003205AF">
        <w:rPr>
          <w:rFonts w:ascii="Times New Roman" w:hAnsi="Times New Roman"/>
          <w:b/>
          <w:sz w:val="24"/>
          <w:szCs w:val="24"/>
        </w:rPr>
        <w:t xml:space="preserve">. </w:t>
      </w:r>
      <w:r w:rsidR="006D415F" w:rsidRPr="006D415F">
        <w:rPr>
          <w:rFonts w:ascii="Times New Roman" w:hAnsi="Times New Roman"/>
          <w:b/>
          <w:sz w:val="24"/>
          <w:szCs w:val="24"/>
        </w:rPr>
        <w:t>Профилактика терроризма и экстремизма</w:t>
      </w:r>
    </w:p>
    <w:p w:rsidR="006D415F" w:rsidRPr="006D415F" w:rsidRDefault="006D415F" w:rsidP="00026F01">
      <w:pPr>
        <w:spacing w:after="0" w:line="240" w:lineRule="auto"/>
        <w:ind w:firstLine="709"/>
        <w:jc w:val="both"/>
        <w:rPr>
          <w:rFonts w:ascii="Times New Roman" w:hAnsi="Times New Roman" w:cs="Times New Roman"/>
          <w:sz w:val="24"/>
          <w:szCs w:val="24"/>
        </w:rPr>
      </w:pPr>
      <w:proofErr w:type="gramStart"/>
      <w:r w:rsidRPr="006D415F">
        <w:rPr>
          <w:rFonts w:ascii="Times New Roman" w:hAnsi="Times New Roman" w:cs="Times New Roman"/>
          <w:sz w:val="24"/>
          <w:szCs w:val="24"/>
        </w:rPr>
        <w:t>Завершен срок действия муниципальной Программы «Профилактика терроризма и экстремизма в муниципальном районе «</w:t>
      </w:r>
      <w:proofErr w:type="spellStart"/>
      <w:r w:rsidRPr="006D415F">
        <w:rPr>
          <w:rFonts w:ascii="Times New Roman" w:hAnsi="Times New Roman" w:cs="Times New Roman"/>
          <w:sz w:val="24"/>
          <w:szCs w:val="24"/>
        </w:rPr>
        <w:t>Тунгиро</w:t>
      </w:r>
      <w:proofErr w:type="spellEnd"/>
      <w:r w:rsidRPr="006D415F">
        <w:rPr>
          <w:rFonts w:ascii="Times New Roman" w:hAnsi="Times New Roman" w:cs="Times New Roman"/>
          <w:sz w:val="24"/>
          <w:szCs w:val="24"/>
        </w:rPr>
        <w:t xml:space="preserve"> - </w:t>
      </w:r>
      <w:proofErr w:type="spellStart"/>
      <w:r w:rsidRPr="006D415F">
        <w:rPr>
          <w:rFonts w:ascii="Times New Roman" w:hAnsi="Times New Roman" w:cs="Times New Roman"/>
          <w:sz w:val="24"/>
          <w:szCs w:val="24"/>
        </w:rPr>
        <w:t>Олёкминский</w:t>
      </w:r>
      <w:proofErr w:type="spellEnd"/>
      <w:r w:rsidRPr="006D415F">
        <w:rPr>
          <w:rFonts w:ascii="Times New Roman" w:hAnsi="Times New Roman" w:cs="Times New Roman"/>
          <w:sz w:val="24"/>
          <w:szCs w:val="24"/>
        </w:rPr>
        <w:t xml:space="preserve"> район» на 2017- 2020 годы» </w:t>
      </w:r>
      <w:r w:rsidRPr="006D415F">
        <w:rPr>
          <w:rFonts w:ascii="Times New Roman" w:hAnsi="Times New Roman" w:cs="Times New Roman"/>
          <w:sz w:val="24"/>
          <w:szCs w:val="24"/>
        </w:rPr>
        <w:tab/>
        <w:t>утвержденный постановлением главы МР «</w:t>
      </w:r>
      <w:proofErr w:type="spellStart"/>
      <w:r w:rsidRPr="006D415F">
        <w:rPr>
          <w:rFonts w:ascii="Times New Roman" w:hAnsi="Times New Roman" w:cs="Times New Roman"/>
          <w:sz w:val="24"/>
          <w:szCs w:val="24"/>
        </w:rPr>
        <w:t>Тунгиро</w:t>
      </w:r>
      <w:proofErr w:type="spellEnd"/>
      <w:r w:rsidRPr="006D415F">
        <w:rPr>
          <w:rFonts w:ascii="Times New Roman" w:hAnsi="Times New Roman" w:cs="Times New Roman"/>
          <w:sz w:val="24"/>
          <w:szCs w:val="24"/>
        </w:rPr>
        <w:t xml:space="preserve"> - </w:t>
      </w:r>
      <w:proofErr w:type="spellStart"/>
      <w:r w:rsidRPr="006D415F">
        <w:rPr>
          <w:rFonts w:ascii="Times New Roman" w:hAnsi="Times New Roman" w:cs="Times New Roman"/>
          <w:sz w:val="24"/>
          <w:szCs w:val="24"/>
        </w:rPr>
        <w:t>Олёкминский</w:t>
      </w:r>
      <w:proofErr w:type="spellEnd"/>
      <w:r w:rsidRPr="006D415F">
        <w:rPr>
          <w:rFonts w:ascii="Times New Roman" w:hAnsi="Times New Roman" w:cs="Times New Roman"/>
          <w:sz w:val="24"/>
          <w:szCs w:val="24"/>
        </w:rPr>
        <w:t xml:space="preserve"> район» № 177 от 24.10.2016 года с общим объемом плановых бюджетных ассигнований по реализации мероприятий предусмотренный паспортом Программы в сумме 410,00 тыс. рублей, фактическое освоение финансовых средств с бюджетов района и учреждений составила 544,1 тыс. рублей.</w:t>
      </w:r>
      <w:r w:rsidRPr="006D415F">
        <w:rPr>
          <w:rFonts w:ascii="Times New Roman" w:hAnsi="Times New Roman" w:cs="Times New Roman"/>
          <w:sz w:val="24"/>
          <w:szCs w:val="24"/>
        </w:rPr>
        <w:tab/>
      </w:r>
      <w:proofErr w:type="gramEnd"/>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xml:space="preserve">1. В отчетный период на реализацию муниципальной программы по организации деятельности антитеррористической комиссии (АТК) в муниципальном районе в антитеррористической деятельности на приобретение наглядной агитации были запланированы из бюджета муниципального района финансовые средства в сумме </w:t>
      </w:r>
      <w:r w:rsidRPr="006D415F">
        <w:rPr>
          <w:rFonts w:ascii="Times New Roman" w:hAnsi="Times New Roman" w:cs="Times New Roman"/>
          <w:b/>
          <w:sz w:val="24"/>
          <w:szCs w:val="24"/>
        </w:rPr>
        <w:t>15.0</w:t>
      </w:r>
      <w:r w:rsidRPr="006D415F">
        <w:rPr>
          <w:rFonts w:ascii="Times New Roman" w:hAnsi="Times New Roman" w:cs="Times New Roman"/>
          <w:sz w:val="24"/>
          <w:szCs w:val="24"/>
        </w:rPr>
        <w:t xml:space="preserve"> тыс. рублей. За отчетный 2020 год в рамках муниципальной программы не освоены финансовые средства, в связи с отсутствием заявок от руководителей учреждений социальной сферы и которые перераспределены на другие статьи расходов для муниципальных нужд.</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xml:space="preserve">2. В соответствии с Федеральным законом РФ № 35-ФЗ от 06.03.2006 г. «О противодействии терроризму», ст. 15 Федерального закона от 06.10.2003 г. № 131-ФЗ «Об общих принципах организации местного самоуправления в Российской Федерации», в целях организации деятельности по профилактике терроризма и экстремизма, минимизации и ликвидации </w:t>
      </w:r>
      <w:proofErr w:type="gramStart"/>
      <w:r w:rsidRPr="006D415F">
        <w:rPr>
          <w:rFonts w:ascii="Times New Roman" w:hAnsi="Times New Roman" w:cs="Times New Roman"/>
          <w:sz w:val="24"/>
          <w:szCs w:val="24"/>
        </w:rPr>
        <w:t>последствий</w:t>
      </w:r>
      <w:proofErr w:type="gramEnd"/>
      <w:r w:rsidRPr="006D415F">
        <w:rPr>
          <w:rFonts w:ascii="Times New Roman" w:hAnsi="Times New Roman" w:cs="Times New Roman"/>
          <w:sz w:val="24"/>
          <w:szCs w:val="24"/>
        </w:rPr>
        <w:t xml:space="preserve"> возможных их проявлений на территории муниципального района, на основании обращений ответственных руководителей структурных подразделений администрации муниципального района «</w:t>
      </w:r>
      <w:proofErr w:type="spellStart"/>
      <w:r w:rsidRPr="006D415F">
        <w:rPr>
          <w:rFonts w:ascii="Times New Roman" w:hAnsi="Times New Roman" w:cs="Times New Roman"/>
          <w:sz w:val="24"/>
          <w:szCs w:val="24"/>
        </w:rPr>
        <w:t>Тунгиро-</w:t>
      </w:r>
      <w:r w:rsidRPr="006D415F">
        <w:rPr>
          <w:rFonts w:ascii="Times New Roman" w:hAnsi="Times New Roman" w:cs="Times New Roman"/>
          <w:sz w:val="24"/>
          <w:szCs w:val="24"/>
        </w:rPr>
        <w:lastRenderedPageBreak/>
        <w:t>Олёминский</w:t>
      </w:r>
      <w:proofErr w:type="spellEnd"/>
      <w:r w:rsidRPr="006D415F">
        <w:rPr>
          <w:rFonts w:ascii="Times New Roman" w:hAnsi="Times New Roman" w:cs="Times New Roman"/>
          <w:sz w:val="24"/>
          <w:szCs w:val="24"/>
        </w:rPr>
        <w:t xml:space="preserve"> район» по мероприятиям муниципальной программы в течени</w:t>
      </w:r>
      <w:proofErr w:type="gramStart"/>
      <w:r w:rsidRPr="006D415F">
        <w:rPr>
          <w:rFonts w:ascii="Times New Roman" w:hAnsi="Times New Roman" w:cs="Times New Roman"/>
          <w:sz w:val="24"/>
          <w:szCs w:val="24"/>
        </w:rPr>
        <w:t>и</w:t>
      </w:r>
      <w:proofErr w:type="gramEnd"/>
      <w:r w:rsidRPr="006D415F">
        <w:rPr>
          <w:rFonts w:ascii="Times New Roman" w:hAnsi="Times New Roman" w:cs="Times New Roman"/>
          <w:sz w:val="24"/>
          <w:szCs w:val="24"/>
        </w:rPr>
        <w:t xml:space="preserve"> отчетного периода разработана и утверждена постановлением администрации муниципального района «Тунгиро-Олёкминский район» № 186 от 29 октября 2020 года муниципальная программа «Профилактика терроризма и экстремизма в муниципальном районе «Тунгиро-Олёкминский район» на 2021-2024 годы». Общий объем бюджетных </w:t>
      </w:r>
      <w:proofErr w:type="gramStart"/>
      <w:r w:rsidRPr="006D415F">
        <w:rPr>
          <w:rFonts w:ascii="Times New Roman" w:hAnsi="Times New Roman" w:cs="Times New Roman"/>
          <w:sz w:val="24"/>
          <w:szCs w:val="24"/>
        </w:rPr>
        <w:t>ассигнований</w:t>
      </w:r>
      <w:proofErr w:type="gramEnd"/>
      <w:r w:rsidRPr="006D415F">
        <w:rPr>
          <w:rFonts w:ascii="Times New Roman" w:hAnsi="Times New Roman" w:cs="Times New Roman"/>
          <w:sz w:val="24"/>
          <w:szCs w:val="24"/>
        </w:rPr>
        <w:t xml:space="preserve"> на реализацию мероприятий предусмотренный её паспортом, составляет 2773,74 тыс. рублей.</w:t>
      </w:r>
    </w:p>
    <w:p w:rsidR="006D415F" w:rsidRPr="006D415F" w:rsidRDefault="006D415F" w:rsidP="00026F01">
      <w:pPr>
        <w:spacing w:after="0" w:line="240" w:lineRule="auto"/>
        <w:ind w:firstLine="709"/>
        <w:jc w:val="both"/>
        <w:rPr>
          <w:rFonts w:ascii="Times New Roman" w:hAnsi="Times New Roman" w:cs="Times New Roman"/>
          <w:b/>
          <w:sz w:val="24"/>
          <w:szCs w:val="24"/>
        </w:rPr>
      </w:pPr>
      <w:r w:rsidRPr="006D415F">
        <w:rPr>
          <w:rFonts w:ascii="Times New Roman" w:hAnsi="Times New Roman" w:cs="Times New Roman"/>
          <w:b/>
          <w:sz w:val="24"/>
          <w:szCs w:val="24"/>
        </w:rPr>
        <w:t>Задача</w:t>
      </w:r>
      <w:r w:rsidRPr="006D415F">
        <w:rPr>
          <w:rFonts w:ascii="Times New Roman" w:hAnsi="Times New Roman" w:cs="Times New Roman"/>
          <w:sz w:val="24"/>
          <w:szCs w:val="24"/>
        </w:rPr>
        <w:t xml:space="preserve"> реализации муниципальной Программы является финансирование за счет средств бюджета муниципального района «Тунгиро-Олёкминский район». Объем финансирования </w:t>
      </w:r>
      <w:r w:rsidRPr="006D415F">
        <w:rPr>
          <w:rFonts w:ascii="Times New Roman" w:hAnsi="Times New Roman" w:cs="Times New Roman"/>
          <w:b/>
          <w:sz w:val="24"/>
          <w:szCs w:val="24"/>
        </w:rPr>
        <w:t>на 2021 год</w:t>
      </w:r>
      <w:r w:rsidRPr="006D415F">
        <w:rPr>
          <w:rFonts w:ascii="Times New Roman" w:hAnsi="Times New Roman" w:cs="Times New Roman"/>
          <w:sz w:val="24"/>
          <w:szCs w:val="24"/>
        </w:rPr>
        <w:t xml:space="preserve"> запланирован в сумме – </w:t>
      </w:r>
      <w:r w:rsidRPr="006D415F">
        <w:rPr>
          <w:rFonts w:ascii="Times New Roman" w:hAnsi="Times New Roman" w:cs="Times New Roman"/>
          <w:b/>
          <w:sz w:val="24"/>
          <w:szCs w:val="24"/>
        </w:rPr>
        <w:t>742,91 тыс. рублей.</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Структура расходов муниципальной Программы на 2021 год по наименованиям мероприятий и их реализация предусмотрены следующим образом:</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установка пропускного турникета на входе в МБОУ «</w:t>
      </w:r>
      <w:proofErr w:type="spellStart"/>
      <w:r w:rsidRPr="006D415F">
        <w:rPr>
          <w:rFonts w:ascii="Times New Roman" w:hAnsi="Times New Roman" w:cs="Times New Roman"/>
          <w:sz w:val="24"/>
          <w:szCs w:val="24"/>
        </w:rPr>
        <w:t>Тупикская</w:t>
      </w:r>
      <w:proofErr w:type="spellEnd"/>
      <w:r w:rsidRPr="006D415F">
        <w:rPr>
          <w:rFonts w:ascii="Times New Roman" w:hAnsi="Times New Roman" w:cs="Times New Roman"/>
          <w:sz w:val="24"/>
          <w:szCs w:val="24"/>
        </w:rPr>
        <w:t xml:space="preserve"> СОШ» - 250,00 тыс. рублей;</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приобретение переносного металлоискателя в МБОУ «</w:t>
      </w:r>
      <w:proofErr w:type="spellStart"/>
      <w:r w:rsidRPr="006D415F">
        <w:rPr>
          <w:rFonts w:ascii="Times New Roman" w:hAnsi="Times New Roman" w:cs="Times New Roman"/>
          <w:sz w:val="24"/>
          <w:szCs w:val="24"/>
        </w:rPr>
        <w:t>Тупикская</w:t>
      </w:r>
      <w:proofErr w:type="spellEnd"/>
      <w:r w:rsidRPr="006D415F">
        <w:rPr>
          <w:rFonts w:ascii="Times New Roman" w:hAnsi="Times New Roman" w:cs="Times New Roman"/>
          <w:sz w:val="24"/>
          <w:szCs w:val="24"/>
        </w:rPr>
        <w:t xml:space="preserve"> СОШ» - 30,00 тыс. рублей;</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установка кнопки наружного вызова в МБДОУ «</w:t>
      </w:r>
      <w:proofErr w:type="spellStart"/>
      <w:r w:rsidRPr="006D415F">
        <w:rPr>
          <w:rFonts w:ascii="Times New Roman" w:hAnsi="Times New Roman" w:cs="Times New Roman"/>
          <w:sz w:val="24"/>
          <w:szCs w:val="24"/>
        </w:rPr>
        <w:t>Тупикский</w:t>
      </w:r>
      <w:proofErr w:type="spellEnd"/>
      <w:r w:rsidRPr="006D415F">
        <w:rPr>
          <w:rFonts w:ascii="Times New Roman" w:hAnsi="Times New Roman" w:cs="Times New Roman"/>
          <w:sz w:val="24"/>
          <w:szCs w:val="24"/>
        </w:rPr>
        <w:t xml:space="preserve"> детский сад «Солнышко» - 200,00 тыс. рублей;</w:t>
      </w:r>
    </w:p>
    <w:p w:rsid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демонтаж старого и установка нового оборудования видеонаблюдения в СМЦ «</w:t>
      </w:r>
      <w:proofErr w:type="spellStart"/>
      <w:r w:rsidRPr="006D415F">
        <w:rPr>
          <w:rFonts w:ascii="Times New Roman" w:hAnsi="Times New Roman" w:cs="Times New Roman"/>
          <w:sz w:val="24"/>
          <w:szCs w:val="24"/>
        </w:rPr>
        <w:t>Авгара</w:t>
      </w:r>
      <w:proofErr w:type="spellEnd"/>
      <w:r w:rsidRPr="006D415F">
        <w:rPr>
          <w:rFonts w:ascii="Times New Roman" w:hAnsi="Times New Roman" w:cs="Times New Roman"/>
          <w:sz w:val="24"/>
          <w:szCs w:val="24"/>
        </w:rPr>
        <w:t xml:space="preserve">», МБУ «РЦД с. Тупик» и «СЦД с. </w:t>
      </w:r>
      <w:proofErr w:type="gramStart"/>
      <w:r w:rsidRPr="006D415F">
        <w:rPr>
          <w:rFonts w:ascii="Times New Roman" w:hAnsi="Times New Roman" w:cs="Times New Roman"/>
          <w:sz w:val="24"/>
          <w:szCs w:val="24"/>
        </w:rPr>
        <w:t>Заречное</w:t>
      </w:r>
      <w:proofErr w:type="gramEnd"/>
      <w:r w:rsidRPr="006D415F">
        <w:rPr>
          <w:rFonts w:ascii="Times New Roman" w:hAnsi="Times New Roman" w:cs="Times New Roman"/>
          <w:sz w:val="24"/>
          <w:szCs w:val="24"/>
        </w:rPr>
        <w:t>» - 262,91 тыс. рублей.</w:t>
      </w:r>
    </w:p>
    <w:p w:rsidR="005A6440" w:rsidRDefault="005A6440" w:rsidP="00026F01">
      <w:pPr>
        <w:spacing w:after="0" w:line="240" w:lineRule="auto"/>
        <w:ind w:firstLine="709"/>
        <w:jc w:val="both"/>
        <w:rPr>
          <w:rFonts w:ascii="Times New Roman" w:hAnsi="Times New Roman" w:cs="Times New Roman"/>
          <w:sz w:val="24"/>
          <w:szCs w:val="24"/>
        </w:rPr>
      </w:pPr>
    </w:p>
    <w:p w:rsidR="005A6440" w:rsidRPr="005A6440" w:rsidRDefault="005A6440" w:rsidP="005A6440">
      <w:pPr>
        <w:spacing w:after="0" w:line="240" w:lineRule="auto"/>
        <w:ind w:firstLine="709"/>
        <w:jc w:val="center"/>
        <w:rPr>
          <w:rFonts w:ascii="Times New Roman" w:hAnsi="Times New Roman" w:cs="Times New Roman"/>
          <w:b/>
          <w:sz w:val="24"/>
          <w:szCs w:val="24"/>
        </w:rPr>
      </w:pPr>
      <w:r w:rsidRPr="005A6440">
        <w:rPr>
          <w:rFonts w:ascii="Times New Roman" w:hAnsi="Times New Roman" w:cs="Times New Roman"/>
          <w:b/>
          <w:sz w:val="24"/>
          <w:szCs w:val="24"/>
        </w:rPr>
        <w:t>20.Обращения граждан</w:t>
      </w:r>
    </w:p>
    <w:p w:rsidR="005A6440" w:rsidRDefault="005A6440" w:rsidP="005A6440">
      <w:pPr>
        <w:spacing w:after="0" w:line="240" w:lineRule="auto"/>
        <w:ind w:firstLine="709"/>
        <w:jc w:val="center"/>
        <w:rPr>
          <w:rFonts w:ascii="Times New Roman" w:hAnsi="Times New Roman" w:cs="Times New Roman"/>
          <w:sz w:val="24"/>
          <w:szCs w:val="24"/>
        </w:rPr>
      </w:pPr>
    </w:p>
    <w:p w:rsidR="005A6440" w:rsidRPr="005A6440" w:rsidRDefault="005A6440" w:rsidP="005A6440">
      <w:pPr>
        <w:spacing w:after="0"/>
        <w:ind w:firstLine="708"/>
        <w:jc w:val="both"/>
        <w:rPr>
          <w:rFonts w:ascii="Times New Roman" w:hAnsi="Times New Roman" w:cs="Times New Roman"/>
          <w:sz w:val="24"/>
          <w:szCs w:val="24"/>
        </w:rPr>
      </w:pPr>
      <w:r w:rsidRPr="005A6440">
        <w:rPr>
          <w:rFonts w:ascii="Times New Roman" w:hAnsi="Times New Roman" w:cs="Times New Roman"/>
          <w:sz w:val="24"/>
          <w:szCs w:val="24"/>
        </w:rPr>
        <w:t>Работа по рассмотрению письменных обращений в 2020 году была организована в соответствии с Федеральным законом от 02.05.2006 № 59-ФЗ «О порядке рассмотрения обращений граждан Российской Федерации».</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 xml:space="preserve">          В 2020 году на имя главы муниципального района «</w:t>
      </w:r>
      <w:proofErr w:type="spellStart"/>
      <w:r w:rsidRPr="005A6440">
        <w:rPr>
          <w:rFonts w:ascii="Times New Roman" w:hAnsi="Times New Roman" w:cs="Times New Roman"/>
          <w:sz w:val="24"/>
          <w:szCs w:val="24"/>
        </w:rPr>
        <w:t>Тунгиро-Олёкминский</w:t>
      </w:r>
      <w:proofErr w:type="spellEnd"/>
      <w:r w:rsidRPr="005A6440">
        <w:rPr>
          <w:rFonts w:ascii="Times New Roman" w:hAnsi="Times New Roman" w:cs="Times New Roman"/>
          <w:sz w:val="24"/>
          <w:szCs w:val="24"/>
        </w:rPr>
        <w:t xml:space="preserve"> район» района поступило 211 письменных обращения граждан</w:t>
      </w:r>
      <w:r>
        <w:rPr>
          <w:rFonts w:ascii="Times New Roman" w:hAnsi="Times New Roman" w:cs="Times New Roman"/>
          <w:sz w:val="24"/>
          <w:szCs w:val="24"/>
        </w:rPr>
        <w:t xml:space="preserve"> (</w:t>
      </w:r>
      <w:r w:rsidRPr="005A6440">
        <w:rPr>
          <w:rFonts w:ascii="Times New Roman" w:hAnsi="Times New Roman" w:cs="Times New Roman"/>
          <w:sz w:val="24"/>
          <w:szCs w:val="24"/>
        </w:rPr>
        <w:t xml:space="preserve">2019 год – 200). </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 xml:space="preserve">                  </w:t>
      </w:r>
      <w:proofErr w:type="gramStart"/>
      <w:r w:rsidRPr="005A6440">
        <w:rPr>
          <w:rFonts w:ascii="Times New Roman" w:hAnsi="Times New Roman" w:cs="Times New Roman"/>
          <w:sz w:val="24"/>
          <w:szCs w:val="24"/>
        </w:rPr>
        <w:t>Существенное число обращений (106 или около 50,2  % от общего числа заявлений в сфере земельных и имущественных отношений (выделение земельных участков в аренду, собственность граждан, выделение земельных участков под строительство индивидуальных жилых домов), 44 обращения или 21%  по жилищным государственным сертификатам, 38 обращений  касались  вопросов  предоставления мер социальной поддержки, оказанием материальной помощи.</w:t>
      </w:r>
      <w:proofErr w:type="gramEnd"/>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 xml:space="preserve">                                Вопросы  предоставления  жилья на условиях социального найма, содержались в 13 обращениях -6,2 %.</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 xml:space="preserve">                 Оставшаяся часть обращений включала просьбы вопросы различного характера:  заявления на </w:t>
      </w:r>
      <w:r>
        <w:rPr>
          <w:rFonts w:ascii="Times New Roman" w:hAnsi="Times New Roman" w:cs="Times New Roman"/>
          <w:sz w:val="24"/>
          <w:szCs w:val="24"/>
        </w:rPr>
        <w:t>борьбу с</w:t>
      </w:r>
      <w:r w:rsidRPr="005A6440">
        <w:rPr>
          <w:rFonts w:ascii="Times New Roman" w:hAnsi="Times New Roman" w:cs="Times New Roman"/>
          <w:sz w:val="24"/>
          <w:szCs w:val="24"/>
        </w:rPr>
        <w:t xml:space="preserve"> волками, </w:t>
      </w:r>
      <w:r>
        <w:rPr>
          <w:rFonts w:ascii="Times New Roman" w:hAnsi="Times New Roman" w:cs="Times New Roman"/>
          <w:sz w:val="24"/>
          <w:szCs w:val="24"/>
        </w:rPr>
        <w:t>выделения</w:t>
      </w:r>
      <w:r w:rsidRPr="005A6440">
        <w:rPr>
          <w:rFonts w:ascii="Times New Roman" w:hAnsi="Times New Roman" w:cs="Times New Roman"/>
          <w:sz w:val="24"/>
          <w:szCs w:val="24"/>
        </w:rPr>
        <w:t xml:space="preserve"> автотранспорта, нарушения трудового законодательства, выдачи справок различного рода  и т.д.</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 xml:space="preserve">            Связь с населением осуществлялась также посредством проведения личного приема граждан.  Устные обращения граждан обязательно регистрировались. Требующие проработки, запросов по компетенции составлялись в письменном виде. На все обращения даны исчерпывающие разъяснения, детальные ответы либо направлены ходатайства об оказании содействия в компетентные органы. Часть вопросов была рассмотрена на профильных межведомственных комиссиях, комиссиях администрации муниципального района. Многим заявителям оказана помощь в подготовке письменного обращения по компетенции в различные структуры.</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 xml:space="preserve">            В 2020 году был актуализирован официальный сайт МР «</w:t>
      </w:r>
      <w:proofErr w:type="spellStart"/>
      <w:r w:rsidRPr="005A6440">
        <w:rPr>
          <w:rFonts w:ascii="Times New Roman" w:hAnsi="Times New Roman" w:cs="Times New Roman"/>
          <w:sz w:val="24"/>
          <w:szCs w:val="24"/>
        </w:rPr>
        <w:t>Тунгиро-Олёкминский</w:t>
      </w:r>
      <w:proofErr w:type="spellEnd"/>
      <w:r w:rsidRPr="005A6440">
        <w:rPr>
          <w:rFonts w:ascii="Times New Roman" w:hAnsi="Times New Roman" w:cs="Times New Roman"/>
          <w:sz w:val="24"/>
          <w:szCs w:val="24"/>
        </w:rPr>
        <w:t xml:space="preserve"> район»». На сайте размещен сервис «Обращения граждан». Жалобы и заявления граждан </w:t>
      </w:r>
      <w:r w:rsidRPr="005A6440">
        <w:rPr>
          <w:rFonts w:ascii="Times New Roman" w:hAnsi="Times New Roman" w:cs="Times New Roman"/>
          <w:sz w:val="24"/>
          <w:szCs w:val="24"/>
        </w:rPr>
        <w:lastRenderedPageBreak/>
        <w:t xml:space="preserve">в электронном виде уже  могут поступать и рассматриваться как письменные обращения с дополнительным размещением ответа на сайте. Тематика обращений, поступающих электронным способом, в основном, аналогична направленности общей массы обращений. </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ab/>
        <w:t>В 2020 году зарегистрировано  входящих документов,  подготовлено к исполнению   документ. Подготовлено и утверждено 478 нормативно-правовых актов администрации МР «</w:t>
      </w:r>
      <w:proofErr w:type="spellStart"/>
      <w:r w:rsidRPr="005A6440">
        <w:rPr>
          <w:rFonts w:ascii="Times New Roman" w:hAnsi="Times New Roman" w:cs="Times New Roman"/>
          <w:sz w:val="24"/>
          <w:szCs w:val="24"/>
        </w:rPr>
        <w:t>Тунгиро-Олёкминский</w:t>
      </w:r>
      <w:proofErr w:type="spellEnd"/>
      <w:r w:rsidRPr="005A6440">
        <w:rPr>
          <w:rFonts w:ascii="Times New Roman" w:hAnsi="Times New Roman" w:cs="Times New Roman"/>
          <w:sz w:val="24"/>
          <w:szCs w:val="24"/>
        </w:rPr>
        <w:t xml:space="preserve"> район», в том числе 244 постановления и  234 Распоряжений Главы муниципального района «</w:t>
      </w:r>
      <w:proofErr w:type="spellStart"/>
      <w:r w:rsidRPr="005A6440">
        <w:rPr>
          <w:rFonts w:ascii="Times New Roman" w:hAnsi="Times New Roman" w:cs="Times New Roman"/>
          <w:sz w:val="24"/>
          <w:szCs w:val="24"/>
        </w:rPr>
        <w:t>Тунгиро-Олёкминский</w:t>
      </w:r>
      <w:proofErr w:type="spellEnd"/>
      <w:r w:rsidRPr="005A6440">
        <w:rPr>
          <w:rFonts w:ascii="Times New Roman" w:hAnsi="Times New Roman" w:cs="Times New Roman"/>
          <w:sz w:val="24"/>
          <w:szCs w:val="24"/>
        </w:rPr>
        <w:t xml:space="preserve"> район».</w:t>
      </w:r>
    </w:p>
    <w:p w:rsidR="005A6440" w:rsidRPr="005A6440" w:rsidRDefault="005A6440" w:rsidP="005A6440">
      <w:pPr>
        <w:spacing w:after="0"/>
        <w:ind w:firstLine="708"/>
        <w:jc w:val="both"/>
        <w:rPr>
          <w:rFonts w:ascii="Times New Roman" w:hAnsi="Times New Roman" w:cs="Times New Roman"/>
          <w:sz w:val="24"/>
          <w:szCs w:val="24"/>
        </w:rPr>
      </w:pPr>
      <w:r w:rsidRPr="005A6440">
        <w:rPr>
          <w:rFonts w:ascii="Times New Roman" w:hAnsi="Times New Roman" w:cs="Times New Roman"/>
          <w:sz w:val="24"/>
          <w:szCs w:val="24"/>
        </w:rPr>
        <w:t xml:space="preserve">Нормативно-правовые акты, требующие учета мнения населения, выносились на рассмотрение публичных слушаний. </w:t>
      </w:r>
    </w:p>
    <w:p w:rsidR="005A6440" w:rsidRPr="005A6440" w:rsidRDefault="005A6440" w:rsidP="005A6440">
      <w:pPr>
        <w:spacing w:after="0"/>
        <w:ind w:firstLine="708"/>
        <w:jc w:val="both"/>
        <w:rPr>
          <w:rFonts w:ascii="Times New Roman" w:hAnsi="Times New Roman" w:cs="Times New Roman"/>
          <w:sz w:val="24"/>
          <w:szCs w:val="24"/>
        </w:rPr>
      </w:pPr>
      <w:r w:rsidRPr="005A6440">
        <w:rPr>
          <w:rFonts w:ascii="Times New Roman" w:hAnsi="Times New Roman" w:cs="Times New Roman"/>
          <w:sz w:val="24"/>
          <w:szCs w:val="24"/>
        </w:rPr>
        <w:t>Совершенствование государственного и муниципального управления тесно связано с таким важным направлением, как противодействие коррупции.</w:t>
      </w:r>
    </w:p>
    <w:p w:rsidR="005A6440" w:rsidRPr="005A6440" w:rsidRDefault="005A6440" w:rsidP="005A6440">
      <w:pPr>
        <w:spacing w:after="0"/>
        <w:jc w:val="both"/>
        <w:rPr>
          <w:rFonts w:ascii="Times New Roman" w:hAnsi="Times New Roman" w:cs="Times New Roman"/>
          <w:sz w:val="24"/>
          <w:szCs w:val="24"/>
        </w:rPr>
      </w:pPr>
      <w:r w:rsidRPr="005A6440">
        <w:rPr>
          <w:rFonts w:ascii="Times New Roman" w:hAnsi="Times New Roman" w:cs="Times New Roman"/>
          <w:sz w:val="24"/>
          <w:szCs w:val="24"/>
        </w:rPr>
        <w:tab/>
        <w:t xml:space="preserve"> </w:t>
      </w:r>
      <w:r w:rsidRPr="005A6440">
        <w:rPr>
          <w:rFonts w:ascii="Times New Roman" w:hAnsi="Times New Roman" w:cs="Times New Roman"/>
          <w:b/>
          <w:sz w:val="24"/>
          <w:szCs w:val="24"/>
        </w:rPr>
        <w:t>В целях реализации мер по противодействию коррупции</w:t>
      </w:r>
      <w:r w:rsidRPr="005A6440">
        <w:rPr>
          <w:rFonts w:ascii="Times New Roman" w:hAnsi="Times New Roman" w:cs="Times New Roman"/>
          <w:sz w:val="24"/>
          <w:szCs w:val="24"/>
        </w:rPr>
        <w:t xml:space="preserve"> в границах муниципального района Муниципальными служащими Администрации муниципального  района своевременно предоставлены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По результатам проверок фактов предоставления неполных сведений не выявлено. Указанные сведения размещены на официальном сайте  муниципального района в сети «Интернет». Ежеквартально проводился мониторинг состояния и эффективности противодействия коррупции. Телефонных обращений, содержащих информацию о фактах проявления коррупции в течени</w:t>
      </w:r>
      <w:proofErr w:type="gramStart"/>
      <w:r w:rsidRPr="005A6440">
        <w:rPr>
          <w:rFonts w:ascii="Times New Roman" w:hAnsi="Times New Roman" w:cs="Times New Roman"/>
          <w:sz w:val="24"/>
          <w:szCs w:val="24"/>
        </w:rPr>
        <w:t>и</w:t>
      </w:r>
      <w:proofErr w:type="gramEnd"/>
      <w:r w:rsidRPr="005A6440">
        <w:rPr>
          <w:rFonts w:ascii="Times New Roman" w:hAnsi="Times New Roman" w:cs="Times New Roman"/>
          <w:sz w:val="24"/>
          <w:szCs w:val="24"/>
        </w:rPr>
        <w:t xml:space="preserve"> 2020 года не зарегистрировано. </w:t>
      </w:r>
    </w:p>
    <w:p w:rsidR="005A6440" w:rsidRPr="00C60BC0" w:rsidRDefault="005A6440" w:rsidP="00C60BC0">
      <w:pPr>
        <w:spacing w:after="0"/>
        <w:ind w:firstLine="708"/>
        <w:jc w:val="both"/>
        <w:rPr>
          <w:rFonts w:ascii="Times New Roman" w:hAnsi="Times New Roman" w:cs="Times New Roman"/>
          <w:sz w:val="24"/>
          <w:szCs w:val="24"/>
        </w:rPr>
      </w:pPr>
      <w:r w:rsidRPr="005A6440">
        <w:rPr>
          <w:rFonts w:ascii="Times New Roman" w:hAnsi="Times New Roman" w:cs="Times New Roman"/>
          <w:sz w:val="24"/>
          <w:szCs w:val="24"/>
        </w:rPr>
        <w:t>Хотелось отметить, что в процессе работы осуществлялось тесное взаимодействие с органами и должностными лицами местного самоуправления  сельских поселений «</w:t>
      </w:r>
      <w:proofErr w:type="spellStart"/>
      <w:r w:rsidRPr="005A6440">
        <w:rPr>
          <w:rFonts w:ascii="Times New Roman" w:hAnsi="Times New Roman" w:cs="Times New Roman"/>
          <w:sz w:val="24"/>
          <w:szCs w:val="24"/>
        </w:rPr>
        <w:t>Тупикское</w:t>
      </w:r>
      <w:proofErr w:type="spellEnd"/>
      <w:r w:rsidRPr="005A6440">
        <w:rPr>
          <w:rFonts w:ascii="Times New Roman" w:hAnsi="Times New Roman" w:cs="Times New Roman"/>
          <w:sz w:val="24"/>
          <w:szCs w:val="24"/>
        </w:rPr>
        <w:t>» и «Зареченское», входящих в состав муниципального района, которое находится в числе приоритетов работы Администрации района. Оно направлено на формирование активной гражданской позиции у населения, реализацию социально значимых проектов, формирование и развитие культурного, духовного и социально-экономического потенциала поселений.  Еженедельно в администрации проводятся совещания с присутствием  глав сельских поселений, на которые выносятся вопросы по исполнению полномочий, приглашаются службы района по вопросам взаимодействия, доводится информация по действующему законодательству. Надеюсь, что в нынешнем году мы не снизим темпов работы, направленной на укрепление социально-экономических показателей, улучшение качества жизни населения. Только совместная слаженная работа будет способствовать реализации намеченных планов.</w:t>
      </w:r>
      <w:r w:rsidR="00C60BC0">
        <w:rPr>
          <w:rFonts w:ascii="Times New Roman" w:hAnsi="Times New Roman" w:cs="Times New Roman"/>
          <w:sz w:val="24"/>
          <w:szCs w:val="24"/>
        </w:rPr>
        <w:t xml:space="preserve"> </w:t>
      </w:r>
    </w:p>
    <w:p w:rsidR="00700182" w:rsidRPr="006D415F" w:rsidRDefault="00700182" w:rsidP="00026F01">
      <w:pPr>
        <w:spacing w:after="0" w:line="240" w:lineRule="auto"/>
        <w:ind w:firstLine="709"/>
        <w:jc w:val="both"/>
        <w:rPr>
          <w:rFonts w:ascii="Times New Roman" w:hAnsi="Times New Roman" w:cs="Times New Roman"/>
          <w:sz w:val="24"/>
          <w:szCs w:val="24"/>
        </w:rPr>
      </w:pPr>
    </w:p>
    <w:p w:rsidR="006D415F" w:rsidRPr="006D415F" w:rsidRDefault="006D415F" w:rsidP="00A35AA7">
      <w:pPr>
        <w:spacing w:after="0" w:line="240" w:lineRule="auto"/>
        <w:jc w:val="center"/>
        <w:rPr>
          <w:rFonts w:ascii="Times New Roman" w:hAnsi="Times New Roman" w:cs="Times New Roman"/>
          <w:b/>
          <w:sz w:val="24"/>
          <w:szCs w:val="24"/>
        </w:rPr>
      </w:pPr>
      <w:r w:rsidRPr="006D415F">
        <w:rPr>
          <w:rFonts w:ascii="Times New Roman" w:hAnsi="Times New Roman" w:cs="Times New Roman"/>
          <w:b/>
          <w:sz w:val="24"/>
          <w:szCs w:val="24"/>
        </w:rPr>
        <w:t>О результатах деятельности администрации муниципального района.</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xml:space="preserve">1. В обязательстве перед администрацией муниципального района стоит вопрос обеспечения питьевой водой население, соответствующей санитарным нормам. В очередном слушании 16 ноября 2020 года третий раз предоставлена отсрочка исполнения решения </w:t>
      </w:r>
      <w:proofErr w:type="spellStart"/>
      <w:r w:rsidRPr="006D415F">
        <w:rPr>
          <w:rFonts w:ascii="Times New Roman" w:hAnsi="Times New Roman" w:cs="Times New Roman"/>
          <w:sz w:val="24"/>
          <w:szCs w:val="24"/>
        </w:rPr>
        <w:t>Могочинского</w:t>
      </w:r>
      <w:proofErr w:type="spellEnd"/>
      <w:r w:rsidRPr="006D415F">
        <w:rPr>
          <w:rFonts w:ascii="Times New Roman" w:hAnsi="Times New Roman" w:cs="Times New Roman"/>
          <w:sz w:val="24"/>
          <w:szCs w:val="24"/>
        </w:rPr>
        <w:t xml:space="preserve"> районного суда от 19.01.2018 года по административному делу № 2а-11/2018 до 01 ноября 2022 года. Данный вопрос находится на контроле у Губернатора Забайкальского края с момента рабочей поездки в наш район от 17 августа 2019 года и дано поручение Министерство ЖКХ, энергетики, цифровизации и связи Забайкальского края, который является уполномоченным органом в приоритетности строительства объектов водоснабжения. Администрацией района подана заявка для включения в план мероприятий в рамках реализации Государственной программы Забайкальского края «Чистая вода», на разработку ПСД и определения источников финансирования.</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lastRenderedPageBreak/>
        <w:t>Администрацией муниципального района в течени</w:t>
      </w:r>
      <w:r w:rsidR="00095730" w:rsidRPr="006D415F">
        <w:rPr>
          <w:rFonts w:ascii="Times New Roman" w:hAnsi="Times New Roman" w:cs="Times New Roman"/>
          <w:sz w:val="24"/>
          <w:szCs w:val="24"/>
        </w:rPr>
        <w:t>е</w:t>
      </w:r>
      <w:r w:rsidRPr="006D415F">
        <w:rPr>
          <w:rFonts w:ascii="Times New Roman" w:hAnsi="Times New Roman" w:cs="Times New Roman"/>
          <w:sz w:val="24"/>
          <w:szCs w:val="24"/>
        </w:rPr>
        <w:t xml:space="preserve"> 2020 года проведена работа по поиску проектной организации для составления ПСД на строительство водонапорной башни и определения стоимости разработки проектной документации, ближайший проектировщик находится в г. Ангарске Иркутской области, который предоставил стоимость ПСД в сумме 3950 тыс. рублей в ценах первого полугодия.</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xml:space="preserve">2. Главной проблемой на муниципальном уровне является аварийное состояние электросетевого комплекса в сельских поселениях «Тупикское» и «Зареченское» и работа дизель-генераторных установок на ДЭС с. Тупик с момента передачи в 2014 году имущества по электроснабжению </w:t>
      </w:r>
      <w:proofErr w:type="gramStart"/>
      <w:r w:rsidRPr="006D415F">
        <w:rPr>
          <w:rFonts w:ascii="Times New Roman" w:hAnsi="Times New Roman" w:cs="Times New Roman"/>
          <w:sz w:val="24"/>
          <w:szCs w:val="24"/>
        </w:rPr>
        <w:t>с</w:t>
      </w:r>
      <w:proofErr w:type="gramEnd"/>
      <w:r w:rsidRPr="006D415F">
        <w:rPr>
          <w:rFonts w:ascii="Times New Roman" w:hAnsi="Times New Roman" w:cs="Times New Roman"/>
          <w:sz w:val="24"/>
          <w:szCs w:val="24"/>
        </w:rPr>
        <w:t xml:space="preserve"> муниципального на региональный уровень.</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 xml:space="preserve">В 2020 году заключался Государственный контракт между ГКУ «Центр обслуживания, содержания и продаж казенного имущества Забайкальского края»  ООО «Коммунальник» на выполнение работ по капитальному ремонту электрических сетей с Тупик на сумму 1 109 тыс. рублей (1472 т. р.). Неоднократно обращались в Правительство Забайкальского края об увеличении финансирования на данные мероприятия с предоставлением </w:t>
      </w:r>
      <w:proofErr w:type="spellStart"/>
      <w:r w:rsidRPr="006D415F">
        <w:rPr>
          <w:rFonts w:ascii="Times New Roman" w:hAnsi="Times New Roman" w:cs="Times New Roman"/>
          <w:sz w:val="24"/>
          <w:szCs w:val="24"/>
        </w:rPr>
        <w:t>ресурсоснабжаещему</w:t>
      </w:r>
      <w:proofErr w:type="spellEnd"/>
      <w:r w:rsidRPr="006D415F">
        <w:rPr>
          <w:rFonts w:ascii="Times New Roman" w:hAnsi="Times New Roman" w:cs="Times New Roman"/>
          <w:sz w:val="24"/>
          <w:szCs w:val="24"/>
        </w:rPr>
        <w:t xml:space="preserve"> предприятию в период подготовки объектов ЖКХ к очередному отопительному сезону, </w:t>
      </w:r>
      <w:proofErr w:type="gramStart"/>
      <w:r w:rsidRPr="006D415F">
        <w:rPr>
          <w:rFonts w:ascii="Times New Roman" w:hAnsi="Times New Roman" w:cs="Times New Roman"/>
          <w:sz w:val="24"/>
          <w:szCs w:val="24"/>
        </w:rPr>
        <w:t>но</w:t>
      </w:r>
      <w:proofErr w:type="gramEnd"/>
      <w:r w:rsidRPr="006D415F">
        <w:rPr>
          <w:rFonts w:ascii="Times New Roman" w:hAnsi="Times New Roman" w:cs="Times New Roman"/>
          <w:sz w:val="24"/>
          <w:szCs w:val="24"/>
        </w:rPr>
        <w:t xml:space="preserve"> к сожалению финансовые средства доводятся очень поздно, когда наступили холода и начался отопительный период. Не смотря на трудности, предприятие ЖКХ ООО «Коммунальник» подготовился к </w:t>
      </w:r>
      <w:proofErr w:type="gramStart"/>
      <w:r w:rsidRPr="006D415F">
        <w:rPr>
          <w:rFonts w:ascii="Times New Roman" w:hAnsi="Times New Roman" w:cs="Times New Roman"/>
          <w:sz w:val="24"/>
          <w:szCs w:val="24"/>
        </w:rPr>
        <w:t>осеннее-зимнему</w:t>
      </w:r>
      <w:proofErr w:type="gramEnd"/>
      <w:r w:rsidRPr="006D415F">
        <w:rPr>
          <w:rFonts w:ascii="Times New Roman" w:hAnsi="Times New Roman" w:cs="Times New Roman"/>
          <w:sz w:val="24"/>
          <w:szCs w:val="24"/>
        </w:rPr>
        <w:t xml:space="preserve"> периоду 2020-2021 годов:</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ab/>
        <w:t xml:space="preserve">- запас твердого топлива (дрова) в трех муниципальных котельных составляла – 828 </w:t>
      </w:r>
      <w:proofErr w:type="spellStart"/>
      <w:r w:rsidRPr="006D415F">
        <w:rPr>
          <w:rFonts w:ascii="Times New Roman" w:hAnsi="Times New Roman" w:cs="Times New Roman"/>
          <w:sz w:val="24"/>
          <w:szCs w:val="24"/>
        </w:rPr>
        <w:t>куб.м</w:t>
      </w:r>
      <w:proofErr w:type="spellEnd"/>
      <w:r w:rsidRPr="006D415F">
        <w:rPr>
          <w:rFonts w:ascii="Times New Roman" w:hAnsi="Times New Roman" w:cs="Times New Roman"/>
          <w:sz w:val="24"/>
          <w:szCs w:val="24"/>
        </w:rPr>
        <w:t>.;</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ab/>
        <w:t xml:space="preserve">- наличие дизельного топлива на ДЭС с. Тупик – 10 304 </w:t>
      </w:r>
      <w:proofErr w:type="spellStart"/>
      <w:r w:rsidRPr="006D415F">
        <w:rPr>
          <w:rFonts w:ascii="Times New Roman" w:hAnsi="Times New Roman" w:cs="Times New Roman"/>
          <w:sz w:val="24"/>
          <w:szCs w:val="24"/>
        </w:rPr>
        <w:t>тн</w:t>
      </w:r>
      <w:proofErr w:type="spellEnd"/>
      <w:r w:rsidRPr="006D415F">
        <w:rPr>
          <w:rFonts w:ascii="Times New Roman" w:hAnsi="Times New Roman" w:cs="Times New Roman"/>
          <w:sz w:val="24"/>
          <w:szCs w:val="24"/>
        </w:rPr>
        <w:t>.;</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ab/>
        <w:t>- текущие ремонты в котельных к началу отопительного периода были выполнены на 100%;</w:t>
      </w:r>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ab/>
      </w:r>
      <w:proofErr w:type="gramStart"/>
      <w:r w:rsidRPr="006D415F">
        <w:rPr>
          <w:rFonts w:ascii="Times New Roman" w:hAnsi="Times New Roman" w:cs="Times New Roman"/>
          <w:sz w:val="24"/>
          <w:szCs w:val="24"/>
        </w:rPr>
        <w:t>- реализованы мероприятия по подготовке к зиме и освоены финансовые средства по первому и второму траншу в рамках подпрограммы Забайкальского края «Модернизация объектов коммунальной инфраструктуры» и государственной программы Забайкальского края «Развитие жилищно-коммунального хозяйства Забайкальского края» приобретены котельные оборудования (задвижки, насосы) на общую сумму 464,2 тыс. рублей и водопроводные трубы на сумму 207.6 тыс. рублей.</w:t>
      </w:r>
      <w:proofErr w:type="gramEnd"/>
    </w:p>
    <w:p w:rsidR="006D415F" w:rsidRPr="006D415F"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sz w:val="24"/>
          <w:szCs w:val="24"/>
        </w:rPr>
        <w:t>Из плана мероприятий не выполненным в 2020 году ввиду отсутствия финансирования с федеральных и региональных бюджетов остался не выполненным приобретение двух дымовых труб для замены в школьной котельной с. Тупик, где стоимость на объявление торгов составляла 1 142.1 тыс. рублей.</w:t>
      </w:r>
    </w:p>
    <w:p w:rsidR="00595E29" w:rsidRPr="00700182" w:rsidRDefault="006D415F" w:rsidP="00026F01">
      <w:pPr>
        <w:spacing w:after="0" w:line="240" w:lineRule="auto"/>
        <w:ind w:firstLine="709"/>
        <w:jc w:val="both"/>
        <w:rPr>
          <w:rFonts w:ascii="Times New Roman" w:hAnsi="Times New Roman" w:cs="Times New Roman"/>
          <w:sz w:val="24"/>
          <w:szCs w:val="24"/>
        </w:rPr>
      </w:pPr>
      <w:r w:rsidRPr="006D415F">
        <w:rPr>
          <w:rFonts w:ascii="Times New Roman" w:hAnsi="Times New Roman" w:cs="Times New Roman"/>
          <w:b/>
          <w:sz w:val="24"/>
          <w:szCs w:val="24"/>
        </w:rPr>
        <w:t>Основной задачей администрации муниципального района «Тунгиро-Олёкминский район» в 2021 году</w:t>
      </w:r>
      <w:r w:rsidRPr="006D415F">
        <w:rPr>
          <w:rFonts w:ascii="Times New Roman" w:hAnsi="Times New Roman" w:cs="Times New Roman"/>
          <w:b/>
          <w:sz w:val="24"/>
          <w:szCs w:val="24"/>
        </w:rPr>
        <w:tab/>
      </w:r>
      <w:r w:rsidRPr="006D415F">
        <w:rPr>
          <w:rFonts w:ascii="Times New Roman" w:hAnsi="Times New Roman" w:cs="Times New Roman"/>
          <w:sz w:val="24"/>
          <w:szCs w:val="24"/>
        </w:rPr>
        <w:t>выполнение намеченных планов мероприятий на очередной отопительный период 2021-2022 годов</w:t>
      </w:r>
      <w:r w:rsidRPr="006D415F">
        <w:rPr>
          <w:rFonts w:ascii="Times New Roman" w:hAnsi="Times New Roman" w:cs="Times New Roman"/>
          <w:b/>
          <w:sz w:val="24"/>
          <w:szCs w:val="24"/>
        </w:rPr>
        <w:t xml:space="preserve"> </w:t>
      </w:r>
      <w:r w:rsidRPr="006D415F">
        <w:rPr>
          <w:rFonts w:ascii="Times New Roman" w:hAnsi="Times New Roman" w:cs="Times New Roman"/>
          <w:sz w:val="24"/>
          <w:szCs w:val="24"/>
        </w:rPr>
        <w:t xml:space="preserve">с подготовкой всех объектов энергетического комплекса и создания запасов топлива по объектам ЖКХ до начала отопительного сезона. Намечено капитальный ремонт электролинии в с. Тупик и </w:t>
      </w:r>
      <w:proofErr w:type="gramStart"/>
      <w:r w:rsidRPr="006D415F">
        <w:rPr>
          <w:rFonts w:ascii="Times New Roman" w:hAnsi="Times New Roman" w:cs="Times New Roman"/>
          <w:sz w:val="24"/>
          <w:szCs w:val="24"/>
        </w:rPr>
        <w:t>Заречное</w:t>
      </w:r>
      <w:proofErr w:type="gramEnd"/>
      <w:r w:rsidRPr="006D415F">
        <w:rPr>
          <w:rFonts w:ascii="Times New Roman" w:hAnsi="Times New Roman" w:cs="Times New Roman"/>
          <w:sz w:val="24"/>
          <w:szCs w:val="24"/>
        </w:rPr>
        <w:t xml:space="preserve"> на сумму 1 102,5 тыс. рублей.</w:t>
      </w:r>
    </w:p>
    <w:p w:rsidR="00595E29" w:rsidRDefault="00595E29" w:rsidP="00026F01">
      <w:pPr>
        <w:spacing w:after="0" w:line="240" w:lineRule="auto"/>
        <w:ind w:firstLine="709"/>
      </w:pPr>
    </w:p>
    <w:p w:rsidR="00FE6A2C" w:rsidRPr="00534591"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Основными задачами на предстоящий период являются:</w:t>
      </w:r>
    </w:p>
    <w:p w:rsidR="00FE6A2C" w:rsidRPr="00534591"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 обеспечение своевременной выплаты заработной платы работникам бюджетных учреждений.</w:t>
      </w:r>
    </w:p>
    <w:p w:rsidR="00FE6A2C" w:rsidRPr="00534591"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FE6A2C" w:rsidRPr="00534591"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 наращивание собственных источников формирования местного бюджета за счет развития малого бизнеса, эффективного использования земель и муниципальной собственности;</w:t>
      </w:r>
    </w:p>
    <w:p w:rsidR="00FE6A2C" w:rsidRPr="00534591"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 реализация муниципальных программ на территории муниципального района;</w:t>
      </w:r>
    </w:p>
    <w:p w:rsidR="00FE6A2C" w:rsidRPr="00534591"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 укрепление материально-технической базы муниципальных учреждений.</w:t>
      </w:r>
    </w:p>
    <w:p w:rsidR="00FE6A2C" w:rsidRPr="00534591" w:rsidRDefault="00FE6A2C" w:rsidP="00026F01">
      <w:pPr>
        <w:spacing w:after="0" w:line="240" w:lineRule="auto"/>
        <w:ind w:firstLine="709"/>
        <w:jc w:val="both"/>
        <w:rPr>
          <w:rFonts w:ascii="Times New Roman" w:hAnsi="Times New Roman" w:cs="Times New Roman"/>
          <w:sz w:val="24"/>
          <w:szCs w:val="24"/>
        </w:rPr>
      </w:pPr>
    </w:p>
    <w:p w:rsidR="00FE6A2C" w:rsidRDefault="00FE6A2C" w:rsidP="00026F01">
      <w:pPr>
        <w:spacing w:after="0" w:line="240" w:lineRule="auto"/>
        <w:ind w:firstLine="709"/>
        <w:jc w:val="both"/>
        <w:rPr>
          <w:rFonts w:ascii="Times New Roman" w:hAnsi="Times New Roman" w:cs="Times New Roman"/>
          <w:sz w:val="24"/>
          <w:szCs w:val="24"/>
        </w:rPr>
      </w:pPr>
      <w:r w:rsidRPr="00534591">
        <w:rPr>
          <w:rFonts w:ascii="Times New Roman" w:hAnsi="Times New Roman" w:cs="Times New Roman"/>
          <w:sz w:val="24"/>
          <w:szCs w:val="24"/>
        </w:rPr>
        <w:t>И в заключение своего доклада, хочу поблагодарить за плодотворную и конструктивную работу, депутатов Совета муниципального района, глав и специалистов администраций сельских поселений. Разрешите поблагодарить за тесное сотрудничество руководителей федеральных служб, весь актив района!</w:t>
      </w:r>
    </w:p>
    <w:p w:rsidR="00266571" w:rsidRPr="00534591" w:rsidRDefault="00266571" w:rsidP="00026F01">
      <w:pPr>
        <w:spacing w:after="0" w:line="240" w:lineRule="auto"/>
        <w:ind w:firstLine="709"/>
        <w:jc w:val="both"/>
        <w:rPr>
          <w:rFonts w:ascii="Times New Roman" w:hAnsi="Times New Roman" w:cs="Times New Roman"/>
          <w:sz w:val="24"/>
          <w:szCs w:val="24"/>
        </w:rPr>
      </w:pPr>
    </w:p>
    <w:p w:rsidR="00FE6A2C" w:rsidRPr="00534591" w:rsidRDefault="00FE6A2C" w:rsidP="00026F01">
      <w:pPr>
        <w:spacing w:after="0" w:line="240" w:lineRule="auto"/>
        <w:ind w:firstLine="709"/>
        <w:jc w:val="center"/>
        <w:rPr>
          <w:rFonts w:ascii="Times New Roman" w:hAnsi="Times New Roman" w:cs="Times New Roman"/>
          <w:sz w:val="24"/>
          <w:szCs w:val="24"/>
        </w:rPr>
      </w:pPr>
      <w:r w:rsidRPr="00534591">
        <w:rPr>
          <w:rFonts w:ascii="Times New Roman" w:hAnsi="Times New Roman" w:cs="Times New Roman"/>
          <w:sz w:val="24"/>
          <w:szCs w:val="24"/>
        </w:rPr>
        <w:t>Спасибо за внимание!</w:t>
      </w:r>
    </w:p>
    <w:p w:rsidR="00677600" w:rsidRPr="00534591" w:rsidRDefault="00C60BC0" w:rsidP="00026F0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w:t>
      </w:r>
    </w:p>
    <w:sectPr w:rsidR="00677600" w:rsidRPr="00534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2EC"/>
    <w:multiLevelType w:val="hybridMultilevel"/>
    <w:tmpl w:val="A44EB9F6"/>
    <w:lvl w:ilvl="0" w:tplc="09986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614B83"/>
    <w:multiLevelType w:val="hybridMultilevel"/>
    <w:tmpl w:val="072C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A0FD6"/>
    <w:multiLevelType w:val="hybridMultilevel"/>
    <w:tmpl w:val="E1F88682"/>
    <w:lvl w:ilvl="0" w:tplc="CA48BBA0">
      <w:start w:val="5"/>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C41547"/>
    <w:multiLevelType w:val="hybridMultilevel"/>
    <w:tmpl w:val="76BC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B736A"/>
    <w:multiLevelType w:val="hybridMultilevel"/>
    <w:tmpl w:val="0CF46F3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2A3D2864"/>
    <w:multiLevelType w:val="hybridMultilevel"/>
    <w:tmpl w:val="F8DEDE1A"/>
    <w:lvl w:ilvl="0" w:tplc="FEE2D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75B9C"/>
    <w:multiLevelType w:val="hybridMultilevel"/>
    <w:tmpl w:val="65EA374C"/>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BFF2273"/>
    <w:multiLevelType w:val="hybridMultilevel"/>
    <w:tmpl w:val="0E22B128"/>
    <w:lvl w:ilvl="0" w:tplc="0F0EDC5A">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815A17"/>
    <w:multiLevelType w:val="hybridMultilevel"/>
    <w:tmpl w:val="8D7AE30E"/>
    <w:lvl w:ilvl="0" w:tplc="243449DA">
      <w:start w:val="1"/>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6DF4841"/>
    <w:multiLevelType w:val="hybridMultilevel"/>
    <w:tmpl w:val="0C4AC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71903B7"/>
    <w:multiLevelType w:val="hybridMultilevel"/>
    <w:tmpl w:val="29668A60"/>
    <w:lvl w:ilvl="0" w:tplc="24CC2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263B69"/>
    <w:multiLevelType w:val="hybridMultilevel"/>
    <w:tmpl w:val="6AB4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3"/>
  </w:num>
  <w:num w:numId="6">
    <w:abstractNumId w:val="9"/>
  </w:num>
  <w:num w:numId="7">
    <w:abstractNumId w:val="5"/>
  </w:num>
  <w:num w:numId="8">
    <w:abstractNumId w:val="10"/>
  </w:num>
  <w:num w:numId="9">
    <w:abstractNumId w:val="7"/>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58"/>
    <w:rsid w:val="00026F01"/>
    <w:rsid w:val="00032F49"/>
    <w:rsid w:val="00065D42"/>
    <w:rsid w:val="00081E53"/>
    <w:rsid w:val="00095730"/>
    <w:rsid w:val="000D3C46"/>
    <w:rsid w:val="000E5D09"/>
    <w:rsid w:val="0010389A"/>
    <w:rsid w:val="00104050"/>
    <w:rsid w:val="001145C6"/>
    <w:rsid w:val="001375E9"/>
    <w:rsid w:val="001415D8"/>
    <w:rsid w:val="001664F0"/>
    <w:rsid w:val="001678A0"/>
    <w:rsid w:val="001D692B"/>
    <w:rsid w:val="001E0A67"/>
    <w:rsid w:val="00230C62"/>
    <w:rsid w:val="00266571"/>
    <w:rsid w:val="00267CAC"/>
    <w:rsid w:val="00275E09"/>
    <w:rsid w:val="003205AF"/>
    <w:rsid w:val="003354DF"/>
    <w:rsid w:val="00337DAE"/>
    <w:rsid w:val="00355033"/>
    <w:rsid w:val="0036314F"/>
    <w:rsid w:val="00386240"/>
    <w:rsid w:val="003956D6"/>
    <w:rsid w:val="003C7307"/>
    <w:rsid w:val="004147A3"/>
    <w:rsid w:val="0042395D"/>
    <w:rsid w:val="00423EA9"/>
    <w:rsid w:val="004243D4"/>
    <w:rsid w:val="00442184"/>
    <w:rsid w:val="004511EE"/>
    <w:rsid w:val="004660F1"/>
    <w:rsid w:val="0049765C"/>
    <w:rsid w:val="004C6084"/>
    <w:rsid w:val="00502F7E"/>
    <w:rsid w:val="00513B58"/>
    <w:rsid w:val="00534591"/>
    <w:rsid w:val="0055607B"/>
    <w:rsid w:val="00595E29"/>
    <w:rsid w:val="005A638D"/>
    <w:rsid w:val="005A6440"/>
    <w:rsid w:val="005B236E"/>
    <w:rsid w:val="005E0AA3"/>
    <w:rsid w:val="00676981"/>
    <w:rsid w:val="00677600"/>
    <w:rsid w:val="006804D2"/>
    <w:rsid w:val="006D415F"/>
    <w:rsid w:val="00700182"/>
    <w:rsid w:val="007232B9"/>
    <w:rsid w:val="00726699"/>
    <w:rsid w:val="00741692"/>
    <w:rsid w:val="007B51E9"/>
    <w:rsid w:val="007C7E46"/>
    <w:rsid w:val="007D2D36"/>
    <w:rsid w:val="0088723F"/>
    <w:rsid w:val="009228CB"/>
    <w:rsid w:val="00A3278F"/>
    <w:rsid w:val="00A35AA7"/>
    <w:rsid w:val="00A6527E"/>
    <w:rsid w:val="00A671AE"/>
    <w:rsid w:val="00A84BF3"/>
    <w:rsid w:val="00AF427B"/>
    <w:rsid w:val="00AF7AEF"/>
    <w:rsid w:val="00B96784"/>
    <w:rsid w:val="00BB19D7"/>
    <w:rsid w:val="00BD5102"/>
    <w:rsid w:val="00C42C51"/>
    <w:rsid w:val="00C531F4"/>
    <w:rsid w:val="00C60BC0"/>
    <w:rsid w:val="00C63111"/>
    <w:rsid w:val="00C85F4D"/>
    <w:rsid w:val="00CB5A53"/>
    <w:rsid w:val="00CC675A"/>
    <w:rsid w:val="00D16858"/>
    <w:rsid w:val="00D4459C"/>
    <w:rsid w:val="00D82617"/>
    <w:rsid w:val="00DD712C"/>
    <w:rsid w:val="00E02C49"/>
    <w:rsid w:val="00E06E5C"/>
    <w:rsid w:val="00E33BE8"/>
    <w:rsid w:val="00E73EBD"/>
    <w:rsid w:val="00EB3B45"/>
    <w:rsid w:val="00F35B04"/>
    <w:rsid w:val="00F54272"/>
    <w:rsid w:val="00F73A3A"/>
    <w:rsid w:val="00FA7211"/>
    <w:rsid w:val="00FB5867"/>
    <w:rsid w:val="00FC7778"/>
    <w:rsid w:val="00FD4D03"/>
    <w:rsid w:val="00FE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16858"/>
    <w:rPr>
      <w:b/>
      <w:bCs/>
    </w:rPr>
  </w:style>
  <w:style w:type="paragraph" w:styleId="a5">
    <w:name w:val="Body Text"/>
    <w:basedOn w:val="a"/>
    <w:link w:val="1"/>
    <w:rsid w:val="00D16858"/>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uiPriority w:val="99"/>
    <w:semiHidden/>
    <w:rsid w:val="00D16858"/>
  </w:style>
  <w:style w:type="character" w:customStyle="1" w:styleId="1">
    <w:name w:val="Основной текст Знак1"/>
    <w:link w:val="a5"/>
    <w:rsid w:val="00D16858"/>
    <w:rPr>
      <w:rFonts w:ascii="Times New Roman" w:eastAsia="Times New Roman" w:hAnsi="Times New Roman" w:cs="Times New Roman"/>
      <w:sz w:val="28"/>
      <w:szCs w:val="20"/>
      <w:lang w:eastAsia="ru-RU"/>
    </w:rPr>
  </w:style>
  <w:style w:type="character" w:styleId="a7">
    <w:name w:val="Hyperlink"/>
    <w:uiPriority w:val="99"/>
    <w:rsid w:val="00F73A3A"/>
    <w:rPr>
      <w:color w:val="0000FF"/>
      <w:u w:val="single"/>
    </w:rPr>
  </w:style>
  <w:style w:type="paragraph" w:styleId="a8">
    <w:name w:val="List Paragraph"/>
    <w:basedOn w:val="a"/>
    <w:uiPriority w:val="34"/>
    <w:qFormat/>
    <w:rsid w:val="00F73A3A"/>
    <w:pPr>
      <w:spacing w:after="0"/>
      <w:ind w:left="720"/>
      <w:contextualSpacing/>
      <w:jc w:val="center"/>
    </w:pPr>
  </w:style>
  <w:style w:type="paragraph" w:customStyle="1" w:styleId="ConsPlusNormal">
    <w:name w:val="ConsPlusNormal"/>
    <w:link w:val="ConsPlusNormal0"/>
    <w:rsid w:val="00F73A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3A3A"/>
    <w:rPr>
      <w:rFonts w:ascii="Arial" w:eastAsia="Times New Roman" w:hAnsi="Arial" w:cs="Arial"/>
      <w:sz w:val="20"/>
      <w:szCs w:val="20"/>
      <w:lang w:eastAsia="ru-RU"/>
    </w:rPr>
  </w:style>
  <w:style w:type="paragraph" w:customStyle="1" w:styleId="10">
    <w:name w:val="Без интервала1"/>
    <w:rsid w:val="00F73A3A"/>
    <w:pPr>
      <w:spacing w:after="0" w:line="240" w:lineRule="auto"/>
    </w:pPr>
    <w:rPr>
      <w:rFonts w:ascii="Calibri" w:eastAsia="Times New Roman" w:hAnsi="Calibri" w:cs="Times New Roman"/>
      <w:lang w:eastAsia="ru-RU"/>
    </w:rPr>
  </w:style>
  <w:style w:type="table" w:styleId="a9">
    <w:name w:val="Table Grid"/>
    <w:basedOn w:val="a1"/>
    <w:uiPriority w:val="39"/>
    <w:rsid w:val="0059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3EBD"/>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E73EB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73EB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31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314F"/>
    <w:rPr>
      <w:rFonts w:ascii="Tahoma" w:hAnsi="Tahoma" w:cs="Tahoma"/>
      <w:sz w:val="16"/>
      <w:szCs w:val="16"/>
    </w:rPr>
  </w:style>
  <w:style w:type="character" w:styleId="af">
    <w:name w:val="Emphasis"/>
    <w:basedOn w:val="a0"/>
    <w:uiPriority w:val="20"/>
    <w:qFormat/>
    <w:rsid w:val="00EB3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16858"/>
    <w:rPr>
      <w:b/>
      <w:bCs/>
    </w:rPr>
  </w:style>
  <w:style w:type="paragraph" w:styleId="a5">
    <w:name w:val="Body Text"/>
    <w:basedOn w:val="a"/>
    <w:link w:val="1"/>
    <w:rsid w:val="00D16858"/>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uiPriority w:val="99"/>
    <w:semiHidden/>
    <w:rsid w:val="00D16858"/>
  </w:style>
  <w:style w:type="character" w:customStyle="1" w:styleId="1">
    <w:name w:val="Основной текст Знак1"/>
    <w:link w:val="a5"/>
    <w:rsid w:val="00D16858"/>
    <w:rPr>
      <w:rFonts w:ascii="Times New Roman" w:eastAsia="Times New Roman" w:hAnsi="Times New Roman" w:cs="Times New Roman"/>
      <w:sz w:val="28"/>
      <w:szCs w:val="20"/>
      <w:lang w:eastAsia="ru-RU"/>
    </w:rPr>
  </w:style>
  <w:style w:type="character" w:styleId="a7">
    <w:name w:val="Hyperlink"/>
    <w:uiPriority w:val="99"/>
    <w:rsid w:val="00F73A3A"/>
    <w:rPr>
      <w:color w:val="0000FF"/>
      <w:u w:val="single"/>
    </w:rPr>
  </w:style>
  <w:style w:type="paragraph" w:styleId="a8">
    <w:name w:val="List Paragraph"/>
    <w:basedOn w:val="a"/>
    <w:uiPriority w:val="34"/>
    <w:qFormat/>
    <w:rsid w:val="00F73A3A"/>
    <w:pPr>
      <w:spacing w:after="0"/>
      <w:ind w:left="720"/>
      <w:contextualSpacing/>
      <w:jc w:val="center"/>
    </w:pPr>
  </w:style>
  <w:style w:type="paragraph" w:customStyle="1" w:styleId="ConsPlusNormal">
    <w:name w:val="ConsPlusNormal"/>
    <w:link w:val="ConsPlusNormal0"/>
    <w:rsid w:val="00F73A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3A3A"/>
    <w:rPr>
      <w:rFonts w:ascii="Arial" w:eastAsia="Times New Roman" w:hAnsi="Arial" w:cs="Arial"/>
      <w:sz w:val="20"/>
      <w:szCs w:val="20"/>
      <w:lang w:eastAsia="ru-RU"/>
    </w:rPr>
  </w:style>
  <w:style w:type="paragraph" w:customStyle="1" w:styleId="10">
    <w:name w:val="Без интервала1"/>
    <w:rsid w:val="00F73A3A"/>
    <w:pPr>
      <w:spacing w:after="0" w:line="240" w:lineRule="auto"/>
    </w:pPr>
    <w:rPr>
      <w:rFonts w:ascii="Calibri" w:eastAsia="Times New Roman" w:hAnsi="Calibri" w:cs="Times New Roman"/>
      <w:lang w:eastAsia="ru-RU"/>
    </w:rPr>
  </w:style>
  <w:style w:type="table" w:styleId="a9">
    <w:name w:val="Table Grid"/>
    <w:basedOn w:val="a1"/>
    <w:uiPriority w:val="39"/>
    <w:rsid w:val="0059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3EBD"/>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E73EB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73EB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631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314F"/>
    <w:rPr>
      <w:rFonts w:ascii="Tahoma" w:hAnsi="Tahoma" w:cs="Tahoma"/>
      <w:sz w:val="16"/>
      <w:szCs w:val="16"/>
    </w:rPr>
  </w:style>
  <w:style w:type="character" w:styleId="af">
    <w:name w:val="Emphasis"/>
    <w:basedOn w:val="a0"/>
    <w:uiPriority w:val="20"/>
    <w:qFormat/>
    <w:rsid w:val="00EB3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AABF-EFEE-4403-BF6D-FDF78E36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31</Pages>
  <Words>14132</Words>
  <Characters>80559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2021-03-10T05:18:00Z</cp:lastPrinted>
  <dcterms:created xsi:type="dcterms:W3CDTF">2021-02-17T05:14:00Z</dcterms:created>
  <dcterms:modified xsi:type="dcterms:W3CDTF">2021-03-25T23:21:00Z</dcterms:modified>
</cp:coreProperties>
</file>