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C2" w:rsidRPr="00F726C2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26C2">
        <w:rPr>
          <w:rFonts w:ascii="Times New Roman" w:hAnsi="Times New Roman"/>
          <w:b/>
          <w:sz w:val="40"/>
          <w:szCs w:val="40"/>
        </w:rPr>
        <w:t xml:space="preserve">Отчет  </w:t>
      </w:r>
    </w:p>
    <w:p w:rsidR="00464C50" w:rsidRPr="00A24708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о ходе реализации муниципальных программ </w:t>
      </w:r>
    </w:p>
    <w:p w:rsidR="00464C50" w:rsidRPr="00A24708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муниципального района  «Тунгиро-Олёкминский район» </w:t>
      </w:r>
    </w:p>
    <w:p w:rsidR="00464C50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за </w:t>
      </w:r>
      <w:r w:rsidRPr="0055633D">
        <w:rPr>
          <w:rFonts w:ascii="Times New Roman" w:hAnsi="Times New Roman"/>
          <w:b/>
          <w:sz w:val="44"/>
          <w:szCs w:val="44"/>
        </w:rPr>
        <w:t>20</w:t>
      </w:r>
      <w:r w:rsidR="008B315A">
        <w:rPr>
          <w:rFonts w:ascii="Times New Roman" w:hAnsi="Times New Roman"/>
          <w:b/>
          <w:sz w:val="44"/>
          <w:szCs w:val="44"/>
        </w:rPr>
        <w:t>20</w:t>
      </w:r>
      <w:r w:rsidRPr="00A2470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464C50" w:rsidRPr="00A24708" w:rsidRDefault="00464C50" w:rsidP="00F726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64C50" w:rsidRPr="00A24708" w:rsidRDefault="00464C50" w:rsidP="00F726C2">
      <w:pPr>
        <w:pStyle w:val="Default"/>
        <w:ind w:firstLine="708"/>
        <w:jc w:val="both"/>
        <w:rPr>
          <w:sz w:val="28"/>
          <w:szCs w:val="28"/>
        </w:rPr>
      </w:pPr>
      <w:r w:rsidRPr="00A24708">
        <w:rPr>
          <w:sz w:val="28"/>
          <w:szCs w:val="28"/>
        </w:rPr>
        <w:t>Оценка эффективности реализации муниципальных программ муниципального района «Тунгиро-Олёкминский район» проведена в соответствии с Порядком  разработки и корректировки муниципальных программ муниципального района, осуществления мониторинга и контроля их реализации утвержденным постановлением Главы МР «Тунгиро-Олёкминский район»  от 08.12.2015  № 212.</w:t>
      </w:r>
    </w:p>
    <w:p w:rsidR="00464C50" w:rsidRDefault="00464C50" w:rsidP="00F7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56" w:type="dxa"/>
        <w:tblInd w:w="108" w:type="dxa"/>
        <w:tblLook w:val="04A0"/>
      </w:tblPr>
      <w:tblGrid>
        <w:gridCol w:w="756"/>
        <w:gridCol w:w="2964"/>
        <w:gridCol w:w="2171"/>
        <w:gridCol w:w="1769"/>
        <w:gridCol w:w="1806"/>
        <w:gridCol w:w="1719"/>
        <w:gridCol w:w="2646"/>
        <w:gridCol w:w="9"/>
        <w:gridCol w:w="101"/>
        <w:gridCol w:w="15"/>
      </w:tblGrid>
      <w:tr w:rsidR="00464C50" w:rsidTr="008B0489">
        <w:trPr>
          <w:gridAfter w:val="3"/>
          <w:wAfter w:w="125" w:type="dxa"/>
        </w:trPr>
        <w:tc>
          <w:tcPr>
            <w:tcW w:w="756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4" w:type="dxa"/>
          </w:tcPr>
          <w:p w:rsidR="00464C50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2171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69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на финансовый год (тыс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уб.)</w:t>
            </w:r>
          </w:p>
        </w:tc>
        <w:tc>
          <w:tcPr>
            <w:tcW w:w="1806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Фактическое исполнение (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19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  <w:tc>
          <w:tcPr>
            <w:tcW w:w="2646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464C50" w:rsidTr="008B0489">
        <w:trPr>
          <w:gridAfter w:val="3"/>
          <w:wAfter w:w="125" w:type="dxa"/>
        </w:trPr>
        <w:tc>
          <w:tcPr>
            <w:tcW w:w="756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464C50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4C50" w:rsidTr="008B0489">
        <w:trPr>
          <w:gridAfter w:val="3"/>
          <w:wAfter w:w="125" w:type="dxa"/>
        </w:trPr>
        <w:tc>
          <w:tcPr>
            <w:tcW w:w="756" w:type="dxa"/>
          </w:tcPr>
          <w:p w:rsidR="00464C50" w:rsidRPr="0055633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464C50" w:rsidRPr="008B315A" w:rsidRDefault="00464C5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315A" w:rsidRPr="008B315A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населения Тунгиро-Олёкминского района от чрезвычайных ситуаций природного и техногенного характера на период 2020-2022 годов»</w:t>
            </w:r>
          </w:p>
        </w:tc>
        <w:tc>
          <w:tcPr>
            <w:tcW w:w="2171" w:type="dxa"/>
          </w:tcPr>
          <w:p w:rsidR="00464C50" w:rsidRPr="00C824C2" w:rsidRDefault="00464C50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64C50" w:rsidRDefault="004A32B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584,4</w:t>
            </w:r>
          </w:p>
        </w:tc>
        <w:tc>
          <w:tcPr>
            <w:tcW w:w="1806" w:type="dxa"/>
          </w:tcPr>
          <w:p w:rsidR="00464C50" w:rsidRDefault="004A32B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564,4</w:t>
            </w:r>
          </w:p>
        </w:tc>
        <w:tc>
          <w:tcPr>
            <w:tcW w:w="1719" w:type="dxa"/>
          </w:tcPr>
          <w:p w:rsidR="00464C50" w:rsidRDefault="004A32B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  <w:r w:rsidR="00464C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464C50" w:rsidRDefault="00464C50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Улучшение качества</w:t>
            </w: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пожарной безопасности, снижение гибели и травматизма людей на пожарах, уменьшение материального ущерба от пожаров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4C50" w:rsidRPr="00AF4F13" w:rsidRDefault="00464C5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Улучшение качества жизни населения</w:t>
            </w:r>
          </w:p>
        </w:tc>
      </w:tr>
      <w:tr w:rsidR="00464C50" w:rsidTr="00474D3A">
        <w:trPr>
          <w:gridAfter w:val="3"/>
          <w:wAfter w:w="125" w:type="dxa"/>
          <w:trHeight w:val="627"/>
        </w:trPr>
        <w:tc>
          <w:tcPr>
            <w:tcW w:w="756" w:type="dxa"/>
          </w:tcPr>
          <w:p w:rsidR="00464C50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3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464C50" w:rsidRPr="00474D3A" w:rsidRDefault="00464C5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Вознаграждение членов ДПД</w:t>
            </w:r>
          </w:p>
        </w:tc>
        <w:tc>
          <w:tcPr>
            <w:tcW w:w="2171" w:type="dxa"/>
          </w:tcPr>
          <w:p w:rsidR="00464C50" w:rsidRPr="005A21CC" w:rsidRDefault="00464C50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4C50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4C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</w:tcPr>
          <w:p w:rsidR="00464C50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464C50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464C50" w:rsidRDefault="00464C50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C50" w:rsidTr="00F726C2">
        <w:trPr>
          <w:gridAfter w:val="3"/>
          <w:wAfter w:w="125" w:type="dxa"/>
          <w:trHeight w:val="2146"/>
        </w:trPr>
        <w:tc>
          <w:tcPr>
            <w:tcW w:w="756" w:type="dxa"/>
          </w:tcPr>
          <w:p w:rsidR="00464C50" w:rsidRPr="00F718DE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B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464C50" w:rsidRPr="00474D3A" w:rsidRDefault="008B315A" w:rsidP="00474D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Покупка и установка спутникового оборудования для обеспечения постоянной устойчивой голосовой связи с селами </w:t>
            </w:r>
            <w:proofErr w:type="spellStart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Моклакан</w:t>
            </w:r>
            <w:proofErr w:type="spellEnd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</w:t>
            </w:r>
            <w:proofErr w:type="gramEnd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464C50" w:rsidRPr="008B315A" w:rsidRDefault="00464C50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4C50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806" w:type="dxa"/>
          </w:tcPr>
          <w:p w:rsidR="00464C50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719" w:type="dxa"/>
          </w:tcPr>
          <w:p w:rsidR="00464C50" w:rsidRPr="005A21CC" w:rsidRDefault="00464C50" w:rsidP="00F726C2"/>
        </w:tc>
        <w:tc>
          <w:tcPr>
            <w:tcW w:w="2646" w:type="dxa"/>
            <w:vMerge/>
          </w:tcPr>
          <w:p w:rsidR="00464C50" w:rsidRDefault="00464C50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F718DE" w:rsidRDefault="004E32E6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64" w:type="dxa"/>
            <w:vAlign w:val="bottom"/>
          </w:tcPr>
          <w:p w:rsidR="008B315A" w:rsidRPr="004E32E6" w:rsidRDefault="008B315A" w:rsidP="00F726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МТО деятельности ДПД, маневренных и патрульно-маневренных групп (ГСМ, продукты питания, пожарный инвентарь, стенды, плакаты, оснащение ПВР района)</w:t>
            </w:r>
          </w:p>
        </w:tc>
        <w:tc>
          <w:tcPr>
            <w:tcW w:w="2171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5A21CC" w:rsidRDefault="004E32E6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175.0</w:t>
            </w:r>
          </w:p>
        </w:tc>
        <w:tc>
          <w:tcPr>
            <w:tcW w:w="1806" w:type="dxa"/>
          </w:tcPr>
          <w:p w:rsidR="008B315A" w:rsidRPr="005A21CC" w:rsidRDefault="004E32E6" w:rsidP="00F7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1719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315A" w:rsidRDefault="008B315A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15A" w:rsidTr="00F726C2">
        <w:trPr>
          <w:gridAfter w:val="3"/>
          <w:wAfter w:w="125" w:type="dxa"/>
          <w:trHeight w:val="1508"/>
        </w:trPr>
        <w:tc>
          <w:tcPr>
            <w:tcW w:w="756" w:type="dxa"/>
          </w:tcPr>
          <w:p w:rsidR="008B315A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8B315A" w:rsidRPr="00474D3A" w:rsidRDefault="004E32E6" w:rsidP="00474D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водозаборов и подъездных путей к ним, обновление минерализованных полос</w:t>
            </w:r>
          </w:p>
        </w:tc>
        <w:tc>
          <w:tcPr>
            <w:tcW w:w="2171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Default="004E32E6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806" w:type="dxa"/>
          </w:tcPr>
          <w:p w:rsidR="008B315A" w:rsidRDefault="004E32E6" w:rsidP="00F7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1719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B315A" w:rsidRDefault="008B315A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7E3C27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8B315A" w:rsidRPr="00C441E5" w:rsidRDefault="008B315A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 </w:t>
            </w:r>
          </w:p>
        </w:tc>
        <w:tc>
          <w:tcPr>
            <w:tcW w:w="2171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6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</w:tcPr>
          <w:p w:rsidR="008B315A" w:rsidRPr="0008144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исполнение, в связи с отсутствием заявок от субъектов малого предпринимательства</w:t>
            </w: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C223ED" w:rsidRDefault="00C93AE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4" w:type="dxa"/>
          </w:tcPr>
          <w:p w:rsidR="008B315A" w:rsidRPr="00EB6732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конкурсов «Лучший работник потребительского рынка </w:t>
            </w:r>
            <w:r w:rsidRPr="00EB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171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814052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6" w:type="dxa"/>
          </w:tcPr>
          <w:p w:rsidR="008B315A" w:rsidRPr="007E3C27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7E3C27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64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«Переселение граждан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Тунгиро-Олёкминского района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из  аварийного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(2018-2020 г.г.)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8B315A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3707,63</w:t>
            </w:r>
          </w:p>
        </w:tc>
        <w:tc>
          <w:tcPr>
            <w:tcW w:w="1806" w:type="dxa"/>
          </w:tcPr>
          <w:p w:rsidR="008B315A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2826,62</w:t>
            </w:r>
          </w:p>
        </w:tc>
        <w:tc>
          <w:tcPr>
            <w:tcW w:w="1719" w:type="dxa"/>
          </w:tcPr>
          <w:p w:rsidR="008B315A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</w:t>
            </w:r>
            <w:r w:rsidR="008B31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15A"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качества жизни населения. Количество семей переселенных из </w:t>
            </w:r>
            <w:proofErr w:type="gramStart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proofErr w:type="gramEnd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фонда-</w:t>
            </w:r>
            <w:r w:rsidR="00B5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647314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4" w:type="dxa"/>
          </w:tcPr>
          <w:p w:rsidR="008A13B9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авершенное строительство </w:t>
            </w:r>
            <w:r w:rsidR="008A13B9">
              <w:rPr>
                <w:rFonts w:ascii="Times New Roman" w:hAnsi="Times New Roman" w:cs="Times New Roman"/>
                <w:sz w:val="24"/>
                <w:szCs w:val="24"/>
              </w:rPr>
              <w:t>1 одноквартирного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8A13B9">
              <w:rPr>
                <w:rFonts w:ascii="Times New Roman" w:hAnsi="Times New Roman" w:cs="Times New Roman"/>
                <w:sz w:val="24"/>
                <w:szCs w:val="24"/>
              </w:rPr>
              <w:t>ого дома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: в с.</w:t>
            </w:r>
            <w:r w:rsidR="008A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Тупик  ул.</w:t>
            </w:r>
            <w:r w:rsidR="008A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A13B9" w:rsidRPr="00647314" w:rsidRDefault="008A13B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А.К)</w:t>
            </w:r>
          </w:p>
          <w:p w:rsidR="008B315A" w:rsidRPr="00BD4CA4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переселенных из аварийного жилого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году- 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15A" w:rsidRPr="00647314" w:rsidRDefault="008B315A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Переселено - 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315A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1201,6</w:t>
            </w:r>
          </w:p>
        </w:tc>
        <w:tc>
          <w:tcPr>
            <w:tcW w:w="171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5A" w:rsidTr="00F726C2">
        <w:trPr>
          <w:gridAfter w:val="3"/>
          <w:wAfter w:w="125" w:type="dxa"/>
          <w:trHeight w:val="2713"/>
        </w:trPr>
        <w:tc>
          <w:tcPr>
            <w:tcW w:w="756" w:type="dxa"/>
          </w:tcPr>
          <w:p w:rsidR="008B315A" w:rsidRPr="00647314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4" w:type="dxa"/>
          </w:tcPr>
          <w:p w:rsidR="00B54464" w:rsidRPr="00647314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езавершенное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одноквартирного жилого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4464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 ул.Колхозная. д.25А</w:t>
            </w:r>
          </w:p>
          <w:p w:rsidR="008B315A" w:rsidRPr="00474D3A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70,8 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71" w:type="dxa"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315A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744,01</w:t>
            </w:r>
          </w:p>
        </w:tc>
        <w:tc>
          <w:tcPr>
            <w:tcW w:w="171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464" w:rsidTr="008B0489">
        <w:trPr>
          <w:gridAfter w:val="3"/>
          <w:wAfter w:w="125" w:type="dxa"/>
        </w:trPr>
        <w:tc>
          <w:tcPr>
            <w:tcW w:w="756" w:type="dxa"/>
          </w:tcPr>
          <w:p w:rsidR="00B54464" w:rsidRPr="00647314" w:rsidRDefault="00C93AE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64" w:type="dxa"/>
          </w:tcPr>
          <w:p w:rsidR="00B54464" w:rsidRDefault="00B54464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19C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одноквартирного жилого дома: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упик ул.Строительная, д.4</w:t>
            </w:r>
          </w:p>
          <w:p w:rsidR="00B54464" w:rsidRPr="00647314" w:rsidRDefault="00B54464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9C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жилого дома 70,8  кв.м.</w:t>
            </w:r>
          </w:p>
        </w:tc>
        <w:tc>
          <w:tcPr>
            <w:tcW w:w="2171" w:type="dxa"/>
          </w:tcPr>
          <w:p w:rsidR="00B54464" w:rsidRPr="009D6118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5446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5446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881,01</w:t>
            </w:r>
          </w:p>
        </w:tc>
        <w:tc>
          <w:tcPr>
            <w:tcW w:w="1719" w:type="dxa"/>
          </w:tcPr>
          <w:p w:rsidR="00B5446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54464" w:rsidRPr="009D6118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1153"/>
        </w:trPr>
        <w:tc>
          <w:tcPr>
            <w:tcW w:w="756" w:type="dxa"/>
            <w:vMerge w:val="restart"/>
          </w:tcPr>
          <w:p w:rsidR="00483E14" w:rsidRPr="005D5F03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  <w:vMerge w:val="restart"/>
          </w:tcPr>
          <w:p w:rsidR="00483E14" w:rsidRPr="00E4132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систем коммунальной инфраструктуры МР «Тунгиро-Олёкминский район»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483E14" w:rsidRPr="004901ED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579,8</w:t>
            </w:r>
          </w:p>
        </w:tc>
        <w:tc>
          <w:tcPr>
            <w:tcW w:w="1806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579,8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483E14" w:rsidRPr="00835AA8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бесперебойной работы теплоснабжения при прохождении осенне-зимнего периода</w:t>
            </w: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Pr="00312F83" w:rsidRDefault="00483E14" w:rsidP="00F726C2">
            <w:pPr>
              <w:spacing w:line="240" w:lineRule="auto"/>
            </w:pPr>
          </w:p>
        </w:tc>
      </w:tr>
      <w:tr w:rsidR="00483E14" w:rsidRPr="00693C5F" w:rsidTr="008B0489">
        <w:trPr>
          <w:gridAfter w:val="3"/>
          <w:wAfter w:w="125" w:type="dxa"/>
          <w:trHeight w:val="960"/>
        </w:trPr>
        <w:tc>
          <w:tcPr>
            <w:tcW w:w="756" w:type="dxa"/>
            <w:vMerge/>
          </w:tcPr>
          <w:p w:rsidR="00483E14" w:rsidRPr="005D5F03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83E14" w:rsidRPr="00E4132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806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1088"/>
        </w:trPr>
        <w:tc>
          <w:tcPr>
            <w:tcW w:w="756" w:type="dxa"/>
            <w:vMerge w:val="restart"/>
          </w:tcPr>
          <w:p w:rsidR="00483E14" w:rsidRPr="000A284B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4" w:type="dxa"/>
            <w:vMerge w:val="restart"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резервного оборудования для муниципальных котельных (задвижки, насосы)</w:t>
            </w: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8646F5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806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300"/>
        </w:trPr>
        <w:tc>
          <w:tcPr>
            <w:tcW w:w="756" w:type="dxa"/>
            <w:vMerge/>
          </w:tcPr>
          <w:p w:rsidR="00483E14" w:rsidRPr="000A284B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8646F5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80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210"/>
        </w:trPr>
        <w:tc>
          <w:tcPr>
            <w:tcW w:w="756" w:type="dxa"/>
            <w:vMerge w:val="restart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4" w:type="dxa"/>
            <w:vMerge w:val="restart"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трубы водопроводной</w:t>
            </w: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80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210"/>
        </w:trPr>
        <w:tc>
          <w:tcPr>
            <w:tcW w:w="756" w:type="dxa"/>
            <w:vMerge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80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  <w:trHeight w:val="193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Pr="007E3C27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Pr="00E4132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транспортной инфраструктуры» в МР «Тунгиро-Олёкминский район» на 2018-2020 годы»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2114,0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1636,8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77,4</w:t>
            </w:r>
            <w:r w:rsidR="0048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Повышение качества, эффективности и доступности транспортного обслуживания населения, обеспечение надежности и безопасности системы транспортной инфраструктуры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</w:tr>
      <w:tr w:rsidR="00483E14" w:rsidTr="008B0489">
        <w:trPr>
          <w:gridAfter w:val="3"/>
          <w:wAfter w:w="125" w:type="dxa"/>
          <w:trHeight w:val="193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Pr="0005642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содержание дорог, местного значения в границах населенных пунктов поселений муниципального района «Тунгиро-Олёкминский район»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1245,8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821,5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F726C2">
        <w:trPr>
          <w:gridAfter w:val="3"/>
          <w:wAfter w:w="125" w:type="dxa"/>
          <w:trHeight w:val="58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 дорожных знаков с флуоресцентной окантовкой, на территориях сельских поселений «</w:t>
            </w:r>
            <w:proofErr w:type="spellStart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Тупикское</w:t>
            </w:r>
            <w:proofErr w:type="spellEnd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» и «Зареченское» в соответствии с разработанным проектом организации дорожного движения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  <w:trHeight w:val="193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свещение дорожных перекрестков и ме</w:t>
            </w:r>
            <w:proofErr w:type="gramStart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ст вбл</w:t>
            </w:r>
            <w:proofErr w:type="gramEnd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изи дошкольных и образовательных учреждений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  <w:trHeight w:val="513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Pr="004C3516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емонт тротуаров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7E3C27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483E14" w:rsidRPr="005D5F03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образования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Тунгиро-Олёкминском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2171" w:type="dxa"/>
          </w:tcPr>
          <w:p w:rsidR="00483E14" w:rsidRPr="00BF567C" w:rsidRDefault="00483E14" w:rsidP="00F726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BF567C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806" w:type="dxa"/>
          </w:tcPr>
          <w:p w:rsidR="00483E14" w:rsidRPr="00BF567C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542,4</w:t>
            </w:r>
          </w:p>
        </w:tc>
        <w:tc>
          <w:tcPr>
            <w:tcW w:w="1719" w:type="dxa"/>
          </w:tcPr>
          <w:p w:rsidR="00483E14" w:rsidRPr="00BF567C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учреждений, развитие детского творчества, обеспечение безопасности учебного процесса, обеспечение доступности образования</w:t>
            </w: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64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(подпрограмма «Талантливые дети)</w:t>
            </w: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06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64" w:type="dxa"/>
          </w:tcPr>
          <w:p w:rsidR="00483E14" w:rsidRPr="00F405AA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>- доставка детей из периферийных сел к месту учебы (подпрограмма «Дети Севера»)</w:t>
            </w: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806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F726C2">
        <w:trPr>
          <w:gridAfter w:val="3"/>
          <w:wAfter w:w="125" w:type="dxa"/>
          <w:trHeight w:val="954"/>
        </w:trPr>
        <w:tc>
          <w:tcPr>
            <w:tcW w:w="75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64" w:type="dxa"/>
          </w:tcPr>
          <w:p w:rsidR="00483E14" w:rsidRPr="000665E3" w:rsidRDefault="004E17ED" w:rsidP="00F726C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«Дошкольное образование»</w:t>
            </w:r>
          </w:p>
          <w:p w:rsidR="00483E14" w:rsidRPr="00F405AA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06" w:type="dxa"/>
          </w:tcPr>
          <w:p w:rsidR="00483E14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64" w:type="dxa"/>
          </w:tcPr>
          <w:p w:rsidR="00483E14" w:rsidRPr="00F405AA" w:rsidRDefault="004E17ED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«Здоровье детей»</w:t>
            </w: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806" w:type="dxa"/>
          </w:tcPr>
          <w:p w:rsidR="00483E14" w:rsidRDefault="008A13B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E1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483E14" w:rsidRPr="003965DD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5DD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муниципальном районе  «Тунгиро-Олекминский район» на 2020год</w:t>
            </w:r>
          </w:p>
        </w:tc>
        <w:tc>
          <w:tcPr>
            <w:tcW w:w="2171" w:type="dxa"/>
          </w:tcPr>
          <w:p w:rsidR="00483E14" w:rsidRPr="00BF567C" w:rsidRDefault="00483E14" w:rsidP="00F726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713,0</w:t>
            </w:r>
          </w:p>
        </w:tc>
        <w:tc>
          <w:tcPr>
            <w:tcW w:w="1806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713,0</w:t>
            </w:r>
          </w:p>
        </w:tc>
        <w:tc>
          <w:tcPr>
            <w:tcW w:w="1719" w:type="dxa"/>
          </w:tcPr>
          <w:p w:rsidR="00483E14" w:rsidRPr="00BF567C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устойчивого развития сферы культуры в районе</w:t>
            </w: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пропагандистских 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наглядных материалов, приобретение научн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просветительской литературы о спорте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2255,25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2255,25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 целью развития физической культуры и спорта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95906,65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95906,65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участников соревнований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135800,00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135800,00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  для СМЦ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50744,75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50744,75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(лыжи, коньки, палки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ходьбы, форма для призывной молодежи, тренажеры)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428293,35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428293,35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</w:tcPr>
          <w:p w:rsidR="00483E14" w:rsidRPr="003965DD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«Тунгиро-Олекминский район»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 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171" w:type="dxa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  <w:tc>
          <w:tcPr>
            <w:tcW w:w="1806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1719" w:type="dxa"/>
          </w:tcPr>
          <w:p w:rsidR="00483E14" w:rsidRPr="00BF567C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деятельности организаций физкультурно-спортивной направленности</w:t>
            </w: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социально-значимых мероприятий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103401,00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98902,21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денежное поощрение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мероприятий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квалификации, переквалификация специалистов культуры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27703,00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27703,00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обустройства детского читального зала МБУК «РЦБ», 2 ноутбука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118896,00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118896,00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</w:tcPr>
          <w:p w:rsidR="00483E14" w:rsidRPr="005158E0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4" w:type="dxa"/>
          </w:tcPr>
          <w:p w:rsidR="00483E14" w:rsidRPr="00961D6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терроризма и экстремизма в муниципальном районе «Тунгиро-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 район»  на 2017-2020</w:t>
            </w: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171" w:type="dxa"/>
          </w:tcPr>
          <w:p w:rsidR="00483E14" w:rsidRPr="00961D6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961D6B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806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46" w:type="dxa"/>
            <w:vMerge w:val="restart"/>
          </w:tcPr>
          <w:p w:rsidR="00483E14" w:rsidRPr="00961D6B" w:rsidRDefault="001B1D01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исполнение в связи с отсутствием заявок</w:t>
            </w:r>
          </w:p>
        </w:tc>
      </w:tr>
      <w:tr w:rsidR="00483E14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</w:tcPr>
          <w:p w:rsidR="00483E14" w:rsidRPr="00F718DE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964" w:type="dxa"/>
          </w:tcPr>
          <w:p w:rsidR="00483E14" w:rsidRDefault="001B1D01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1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технической защищенности объектов социальной сферы, объектов с массовым пребыванием людей:</w:t>
            </w:r>
          </w:p>
          <w:p w:rsidR="001B1D01" w:rsidRPr="001B1D01" w:rsidRDefault="001B1D01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2.4- приобретение наглядной агитации по антитеррористической деятельности</w:t>
            </w:r>
          </w:p>
        </w:tc>
        <w:tc>
          <w:tcPr>
            <w:tcW w:w="2171" w:type="dxa"/>
          </w:tcPr>
          <w:p w:rsidR="00483E14" w:rsidRDefault="00483E14" w:rsidP="00F726C2">
            <w:pPr>
              <w:spacing w:line="240" w:lineRule="auto"/>
            </w:pPr>
          </w:p>
        </w:tc>
        <w:tc>
          <w:tcPr>
            <w:tcW w:w="1769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06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483E14" w:rsidRPr="00961D6B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61D6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A24708" w:rsidTr="008B0489">
        <w:trPr>
          <w:gridAfter w:val="3"/>
          <w:wAfter w:w="125" w:type="dxa"/>
          <w:trHeight w:val="660"/>
        </w:trPr>
        <w:tc>
          <w:tcPr>
            <w:tcW w:w="756" w:type="dxa"/>
            <w:vMerge w:val="restart"/>
          </w:tcPr>
          <w:p w:rsidR="003F048B" w:rsidRPr="009D6118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64" w:type="dxa"/>
            <w:vMerge w:val="restart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 xml:space="preserve">«Экономическое и социальное развитие коренных 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малочисленных народов Севера в муниципальном районе «Тунгиро-Олёкминский район» (20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 xml:space="preserve"> гг.)»</w:t>
            </w:r>
          </w:p>
        </w:tc>
        <w:tc>
          <w:tcPr>
            <w:tcW w:w="2171" w:type="dxa"/>
          </w:tcPr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бюджет</w:t>
            </w:r>
          </w:p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352</w:t>
            </w:r>
            <w:r w:rsidR="004356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</w:t>
            </w:r>
          </w:p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8B" w:rsidRPr="00BF567C" w:rsidRDefault="003F048B" w:rsidP="00F726C2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3F048B" w:rsidRPr="00BF567C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352</w:t>
            </w:r>
            <w:r w:rsidR="004356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</w:t>
            </w:r>
          </w:p>
        </w:tc>
        <w:tc>
          <w:tcPr>
            <w:tcW w:w="1719" w:type="dxa"/>
          </w:tcPr>
          <w:p w:rsidR="003F048B" w:rsidRPr="007E3C27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3F048B" w:rsidRPr="00A2470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 населения</w:t>
            </w:r>
          </w:p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8B" w:rsidRPr="00A2470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A24708" w:rsidTr="008B0489">
        <w:trPr>
          <w:gridAfter w:val="3"/>
          <w:wAfter w:w="125" w:type="dxa"/>
          <w:trHeight w:val="660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C223ED" w:rsidRDefault="003F048B" w:rsidP="00F72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BF567C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356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</w:t>
            </w:r>
          </w:p>
        </w:tc>
        <w:tc>
          <w:tcPr>
            <w:tcW w:w="1806" w:type="dxa"/>
          </w:tcPr>
          <w:p w:rsidR="003F048B" w:rsidRPr="00BF567C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356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</w:t>
            </w:r>
          </w:p>
        </w:tc>
        <w:tc>
          <w:tcPr>
            <w:tcW w:w="1719" w:type="dxa"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3F048B" w:rsidRPr="00A2470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9D6118" w:rsidTr="00F726C2">
        <w:trPr>
          <w:gridAfter w:val="3"/>
          <w:wAfter w:w="125" w:type="dxa"/>
          <w:trHeight w:val="939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C223ED" w:rsidRDefault="003F048B" w:rsidP="00F72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BF567C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356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</w:p>
        </w:tc>
        <w:tc>
          <w:tcPr>
            <w:tcW w:w="1806" w:type="dxa"/>
          </w:tcPr>
          <w:p w:rsidR="003F048B" w:rsidRPr="00BF567C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356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</w:p>
        </w:tc>
        <w:tc>
          <w:tcPr>
            <w:tcW w:w="1719" w:type="dxa"/>
          </w:tcPr>
          <w:p w:rsidR="003F048B" w:rsidRPr="00A72C82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B5" w:rsidRPr="00BF567C" w:rsidTr="008B0489">
        <w:trPr>
          <w:gridAfter w:val="3"/>
          <w:wAfter w:w="125" w:type="dxa"/>
          <w:trHeight w:val="306"/>
        </w:trPr>
        <w:tc>
          <w:tcPr>
            <w:tcW w:w="756" w:type="dxa"/>
            <w:vMerge w:val="restart"/>
          </w:tcPr>
          <w:p w:rsidR="009904B5" w:rsidRPr="00C223ED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4" w:type="dxa"/>
            <w:vMerge w:val="restart"/>
          </w:tcPr>
          <w:p w:rsidR="009904B5" w:rsidRPr="00483E14" w:rsidRDefault="009904B5" w:rsidP="00F726C2">
            <w:pPr>
              <w:pStyle w:val="1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Приобретение сценических национальных эвенкийских костюмов и музыкальных инструментов для детей, участников самодеятельного фольклорного коллектива «</w:t>
            </w:r>
            <w:proofErr w:type="spellStart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Дылачакан</w:t>
            </w:r>
            <w:proofErr w:type="spellEnd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» в МБОУ «</w:t>
            </w:r>
            <w:proofErr w:type="spellStart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Тупикская</w:t>
            </w:r>
            <w:proofErr w:type="spellEnd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СОШ»</w:t>
            </w: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904B5" w:rsidRPr="009D6118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06" w:type="dxa"/>
          </w:tcPr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BF567C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B5" w:rsidRPr="00E03F12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CD4D5A" w:rsidRDefault="009904B5" w:rsidP="00F726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806" w:type="dxa"/>
          </w:tcPr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E03F12" w:rsidRDefault="009904B5" w:rsidP="00F726C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904B5" w:rsidRPr="00E03F12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CD4D5A" w:rsidRDefault="009904B5" w:rsidP="00F726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806" w:type="dxa"/>
          </w:tcPr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E03F12" w:rsidRDefault="009904B5" w:rsidP="00F726C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904B5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  <w:vMerge w:val="restart"/>
          </w:tcPr>
          <w:p w:rsidR="009904B5" w:rsidRPr="00F718DE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4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64" w:type="dxa"/>
            <w:vMerge w:val="restart"/>
          </w:tcPr>
          <w:p w:rsidR="009904B5" w:rsidRPr="009904B5" w:rsidRDefault="009904B5" w:rsidP="00F726C2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9904B5">
              <w:rPr>
                <w:rStyle w:val="2105pt"/>
                <w:b w:val="0"/>
                <w:sz w:val="24"/>
                <w:szCs w:val="24"/>
              </w:rPr>
              <w:t xml:space="preserve">Участие в фестивалях, эвенкийских праздниках, мероприятий, проводимых АКМНС Сибири и ДВ РФ, </w:t>
            </w:r>
          </w:p>
          <w:p w:rsidR="009904B5" w:rsidRPr="009904B5" w:rsidRDefault="009904B5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>Обеспечение организации и проведение эвенкийских праздников</w:t>
            </w: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904B5" w:rsidRPr="009D6118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06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961D6B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B5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9904B5" w:rsidRDefault="009904B5" w:rsidP="00F726C2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Pr="009D6118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06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904B5" w:rsidRPr="00590AD3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04B5" w:rsidRPr="00961D6B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B5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9904B5" w:rsidRDefault="009904B5" w:rsidP="00F726C2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9904B5" w:rsidRPr="00292949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904B5" w:rsidRPr="00292949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06" w:type="dxa"/>
          </w:tcPr>
          <w:p w:rsidR="009904B5" w:rsidRPr="00292949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9904B5" w:rsidRPr="00292949" w:rsidRDefault="009904B5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04B5" w:rsidRPr="00961D6B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9D6118" w:rsidTr="0043568F">
        <w:trPr>
          <w:gridAfter w:val="2"/>
          <w:wAfter w:w="116" w:type="dxa"/>
          <w:trHeight w:val="586"/>
        </w:trPr>
        <w:tc>
          <w:tcPr>
            <w:tcW w:w="756" w:type="dxa"/>
            <w:vMerge w:val="restart"/>
          </w:tcPr>
          <w:p w:rsidR="003F048B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4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64" w:type="dxa"/>
            <w:vMerge w:val="restart"/>
          </w:tcPr>
          <w:p w:rsidR="003F048B" w:rsidRPr="009904B5" w:rsidRDefault="003F048B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>Поддержка родовых общин Тунгиро-</w:t>
            </w: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lastRenderedPageBreak/>
              <w:t>Олёкминского района, в том числе приобретение необходимого инвентаря и оборудования, выделение средств на оформление документов на регистрацию</w:t>
            </w: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2"/>
          <w:wAfter w:w="116" w:type="dxa"/>
          <w:trHeight w:val="450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2"/>
          <w:wAfter w:w="116" w:type="dxa"/>
          <w:trHeight w:val="61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trHeight w:val="292"/>
        </w:trPr>
        <w:tc>
          <w:tcPr>
            <w:tcW w:w="756" w:type="dxa"/>
            <w:vMerge w:val="restart"/>
          </w:tcPr>
          <w:p w:rsidR="003F048B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4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64" w:type="dxa"/>
            <w:vMerge w:val="restart"/>
          </w:tcPr>
          <w:p w:rsidR="003F048B" w:rsidRPr="009904B5" w:rsidRDefault="003F048B" w:rsidP="00F726C2">
            <w:pPr>
              <w:spacing w:line="240" w:lineRule="auto"/>
              <w:rPr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>Выпуск печатной продукции: издание книги  «Эвенки Тунгиро-Олёкминского района»</w:t>
            </w:r>
          </w:p>
          <w:p w:rsidR="003F048B" w:rsidRPr="009904B5" w:rsidRDefault="003F048B" w:rsidP="00F726C2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4"/>
          <w:wAfter w:w="2771" w:type="dxa"/>
          <w:trHeight w:val="22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8B" w:rsidRPr="009D6118" w:rsidTr="008B0489">
        <w:trPr>
          <w:gridAfter w:val="1"/>
          <w:wAfter w:w="15" w:type="dxa"/>
          <w:trHeight w:val="46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1"/>
          <w:wAfter w:w="15" w:type="dxa"/>
          <w:trHeight w:val="204"/>
        </w:trPr>
        <w:tc>
          <w:tcPr>
            <w:tcW w:w="756" w:type="dxa"/>
            <w:vMerge w:val="restart"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64" w:type="dxa"/>
            <w:vMerge w:val="restart"/>
          </w:tcPr>
          <w:p w:rsidR="003F048B" w:rsidRPr="009904B5" w:rsidRDefault="003F048B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>Проведение праздника родного языка в школе</w:t>
            </w: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1"/>
          <w:wAfter w:w="15" w:type="dxa"/>
          <w:trHeight w:val="22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D6517D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1" w:type="dxa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1"/>
          <w:wAfter w:w="15" w:type="dxa"/>
          <w:trHeight w:val="300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D6517D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6" w:type="dxa"/>
          </w:tcPr>
          <w:p w:rsidR="003F048B" w:rsidRPr="00292949" w:rsidRDefault="003F048B" w:rsidP="00435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6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</w:tbl>
    <w:tbl>
      <w:tblPr>
        <w:tblStyle w:val="10"/>
        <w:tblW w:w="13935" w:type="dxa"/>
        <w:tblLayout w:type="fixed"/>
        <w:tblLook w:val="04A0"/>
      </w:tblPr>
      <w:tblGrid>
        <w:gridCol w:w="789"/>
        <w:gridCol w:w="3005"/>
        <w:gridCol w:w="2268"/>
        <w:gridCol w:w="1701"/>
        <w:gridCol w:w="1843"/>
        <w:gridCol w:w="1701"/>
        <w:gridCol w:w="2628"/>
      </w:tblGrid>
      <w:tr w:rsidR="00BE4565" w:rsidRPr="000361A9" w:rsidTr="00412079">
        <w:tc>
          <w:tcPr>
            <w:tcW w:w="789" w:type="dxa"/>
          </w:tcPr>
          <w:p w:rsidR="00BE4565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5" w:type="dxa"/>
          </w:tcPr>
          <w:p w:rsidR="00BE4565" w:rsidRPr="000361A9" w:rsidRDefault="00BE456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населения муниципального района «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Тунгиро</w:t>
            </w:r>
            <w:proofErr w:type="spell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</w:t>
            </w:r>
            <w:proofErr w:type="spell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на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B4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год» </w:t>
            </w:r>
          </w:p>
        </w:tc>
        <w:tc>
          <w:tcPr>
            <w:tcW w:w="2268" w:type="dxa"/>
          </w:tcPr>
          <w:p w:rsidR="00BE4565" w:rsidRPr="000361A9" w:rsidRDefault="00BE456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701" w:type="dxa"/>
          </w:tcPr>
          <w:p w:rsidR="00BE4565" w:rsidRPr="00BF567C" w:rsidRDefault="00BE456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997,0</w:t>
            </w:r>
          </w:p>
        </w:tc>
        <w:tc>
          <w:tcPr>
            <w:tcW w:w="1843" w:type="dxa"/>
          </w:tcPr>
          <w:p w:rsidR="00BE4565" w:rsidRPr="00BF567C" w:rsidRDefault="00BE456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  <w:r w:rsidR="000708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4565" w:rsidRPr="00BF567C" w:rsidRDefault="00BE456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99,7 %</w:t>
            </w:r>
          </w:p>
        </w:tc>
        <w:tc>
          <w:tcPr>
            <w:tcW w:w="2628" w:type="dxa"/>
          </w:tcPr>
          <w:p w:rsidR="00BE4565" w:rsidRPr="000361A9" w:rsidRDefault="00B4168E" w:rsidP="00F726C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E4565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лучшение социального положения семей с детьми; повышение качества жизни </w:t>
            </w:r>
            <w:r w:rsidR="00BE4565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пожилых людей, в том числе одиноко проживающих, и инвалидов; увеличение доли граждан, получивших социальную поддержку</w:t>
            </w: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4168E" w:rsidRPr="000361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 социальной помощи малоимущим гражданам, оказавшимся в трудной жизненной ситуации.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rPr>
          <w:trHeight w:val="2946"/>
        </w:trPr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5" w:type="dxa"/>
          </w:tcPr>
          <w:p w:rsidR="00B4168E" w:rsidRPr="00474D3A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долгожителей района (в возрасте 75 лет  и старше), в том числе предоставление единовременной социальной выплаты долгожителям и пенсионерам в юбилейные даты 60, 65, 70 лет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72 ,5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комплектами постельных принадлежностей лежачим инвалидам, утратившим  способность к самообслуживанию, семьям, имеющим  детей-инвалидов.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30 ,0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rPr>
          <w:trHeight w:val="2320"/>
        </w:trPr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005" w:type="dxa"/>
          </w:tcPr>
          <w:p w:rsidR="00B4168E" w:rsidRPr="00474D3A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68E" w:rsidRPr="000361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единовременной выплаты ветеранам Великой Отечественной войны, вдовам участников Великой Отечественной </w:t>
            </w: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войны, гражданам, приравненным к труженикам тыла категории граждан «Дети войны».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96,5 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при рождении ребёнка.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при дорогостоящем лечении в виде единовременной выплаты.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многодетным семьям.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при награждении медалью «За любовь и верность» и организация торжественного мероприятия.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общественных объединений, организаций и групп муниципального района «Тунгиро-Олёкминский район» в выездных мероприятиях, проводимых на территории Российской </w:t>
            </w: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B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мероприятий программы связано с отсутствием заявок от общественных организаций</w:t>
            </w: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3005" w:type="dxa"/>
          </w:tcPr>
          <w:p w:rsidR="00474D3A" w:rsidRPr="00474D3A" w:rsidRDefault="00B4168E" w:rsidP="00474D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семейных ценностей, поддержка инвалидов</w:t>
            </w:r>
            <w:r w:rsidR="00474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B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мероприятий связано с отсутствием заявок на финансирование мероприятий</w:t>
            </w:r>
          </w:p>
        </w:tc>
      </w:tr>
      <w:tr w:rsidR="00B4168E" w:rsidRPr="000361A9" w:rsidTr="00412079">
        <w:trPr>
          <w:trHeight w:val="1389"/>
        </w:trPr>
        <w:tc>
          <w:tcPr>
            <w:tcW w:w="789" w:type="dxa"/>
          </w:tcPr>
          <w:p w:rsidR="00B4168E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4168E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3005" w:type="dxa"/>
          </w:tcPr>
          <w:p w:rsidR="00B4168E" w:rsidRPr="00474D3A" w:rsidRDefault="00B4168E" w:rsidP="00474D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социально-значимых мероприятий в т.ч. для пожилых людей.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416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первоклассникам к 1 сентября путём приобретения наборов канцелярских принадлежностей.</w:t>
            </w: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412079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pStyle w:val="a8"/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Единовременная выплата (компенсация) на реабилитацию детям-инвалидам.</w:t>
            </w:r>
          </w:p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412079">
        <w:tc>
          <w:tcPr>
            <w:tcW w:w="789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D97EC0" w:rsidRPr="00D97EC0" w:rsidRDefault="00D97EC0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новогодних подарков для детей, проживающих на территории Тунгиро-Олёкминского района.</w:t>
            </w:r>
          </w:p>
        </w:tc>
        <w:tc>
          <w:tcPr>
            <w:tcW w:w="2268" w:type="dxa"/>
          </w:tcPr>
          <w:p w:rsidR="00D97EC0" w:rsidRPr="000361A9" w:rsidRDefault="00D97EC0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EC0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843" w:type="dxa"/>
          </w:tcPr>
          <w:p w:rsidR="00D97EC0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D97EC0" w:rsidRPr="00D6517D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412079"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«Патриотическое воспитание граждан в муниципальном районе </w:t>
            </w:r>
            <w:r w:rsidRPr="0003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«Тунгиро-Олёкминский район» на 2017-2019 годы»</w:t>
            </w:r>
          </w:p>
        </w:tc>
        <w:tc>
          <w:tcPr>
            <w:tcW w:w="2268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муниципального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843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28" w:type="dxa"/>
            <w:vMerge w:val="restart"/>
          </w:tcPr>
          <w:p w:rsidR="00D97EC0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системы патриотического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воспитания граждан, отвечающей современным вызовам и задачам развития страны</w:t>
            </w:r>
          </w:p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C0" w:rsidRPr="000361A9" w:rsidTr="00412079"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D97EC0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первого тура конкурса «Подвиг народа на фронте и в тылу в годы Великой Отечественной войны»</w:t>
            </w:r>
            <w:r w:rsidR="0074656F">
              <w:rPr>
                <w:rFonts w:ascii="Times New Roman" w:hAnsi="Times New Roman" w:cs="Times New Roman"/>
                <w:sz w:val="24"/>
                <w:szCs w:val="24"/>
              </w:rPr>
              <w:t xml:space="preserve"> - бессмертен</w:t>
            </w:r>
          </w:p>
        </w:tc>
        <w:tc>
          <w:tcPr>
            <w:tcW w:w="2268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3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«Масленичные чудеса»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военизированной игры «Зарница»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мероприятия, посвященного празднованию окончания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рисунков «Мой любимый край» 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3005" w:type="dxa"/>
          </w:tcPr>
          <w:p w:rsidR="0074656F" w:rsidRPr="009D1D20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«День неизвестного солдата»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«Новогодние окна»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школьников-волонтеров,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принимающих 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3005" w:type="dxa"/>
          </w:tcPr>
          <w:p w:rsidR="0074656F" w:rsidRPr="006D17DB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DB">
              <w:rPr>
                <w:rFonts w:ascii="Times New Roman" w:hAnsi="Times New Roman" w:cs="Times New Roman"/>
                <w:sz w:val="24"/>
                <w:szCs w:val="24"/>
              </w:rPr>
              <w:t>Систематизация и оформление материалов в районном краеведческом музее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74656F" w:rsidRP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56F" w:rsidRP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B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5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мероприятия связано с отсутствием заявок на финансирование</w:t>
            </w:r>
          </w:p>
        </w:tc>
      </w:tr>
      <w:tr w:rsidR="0074656F" w:rsidRPr="000361A9" w:rsidTr="00412079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005" w:type="dxa"/>
          </w:tcPr>
          <w:p w:rsidR="0074656F" w:rsidRPr="00C36C63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3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 и смотрах по гражданско-патриотическому воспитанию</w:t>
            </w:r>
          </w:p>
        </w:tc>
        <w:tc>
          <w:tcPr>
            <w:tcW w:w="2268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412079">
        <w:trPr>
          <w:trHeight w:val="70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</w:t>
            </w:r>
          </w:p>
        </w:tc>
        <w:tc>
          <w:tcPr>
            <w:tcW w:w="2268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района </w:t>
            </w:r>
          </w:p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2805,3</w:t>
            </w:r>
          </w:p>
        </w:tc>
        <w:tc>
          <w:tcPr>
            <w:tcW w:w="1843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1924,3</w:t>
            </w:r>
          </w:p>
        </w:tc>
        <w:tc>
          <w:tcPr>
            <w:tcW w:w="1701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  <w:r w:rsidR="00D97EC0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28" w:type="dxa"/>
            <w:vMerge w:val="restart"/>
          </w:tcPr>
          <w:p w:rsidR="00D97EC0" w:rsidRPr="000361A9" w:rsidRDefault="00D97EC0" w:rsidP="00F726C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C0" w:rsidRPr="000361A9" w:rsidTr="00412079">
        <w:trPr>
          <w:trHeight w:val="1108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3005" w:type="dxa"/>
          </w:tcPr>
          <w:p w:rsidR="00D97EC0" w:rsidRPr="000361A9" w:rsidRDefault="006F5E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7EC0"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жилого дома для молодых специалистов</w:t>
            </w:r>
            <w:r w:rsidR="008A13B9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Партизанская-17А</w:t>
            </w:r>
          </w:p>
        </w:tc>
        <w:tc>
          <w:tcPr>
            <w:tcW w:w="2268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2805,3</w:t>
            </w:r>
          </w:p>
        </w:tc>
        <w:tc>
          <w:tcPr>
            <w:tcW w:w="1843" w:type="dxa"/>
          </w:tcPr>
          <w:p w:rsidR="00D97EC0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1924,3</w:t>
            </w:r>
          </w:p>
          <w:p w:rsidR="008A13B9" w:rsidRDefault="008A13B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(1043,2 -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строительство.</w:t>
            </w:r>
            <w:proofErr w:type="gramEnd"/>
          </w:p>
          <w:p w:rsidR="008A13B9" w:rsidRPr="000361A9" w:rsidRDefault="008A13B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881.0-новое строительство, аванс)</w:t>
            </w:r>
            <w:proofErr w:type="gramEnd"/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412079">
        <w:trPr>
          <w:trHeight w:val="619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361A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Тунгиро-Олёкминском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районе  на  2019-2020 годы»</w:t>
            </w:r>
          </w:p>
        </w:tc>
        <w:tc>
          <w:tcPr>
            <w:tcW w:w="2268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EC0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EC0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2628" w:type="dxa"/>
            <w:vMerge w:val="restart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деятельности социально ориентированных некоммерческих организаций, осуществляющих деятельность на территории Тунгиро-Олёкминского района</w:t>
            </w:r>
          </w:p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C0" w:rsidRPr="000361A9" w:rsidTr="00412079">
        <w:trPr>
          <w:trHeight w:val="619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97EC0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эвенкийского праздника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Бакалдын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(Спортивные соревнования «Игры предков» для молодёжи, конкурсы для детей), в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Тунгиро-Олёкминском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районе»</w:t>
            </w:r>
          </w:p>
        </w:tc>
        <w:tc>
          <w:tcPr>
            <w:tcW w:w="2268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EC0"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C50" w:rsidRPr="000361A9" w:rsidRDefault="00464C50" w:rsidP="00F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935" w:type="dxa"/>
        <w:tblLook w:val="04A0"/>
      </w:tblPr>
      <w:tblGrid>
        <w:gridCol w:w="774"/>
        <w:gridCol w:w="2900"/>
        <w:gridCol w:w="2149"/>
        <w:gridCol w:w="1723"/>
        <w:gridCol w:w="1778"/>
        <w:gridCol w:w="1667"/>
        <w:gridCol w:w="2944"/>
      </w:tblGrid>
      <w:tr w:rsidR="00C761A8" w:rsidRPr="00B37CFB" w:rsidTr="00412079">
        <w:trPr>
          <w:trHeight w:val="1656"/>
        </w:trPr>
        <w:tc>
          <w:tcPr>
            <w:tcW w:w="774" w:type="dxa"/>
          </w:tcPr>
          <w:p w:rsidR="00C761A8" w:rsidRPr="00F42F47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00" w:type="dxa"/>
          </w:tcPr>
          <w:p w:rsidR="00C761A8" w:rsidRPr="00B37CFB" w:rsidRDefault="00C761A8" w:rsidP="00412079">
            <w:pPr>
              <w:pStyle w:val="1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/>
                <w:b/>
                <w:sz w:val="24"/>
                <w:szCs w:val="24"/>
              </w:rPr>
              <w:t>«Доступная среда» на 2017-2020 годы</w:t>
            </w:r>
          </w:p>
        </w:tc>
        <w:tc>
          <w:tcPr>
            <w:tcW w:w="2149" w:type="dxa"/>
          </w:tcPr>
          <w:p w:rsidR="00C761A8" w:rsidRDefault="00C761A8" w:rsidP="0041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  <w:p w:rsidR="00C761A8" w:rsidRDefault="00C761A8" w:rsidP="0041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F42F47" w:rsidRDefault="00C761A8" w:rsidP="0041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23" w:type="dxa"/>
          </w:tcPr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C761A8" w:rsidRPr="00B37CFB" w:rsidRDefault="00C761A8" w:rsidP="004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C761A8" w:rsidRPr="00F42F47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C761A8" w:rsidRPr="00C761A8" w:rsidRDefault="00C761A8" w:rsidP="004120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- реализация мероприятий программы позволит сформировать условия устойчивого развития доступной среды для инвалидов и </w:t>
            </w:r>
            <w:proofErr w:type="spellStart"/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 групп населения, включая снижение уровня утяжеления инвалидности в районе; обеспечит условия, направленные на создание инвалидам </w:t>
            </w:r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lastRenderedPageBreak/>
              <w:t xml:space="preserve">равных с другими гражданами возможностей участия в жизни общества; </w:t>
            </w:r>
          </w:p>
        </w:tc>
      </w:tr>
      <w:tr w:rsidR="00C761A8" w:rsidRPr="00B37CFB" w:rsidTr="00412079">
        <w:trPr>
          <w:trHeight w:val="4275"/>
        </w:trPr>
        <w:tc>
          <w:tcPr>
            <w:tcW w:w="774" w:type="dxa"/>
          </w:tcPr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61A8" w:rsidRPr="00B37CFB" w:rsidRDefault="00C761A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маломобильные</w:t>
            </w:r>
            <w:proofErr w:type="spellEnd"/>
            <w:r w:rsidRPr="00B37CFB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населения) объектов культуры, физической культуры и спорта: приобретение раздвижных телескопических пандусов, табличек информационных знаков и знаков о доступности объектов</w:t>
            </w:r>
          </w:p>
        </w:tc>
        <w:tc>
          <w:tcPr>
            <w:tcW w:w="2149" w:type="dxa"/>
          </w:tcPr>
          <w:p w:rsidR="00C761A8" w:rsidRPr="00B37CFB" w:rsidRDefault="00C761A8" w:rsidP="0041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C761A8" w:rsidRPr="00B37CFB" w:rsidRDefault="00C761A8" w:rsidP="0041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23" w:type="dxa"/>
          </w:tcPr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61A8" w:rsidRPr="00B37CFB" w:rsidRDefault="00C761A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</w:tcPr>
          <w:p w:rsidR="00C761A8" w:rsidRPr="00F42F47" w:rsidRDefault="00C761A8" w:rsidP="004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C761A8" w:rsidRPr="00C761A8" w:rsidRDefault="00C761A8" w:rsidP="004120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Не исполнение мероприятий программы связано с отсутствием заявок на финансирование.</w:t>
            </w:r>
          </w:p>
        </w:tc>
      </w:tr>
    </w:tbl>
    <w:p w:rsidR="00464C50" w:rsidRPr="000361A9" w:rsidRDefault="00464C50" w:rsidP="00F726C2">
      <w:pPr>
        <w:spacing w:line="240" w:lineRule="auto"/>
        <w:rPr>
          <w:sz w:val="24"/>
          <w:szCs w:val="24"/>
        </w:rPr>
      </w:pPr>
    </w:p>
    <w:p w:rsidR="00464C50" w:rsidRDefault="00464C50" w:rsidP="00464C50"/>
    <w:p w:rsidR="00464C50" w:rsidRDefault="00464C50" w:rsidP="00464C50"/>
    <w:p w:rsidR="00464C50" w:rsidRDefault="00464C50" w:rsidP="00464C50"/>
    <w:p w:rsidR="008B315A" w:rsidRDefault="008B315A"/>
    <w:sectPr w:rsidR="008B315A" w:rsidSect="008B315A">
      <w:headerReference w:type="default" r:id="rId8"/>
      <w:pgSz w:w="16838" w:h="11906" w:orient="landscape"/>
      <w:pgMar w:top="1134" w:right="1134" w:bottom="1134" w:left="1985" w:header="709" w:footer="709" w:gutter="0"/>
      <w:pgNumType w:start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EA" w:rsidRDefault="005342EA" w:rsidP="00445ACC">
      <w:pPr>
        <w:spacing w:after="0" w:line="240" w:lineRule="auto"/>
      </w:pPr>
      <w:r>
        <w:separator/>
      </w:r>
    </w:p>
  </w:endnote>
  <w:endnote w:type="continuationSeparator" w:id="0">
    <w:p w:rsidR="005342EA" w:rsidRDefault="005342EA" w:rsidP="004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EA" w:rsidRDefault="005342EA" w:rsidP="00445ACC">
      <w:pPr>
        <w:spacing w:after="0" w:line="240" w:lineRule="auto"/>
      </w:pPr>
      <w:r>
        <w:separator/>
      </w:r>
    </w:p>
  </w:footnote>
  <w:footnote w:type="continuationSeparator" w:id="0">
    <w:p w:rsidR="005342EA" w:rsidRDefault="005342EA" w:rsidP="0044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4511"/>
      <w:docPartObj>
        <w:docPartGallery w:val="Page Numbers (Top of Page)"/>
        <w:docPartUnique/>
      </w:docPartObj>
    </w:sdtPr>
    <w:sdtContent>
      <w:p w:rsidR="00412079" w:rsidRDefault="003C131E">
        <w:pPr>
          <w:pStyle w:val="a5"/>
          <w:jc w:val="center"/>
        </w:pPr>
        <w:r>
          <w:fldChar w:fldCharType="begin"/>
        </w:r>
        <w:r w:rsidR="00412079">
          <w:instrText xml:space="preserve"> PAGE   \* MERGEFORMAT </w:instrText>
        </w:r>
        <w:r>
          <w:fldChar w:fldCharType="separate"/>
        </w:r>
        <w:r w:rsidR="008A13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2079" w:rsidRDefault="004120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10B"/>
    <w:multiLevelType w:val="hybridMultilevel"/>
    <w:tmpl w:val="05666BB8"/>
    <w:lvl w:ilvl="0" w:tplc="087A6A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50"/>
    <w:rsid w:val="00070880"/>
    <w:rsid w:val="001B1D01"/>
    <w:rsid w:val="001D3FD7"/>
    <w:rsid w:val="002333FE"/>
    <w:rsid w:val="0024498F"/>
    <w:rsid w:val="0029372F"/>
    <w:rsid w:val="002B3A11"/>
    <w:rsid w:val="003729FC"/>
    <w:rsid w:val="00396C68"/>
    <w:rsid w:val="003B08CF"/>
    <w:rsid w:val="003C131E"/>
    <w:rsid w:val="003F048B"/>
    <w:rsid w:val="00412079"/>
    <w:rsid w:val="0043568F"/>
    <w:rsid w:val="00445ACC"/>
    <w:rsid w:val="00464C50"/>
    <w:rsid w:val="00474D3A"/>
    <w:rsid w:val="00483E14"/>
    <w:rsid w:val="00490EA0"/>
    <w:rsid w:val="00497ED6"/>
    <w:rsid w:val="004A32BB"/>
    <w:rsid w:val="004E17ED"/>
    <w:rsid w:val="004E32E6"/>
    <w:rsid w:val="004F3398"/>
    <w:rsid w:val="005342EA"/>
    <w:rsid w:val="00580B56"/>
    <w:rsid w:val="005861B1"/>
    <w:rsid w:val="00622E0A"/>
    <w:rsid w:val="0063299F"/>
    <w:rsid w:val="0068183D"/>
    <w:rsid w:val="006A2206"/>
    <w:rsid w:val="006D5415"/>
    <w:rsid w:val="006F5E89"/>
    <w:rsid w:val="00727D9A"/>
    <w:rsid w:val="007347F2"/>
    <w:rsid w:val="0074656F"/>
    <w:rsid w:val="00754C9A"/>
    <w:rsid w:val="00757E13"/>
    <w:rsid w:val="007D516F"/>
    <w:rsid w:val="008A13B9"/>
    <w:rsid w:val="008B0489"/>
    <w:rsid w:val="008B315A"/>
    <w:rsid w:val="0090318F"/>
    <w:rsid w:val="009904B5"/>
    <w:rsid w:val="009D774A"/>
    <w:rsid w:val="009F0EAE"/>
    <w:rsid w:val="009F32F2"/>
    <w:rsid w:val="00AF6CC9"/>
    <w:rsid w:val="00B4168E"/>
    <w:rsid w:val="00B54464"/>
    <w:rsid w:val="00BE4565"/>
    <w:rsid w:val="00C761A8"/>
    <w:rsid w:val="00C93AEA"/>
    <w:rsid w:val="00CE6C8F"/>
    <w:rsid w:val="00D53246"/>
    <w:rsid w:val="00D53776"/>
    <w:rsid w:val="00D75C54"/>
    <w:rsid w:val="00D97EC0"/>
    <w:rsid w:val="00E0095E"/>
    <w:rsid w:val="00EE3E5F"/>
    <w:rsid w:val="00F726C2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5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4C5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64C5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C50"/>
    <w:pPr>
      <w:spacing w:line="240" w:lineRule="auto"/>
      <w:jc w:val="left"/>
    </w:pPr>
  </w:style>
  <w:style w:type="paragraph" w:styleId="a5">
    <w:name w:val="header"/>
    <w:basedOn w:val="a"/>
    <w:link w:val="a6"/>
    <w:uiPriority w:val="99"/>
    <w:unhideWhenUsed/>
    <w:rsid w:val="0046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C50"/>
  </w:style>
  <w:style w:type="character" w:customStyle="1" w:styleId="211pt">
    <w:name w:val="Основной текст (2) + 11 pt"/>
    <w:basedOn w:val="a0"/>
    <w:rsid w:val="00464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4C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464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4C50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0pt">
    <w:name w:val="Основной текст (2) + 10 pt;Полужирный"/>
    <w:basedOn w:val="2"/>
    <w:rsid w:val="00464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64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464C50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29F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19E7-1BBB-4931-82D2-76F6DCA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2021-03-23T06:31:00Z</cp:lastPrinted>
  <dcterms:created xsi:type="dcterms:W3CDTF">2021-03-08T23:14:00Z</dcterms:created>
  <dcterms:modified xsi:type="dcterms:W3CDTF">2021-04-29T06:27:00Z</dcterms:modified>
</cp:coreProperties>
</file>