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F" w:rsidRDefault="00B475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E9462F" wp14:editId="57367528">
            <wp:simplePos x="0" y="0"/>
            <wp:positionH relativeFrom="column">
              <wp:posOffset>-125095</wp:posOffset>
            </wp:positionH>
            <wp:positionV relativeFrom="paragraph">
              <wp:posOffset>255905</wp:posOffset>
            </wp:positionV>
            <wp:extent cx="855980" cy="84328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D2E" w:rsidRDefault="00B47532" w:rsidP="009F7DAF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BA498FF" wp14:editId="548E5896">
            <wp:extent cx="27908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14" cy="6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56" w:rsidRDefault="003E1056" w:rsidP="0057582A">
      <w:pPr>
        <w:jc w:val="center"/>
        <w:rPr>
          <w:rFonts w:ascii="PF Din Text Cond Pro Medium" w:hAnsi="PF Din Text Cond Pro Medium"/>
          <w:b/>
          <w:bCs/>
          <w:color w:val="1F497D" w:themeColor="text2"/>
          <w:sz w:val="56"/>
          <w:szCs w:val="56"/>
          <w:lang w:val="en-US"/>
        </w:rPr>
      </w:pPr>
    </w:p>
    <w:p w:rsidR="0057582A" w:rsidRPr="003E1056" w:rsidRDefault="0057582A" w:rsidP="0057582A">
      <w:pPr>
        <w:jc w:val="center"/>
        <w:rPr>
          <w:rFonts w:ascii="PF Din Text Cond Pro Medium" w:hAnsi="PF Din Text Cond Pro Medium"/>
          <w:color w:val="1F497D" w:themeColor="text2"/>
          <w:sz w:val="56"/>
          <w:szCs w:val="56"/>
        </w:rPr>
      </w:pPr>
      <w:r w:rsidRPr="003E1056">
        <w:rPr>
          <w:rFonts w:ascii="PF Din Text Cond Pro Medium" w:hAnsi="PF Din Text Cond Pro Medium"/>
          <w:b/>
          <w:bCs/>
          <w:color w:val="1F497D" w:themeColor="text2"/>
          <w:sz w:val="56"/>
          <w:szCs w:val="56"/>
        </w:rPr>
        <w:t>Уважаемые налогоплательщики!</w:t>
      </w:r>
    </w:p>
    <w:p w:rsidR="0057582A" w:rsidRDefault="0057582A" w:rsidP="00173E94">
      <w:pPr>
        <w:jc w:val="center"/>
        <w:rPr>
          <w:rFonts w:ascii="PF Din Text Cond Pro Medium" w:hAnsi="PF Din Text Cond Pro Medium"/>
          <w:b/>
          <w:color w:val="1F497D" w:themeColor="text2"/>
          <w:sz w:val="28"/>
          <w:szCs w:val="28"/>
        </w:rPr>
      </w:pPr>
    </w:p>
    <w:p w:rsidR="003E1056" w:rsidRPr="003E1056" w:rsidRDefault="003E1056" w:rsidP="003E1056">
      <w:pPr>
        <w:ind w:firstLine="567"/>
        <w:jc w:val="both"/>
        <w:rPr>
          <w:rFonts w:ascii="Bookman Old Style" w:hAnsi="Bookman Old Style" w:cs="Times New Roman"/>
          <w:b/>
          <w:color w:val="1F497D" w:themeColor="text2"/>
          <w:sz w:val="28"/>
          <w:szCs w:val="28"/>
        </w:rPr>
      </w:pPr>
      <w:proofErr w:type="gramStart"/>
      <w:r w:rsidRPr="003E1056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>Межрайонная</w:t>
      </w:r>
      <w:proofErr w:type="gramEnd"/>
      <w:r w:rsidRPr="003E1056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 xml:space="preserve"> ИФНС России № 7 по Забайкальскому краю сообщает, что </w:t>
      </w:r>
      <w:r w:rsidRPr="003E1056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 xml:space="preserve">начиная с </w:t>
      </w:r>
      <w:r w:rsidRPr="003E1056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29.11.2021 </w:t>
      </w:r>
      <w:r w:rsidRPr="003E1056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>изменяются следующие реквизиты для перечисления налоговых платежей:</w:t>
      </w:r>
    </w:p>
    <w:p w:rsidR="003E1056" w:rsidRPr="003E1056" w:rsidRDefault="003E1056" w:rsidP="003E1056">
      <w:pPr>
        <w:ind w:firstLine="567"/>
        <w:jc w:val="both"/>
        <w:rPr>
          <w:rFonts w:ascii="Bookman Old Style" w:hAnsi="Bookman Old Style" w:cs="Times New Roman"/>
          <w:b/>
          <w:color w:val="1F497D" w:themeColor="text2"/>
          <w:sz w:val="28"/>
          <w:szCs w:val="28"/>
        </w:rPr>
      </w:pPr>
      <w:r w:rsidRPr="003E1056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 xml:space="preserve"> Поле «16» Наименование налогового органа – </w:t>
      </w:r>
      <w:r w:rsidRPr="003E1056">
        <w:rPr>
          <w:rFonts w:ascii="Bookman Old Style" w:hAnsi="Bookman Old Style" w:cs="Times New Roman"/>
          <w:b/>
          <w:color w:val="FF0000"/>
          <w:sz w:val="28"/>
          <w:szCs w:val="28"/>
        </w:rPr>
        <w:t>УФК по Забайкальскому краю (УФНС России по Забайкальскому краю)</w:t>
      </w:r>
      <w:r w:rsidRPr="003E1056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>;</w:t>
      </w:r>
    </w:p>
    <w:p w:rsidR="003E1056" w:rsidRPr="003E1056" w:rsidRDefault="003E1056" w:rsidP="003E1056">
      <w:pPr>
        <w:ind w:firstLine="567"/>
        <w:jc w:val="both"/>
        <w:rPr>
          <w:rFonts w:ascii="Bookman Old Style" w:hAnsi="Bookman Old Style" w:cs="Times New Roman"/>
          <w:b/>
          <w:color w:val="1F497D" w:themeColor="text2"/>
          <w:sz w:val="28"/>
          <w:szCs w:val="28"/>
        </w:rPr>
      </w:pPr>
      <w:r w:rsidRPr="003E1056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 xml:space="preserve">Поле «61» ИНН налогового органа -  </w:t>
      </w:r>
      <w:r w:rsidRPr="003E1056">
        <w:rPr>
          <w:rFonts w:ascii="Bookman Old Style" w:hAnsi="Bookman Old Style" w:cs="Times New Roman"/>
          <w:b/>
          <w:color w:val="FF0000"/>
          <w:sz w:val="28"/>
          <w:szCs w:val="28"/>
        </w:rPr>
        <w:t>7536057354</w:t>
      </w:r>
      <w:r w:rsidRPr="003E1056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>;</w:t>
      </w:r>
    </w:p>
    <w:p w:rsidR="003E1056" w:rsidRPr="003E1056" w:rsidRDefault="003E1056" w:rsidP="003E1056">
      <w:pPr>
        <w:ind w:firstLine="567"/>
        <w:jc w:val="both"/>
        <w:rPr>
          <w:rFonts w:ascii="Bookman Old Style" w:hAnsi="Bookman Old Style" w:cs="Times New Roman"/>
          <w:b/>
          <w:color w:val="1F497D" w:themeColor="text2"/>
          <w:sz w:val="28"/>
          <w:szCs w:val="28"/>
        </w:rPr>
      </w:pPr>
      <w:r w:rsidRPr="003E1056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 xml:space="preserve">Поле «103» КПП налогового органа  - </w:t>
      </w:r>
      <w:r w:rsidRPr="003E1056">
        <w:rPr>
          <w:rFonts w:ascii="Bookman Old Style" w:hAnsi="Bookman Old Style" w:cs="Times New Roman"/>
          <w:b/>
          <w:color w:val="FF0000"/>
          <w:sz w:val="28"/>
          <w:szCs w:val="28"/>
        </w:rPr>
        <w:t>753601001</w:t>
      </w:r>
      <w:r w:rsidRPr="003E1056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>.</w:t>
      </w:r>
    </w:p>
    <w:p w:rsidR="003E1056" w:rsidRPr="003E1056" w:rsidRDefault="003E1056" w:rsidP="003E1056">
      <w:pPr>
        <w:ind w:firstLine="567"/>
        <w:jc w:val="both"/>
        <w:rPr>
          <w:rFonts w:ascii="Bookman Old Style" w:hAnsi="Bookman Old Style" w:cs="Times New Roman"/>
          <w:b/>
          <w:color w:val="1F497D" w:themeColor="text2"/>
          <w:sz w:val="28"/>
          <w:szCs w:val="28"/>
        </w:rPr>
      </w:pPr>
      <w:r w:rsidRPr="003E1056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>Все остальные реквизиты для заполнения платежных документов остаются без изменения.</w:t>
      </w:r>
    </w:p>
    <w:p w:rsidR="0057582A" w:rsidRPr="0057582A" w:rsidRDefault="0057582A" w:rsidP="00173E94">
      <w:pPr>
        <w:jc w:val="center"/>
        <w:rPr>
          <w:rFonts w:ascii="PF Din Text Cond Pro Medium" w:hAnsi="PF Din Text Cond Pro Medium"/>
          <w:b/>
          <w:color w:val="002060"/>
          <w:sz w:val="28"/>
          <w:szCs w:val="28"/>
        </w:rPr>
      </w:pPr>
      <w:bookmarkStart w:id="0" w:name="_GoBack"/>
      <w:bookmarkEnd w:id="0"/>
    </w:p>
    <w:sectPr w:rsidR="0057582A" w:rsidRPr="0057582A" w:rsidSect="00EA4D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Letter Gothic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RNIVC25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201" w:usb1="5000E0F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6B"/>
    <w:multiLevelType w:val="hybridMultilevel"/>
    <w:tmpl w:val="8E281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2E5737"/>
    <w:multiLevelType w:val="hybridMultilevel"/>
    <w:tmpl w:val="30301B34"/>
    <w:lvl w:ilvl="0" w:tplc="47921E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132EB6"/>
    <w:multiLevelType w:val="hybridMultilevel"/>
    <w:tmpl w:val="2BACB33C"/>
    <w:lvl w:ilvl="0" w:tplc="A3C08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0"/>
    <w:rsid w:val="00173E94"/>
    <w:rsid w:val="00275A89"/>
    <w:rsid w:val="003E1056"/>
    <w:rsid w:val="005712E1"/>
    <w:rsid w:val="0057582A"/>
    <w:rsid w:val="005C0F1B"/>
    <w:rsid w:val="00871B4B"/>
    <w:rsid w:val="009F7DAF"/>
    <w:rsid w:val="00AC1B20"/>
    <w:rsid w:val="00B47532"/>
    <w:rsid w:val="00B8362A"/>
    <w:rsid w:val="00BA06F2"/>
    <w:rsid w:val="00C80649"/>
    <w:rsid w:val="00D202E4"/>
    <w:rsid w:val="00D76C8F"/>
    <w:rsid w:val="00EA4D2E"/>
    <w:rsid w:val="00F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B836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B836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7596-BBCC-4B35-9126-46E6298D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Елистратова Наталья Сергеевна</cp:lastModifiedBy>
  <cp:revision>3</cp:revision>
  <cp:lastPrinted>2019-04-25T07:51:00Z</cp:lastPrinted>
  <dcterms:created xsi:type="dcterms:W3CDTF">2021-11-02T03:48:00Z</dcterms:created>
  <dcterms:modified xsi:type="dcterms:W3CDTF">2021-11-02T03:51:00Z</dcterms:modified>
</cp:coreProperties>
</file>