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F" w:rsidRDefault="00B4753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E9462F" wp14:editId="57367528">
            <wp:simplePos x="0" y="0"/>
            <wp:positionH relativeFrom="column">
              <wp:posOffset>-125095</wp:posOffset>
            </wp:positionH>
            <wp:positionV relativeFrom="paragraph">
              <wp:posOffset>255905</wp:posOffset>
            </wp:positionV>
            <wp:extent cx="855980" cy="84328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D2E" w:rsidRDefault="00B47532" w:rsidP="009F7DAF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BA498FF" wp14:editId="548E5896">
            <wp:extent cx="27908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14" cy="6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E2" w:rsidRPr="00234AA2" w:rsidRDefault="00822CC4" w:rsidP="00234AA2">
      <w:pPr>
        <w:jc w:val="center"/>
        <w:rPr>
          <w:rFonts w:ascii="PF Din Text Cond Pro Medium" w:hAnsi="PF Din Text Cond Pro Medium"/>
          <w:color w:val="FF0000"/>
          <w:sz w:val="44"/>
          <w:szCs w:val="44"/>
        </w:rPr>
      </w:pPr>
      <w:r w:rsidRPr="00234AA2">
        <w:rPr>
          <w:rFonts w:ascii="Arial" w:hAnsi="Arial" w:cs="Arial"/>
          <w:b/>
          <w:color w:val="1F4E79"/>
          <w:sz w:val="44"/>
          <w:szCs w:val="44"/>
        </w:rPr>
        <w:t>ПОДКЛЮЧАЙТЕСЬ К ЛИЧНОМУ КАБИНЕТУ</w:t>
      </w:r>
    </w:p>
    <w:p w:rsidR="00822CC4" w:rsidRPr="00CB4015" w:rsidRDefault="00822CC4" w:rsidP="002B049E">
      <w:pPr>
        <w:ind w:firstLine="709"/>
        <w:rPr>
          <w:rFonts w:ascii="Arial" w:hAnsi="Arial" w:cs="Arial"/>
          <w:sz w:val="44"/>
          <w:szCs w:val="36"/>
        </w:rPr>
      </w:pPr>
      <w:r w:rsidRPr="00CB4015">
        <w:rPr>
          <w:rFonts w:ascii="Arial" w:hAnsi="Arial" w:cs="Arial"/>
          <w:b/>
          <w:color w:val="ED7D31"/>
          <w:sz w:val="52"/>
          <w:szCs w:val="40"/>
        </w:rPr>
        <w:t>Преимущества:</w:t>
      </w:r>
    </w:p>
    <w:p w:rsidR="00822CC4" w:rsidRPr="00CB4015" w:rsidRDefault="00822CC4" w:rsidP="00822CC4">
      <w:pPr>
        <w:pStyle w:val="a7"/>
        <w:numPr>
          <w:ilvl w:val="0"/>
          <w:numId w:val="4"/>
        </w:numPr>
        <w:spacing w:line="312" w:lineRule="auto"/>
        <w:ind w:left="907" w:firstLine="0"/>
        <w:jc w:val="both"/>
        <w:rPr>
          <w:rFonts w:ascii="Arial" w:hAnsi="Arial" w:cs="Arial"/>
          <w:sz w:val="40"/>
          <w:szCs w:val="30"/>
        </w:rPr>
      </w:pPr>
      <w:r w:rsidRPr="00CB4015">
        <w:rPr>
          <w:rFonts w:ascii="Arial" w:hAnsi="Arial" w:cs="Arial"/>
          <w:sz w:val="40"/>
          <w:szCs w:val="30"/>
        </w:rPr>
        <w:t>Обращение в налоговую инспекцию без личного посещения</w:t>
      </w:r>
    </w:p>
    <w:p w:rsidR="00822CC4" w:rsidRPr="00CB4015" w:rsidRDefault="00822CC4" w:rsidP="00822CC4">
      <w:pPr>
        <w:pStyle w:val="a7"/>
        <w:numPr>
          <w:ilvl w:val="0"/>
          <w:numId w:val="4"/>
        </w:numPr>
        <w:spacing w:line="312" w:lineRule="auto"/>
        <w:ind w:left="907" w:firstLine="0"/>
        <w:jc w:val="both"/>
        <w:rPr>
          <w:rFonts w:ascii="Arial" w:hAnsi="Arial" w:cs="Arial"/>
          <w:sz w:val="40"/>
          <w:szCs w:val="30"/>
        </w:rPr>
      </w:pPr>
      <w:r w:rsidRPr="00CB4015">
        <w:rPr>
          <w:rFonts w:ascii="Arial" w:hAnsi="Arial" w:cs="Arial"/>
          <w:sz w:val="40"/>
          <w:szCs w:val="30"/>
        </w:rPr>
        <w:t>Оплата налогов и задолженностей через Интернет без посещения банка или почты</w:t>
      </w:r>
    </w:p>
    <w:p w:rsidR="00822CC4" w:rsidRDefault="00822CC4" w:rsidP="00822CC4">
      <w:pPr>
        <w:pStyle w:val="a7"/>
        <w:numPr>
          <w:ilvl w:val="0"/>
          <w:numId w:val="4"/>
        </w:numPr>
        <w:spacing w:line="312" w:lineRule="auto"/>
        <w:ind w:left="907" w:firstLine="0"/>
        <w:jc w:val="both"/>
        <w:rPr>
          <w:rFonts w:ascii="Arial" w:hAnsi="Arial" w:cs="Arial"/>
          <w:sz w:val="40"/>
          <w:szCs w:val="30"/>
        </w:rPr>
      </w:pPr>
      <w:r w:rsidRPr="00CB4015">
        <w:rPr>
          <w:rFonts w:ascii="Arial" w:hAnsi="Arial" w:cs="Arial"/>
          <w:sz w:val="40"/>
          <w:szCs w:val="30"/>
        </w:rPr>
        <w:t>Направление деклараций по налогу на доходы физических лиц (3-НДФЛ) в режиме он-</w:t>
      </w:r>
      <w:proofErr w:type="spellStart"/>
      <w:r w:rsidRPr="00CB4015">
        <w:rPr>
          <w:rFonts w:ascii="Arial" w:hAnsi="Arial" w:cs="Arial"/>
          <w:sz w:val="40"/>
          <w:szCs w:val="30"/>
        </w:rPr>
        <w:t>лайн</w:t>
      </w:r>
      <w:proofErr w:type="spellEnd"/>
      <w:r w:rsidRPr="00CB4015">
        <w:rPr>
          <w:rFonts w:ascii="Arial" w:hAnsi="Arial" w:cs="Arial"/>
          <w:sz w:val="40"/>
          <w:szCs w:val="30"/>
        </w:rPr>
        <w:t xml:space="preserve"> и т.д.</w:t>
      </w:r>
    </w:p>
    <w:p w:rsidR="00234AA2" w:rsidRDefault="00234AA2" w:rsidP="00822CC4">
      <w:pPr>
        <w:spacing w:line="312" w:lineRule="auto"/>
        <w:ind w:left="907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22CC4" w:rsidRPr="00822CC4" w:rsidRDefault="00822CC4" w:rsidP="00822CC4">
      <w:pPr>
        <w:spacing w:line="312" w:lineRule="auto"/>
        <w:ind w:left="907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822CC4">
        <w:rPr>
          <w:rFonts w:ascii="Arial" w:hAnsi="Arial" w:cs="Arial"/>
          <w:b/>
          <w:color w:val="1F497D" w:themeColor="text2"/>
          <w:sz w:val="24"/>
          <w:szCs w:val="24"/>
        </w:rPr>
        <w:t xml:space="preserve">ОБРАТИТЕСЬ К ЛЮБОМУ СОТРУДНИКУ НАЛОГОВОЙ ИНСПЕКЦИИ, ЧТОБЫ ВАС ПОДКЛЮЧИЛИ </w:t>
      </w:r>
      <w:proofErr w:type="gramStart"/>
      <w:r w:rsidRPr="00822CC4">
        <w:rPr>
          <w:rFonts w:ascii="Arial" w:hAnsi="Arial" w:cs="Arial"/>
          <w:b/>
          <w:color w:val="1F497D" w:themeColor="text2"/>
          <w:sz w:val="24"/>
          <w:szCs w:val="24"/>
        </w:rPr>
        <w:t>К</w:t>
      </w:r>
      <w:proofErr w:type="gramEnd"/>
      <w:r w:rsidRPr="00822CC4">
        <w:rPr>
          <w:rFonts w:ascii="Arial" w:hAnsi="Arial" w:cs="Arial"/>
          <w:b/>
          <w:color w:val="1F497D" w:themeColor="text2"/>
          <w:sz w:val="24"/>
          <w:szCs w:val="24"/>
        </w:rPr>
        <w:t xml:space="preserve"> ЛИЧНОМУ КБИНЕТУ</w:t>
      </w:r>
    </w:p>
    <w:p w:rsidR="00822CC4" w:rsidRPr="00822CC4" w:rsidRDefault="00822CC4" w:rsidP="00822CC4">
      <w:pPr>
        <w:spacing w:line="312" w:lineRule="auto"/>
        <w:ind w:left="907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822CC4">
        <w:rPr>
          <w:rFonts w:ascii="Arial" w:hAnsi="Arial" w:cs="Arial"/>
          <w:b/>
          <w:color w:val="1F497D" w:themeColor="text2"/>
          <w:sz w:val="24"/>
          <w:szCs w:val="24"/>
        </w:rPr>
        <w:t>***</w:t>
      </w:r>
    </w:p>
    <w:p w:rsidR="00822CC4" w:rsidRPr="00822CC4" w:rsidRDefault="00822CC4" w:rsidP="00822CC4">
      <w:pPr>
        <w:spacing w:line="312" w:lineRule="auto"/>
        <w:ind w:left="907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822CC4">
        <w:rPr>
          <w:rFonts w:ascii="Arial" w:hAnsi="Arial" w:cs="Arial"/>
          <w:b/>
          <w:color w:val="1F497D" w:themeColor="text2"/>
          <w:sz w:val="24"/>
          <w:szCs w:val="24"/>
        </w:rPr>
        <w:t>СМЕНИТЕ ПЕРВИЧНЫЙ ПАРОЛЬ ДЛЯ  ДОСТУПА К ЛИЧНОМУ КАБИНЕТУ В ТЕЧЕНИ</w:t>
      </w:r>
      <w:proofErr w:type="gramStart"/>
      <w:r w:rsidRPr="00822CC4">
        <w:rPr>
          <w:rFonts w:ascii="Arial" w:hAnsi="Arial" w:cs="Arial"/>
          <w:b/>
          <w:color w:val="1F497D" w:themeColor="text2"/>
          <w:sz w:val="24"/>
          <w:szCs w:val="24"/>
        </w:rPr>
        <w:t>И</w:t>
      </w:r>
      <w:proofErr w:type="gramEnd"/>
      <w:r w:rsidRPr="00822CC4">
        <w:rPr>
          <w:rFonts w:ascii="Arial" w:hAnsi="Arial" w:cs="Arial"/>
          <w:b/>
          <w:color w:val="1F497D" w:themeColor="text2"/>
          <w:sz w:val="24"/>
          <w:szCs w:val="24"/>
        </w:rPr>
        <w:t xml:space="preserve"> 1 МЕСЯЦА</w:t>
      </w:r>
    </w:p>
    <w:p w:rsidR="00822CC4" w:rsidRPr="00822CC4" w:rsidRDefault="00822CC4" w:rsidP="00822CC4">
      <w:pPr>
        <w:spacing w:line="312" w:lineRule="auto"/>
        <w:ind w:left="907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822CC4">
        <w:rPr>
          <w:rFonts w:ascii="Arial" w:hAnsi="Arial" w:cs="Arial"/>
          <w:b/>
          <w:color w:val="1F497D" w:themeColor="text2"/>
          <w:sz w:val="24"/>
          <w:szCs w:val="24"/>
        </w:rPr>
        <w:t>***</w:t>
      </w:r>
    </w:p>
    <w:p w:rsidR="002B049E" w:rsidRDefault="00822CC4" w:rsidP="002B049E">
      <w:pPr>
        <w:spacing w:line="312" w:lineRule="auto"/>
        <w:ind w:left="907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822CC4">
        <w:rPr>
          <w:rFonts w:ascii="Arial" w:hAnsi="Arial" w:cs="Arial"/>
          <w:b/>
          <w:color w:val="1F497D" w:themeColor="text2"/>
          <w:sz w:val="24"/>
          <w:szCs w:val="24"/>
        </w:rPr>
        <w:t xml:space="preserve">ВОСПОЛЬЗУЙТЕСЬ СЕРВИСОМ ВОССТАНОВЛЕНИЯ ПАРОЛЯ, </w:t>
      </w:r>
    </w:p>
    <w:p w:rsidR="002B049E" w:rsidRDefault="00822CC4" w:rsidP="002B049E">
      <w:pPr>
        <w:spacing w:line="312" w:lineRule="auto"/>
        <w:ind w:left="907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822CC4">
        <w:rPr>
          <w:rFonts w:ascii="Arial" w:hAnsi="Arial" w:cs="Arial"/>
          <w:b/>
          <w:color w:val="1F497D" w:themeColor="text2"/>
          <w:sz w:val="24"/>
          <w:szCs w:val="24"/>
        </w:rPr>
        <w:t xml:space="preserve">УКАЗАВ ПРИ ВХОДЕ В ЛИЧНЫЙ КАБИНЕТ АДРЕС </w:t>
      </w:r>
    </w:p>
    <w:p w:rsidR="00234AA2" w:rsidRDefault="00822CC4" w:rsidP="002B049E">
      <w:pPr>
        <w:spacing w:line="312" w:lineRule="auto"/>
        <w:ind w:left="907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822CC4">
        <w:rPr>
          <w:rFonts w:ascii="Arial" w:hAnsi="Arial" w:cs="Arial"/>
          <w:b/>
          <w:color w:val="1F497D" w:themeColor="text2"/>
          <w:sz w:val="24"/>
          <w:szCs w:val="24"/>
        </w:rPr>
        <w:t xml:space="preserve">ЭЛЕКТРОННОЙ ПОЧТЫ И </w:t>
      </w:r>
      <w:proofErr w:type="gramStart"/>
      <w:r w:rsidRPr="00822CC4">
        <w:rPr>
          <w:rFonts w:ascii="Arial" w:hAnsi="Arial" w:cs="Arial"/>
          <w:b/>
          <w:color w:val="1F497D" w:themeColor="text2"/>
          <w:sz w:val="24"/>
          <w:szCs w:val="24"/>
        </w:rPr>
        <w:t>КОДОВОЕ</w:t>
      </w:r>
      <w:proofErr w:type="gramEnd"/>
      <w:r w:rsidRPr="00822CC4">
        <w:rPr>
          <w:rFonts w:ascii="Arial" w:hAnsi="Arial" w:cs="Arial"/>
          <w:b/>
          <w:color w:val="1F497D" w:themeColor="text2"/>
          <w:sz w:val="24"/>
          <w:szCs w:val="24"/>
        </w:rPr>
        <w:t xml:space="preserve"> СЛОВО</w:t>
      </w:r>
      <w:r w:rsidRPr="00822CC4">
        <w:rPr>
          <w:rFonts w:ascii="Arial" w:hAnsi="Arial" w:cs="Arial"/>
          <w:b/>
          <w:color w:val="FFFFFF"/>
          <w:sz w:val="24"/>
          <w:szCs w:val="24"/>
        </w:rPr>
        <w:t>В</w:t>
      </w:r>
    </w:p>
    <w:p w:rsidR="00234AA2" w:rsidRPr="00234AA2" w:rsidRDefault="00234AA2" w:rsidP="00234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4AA2">
        <w:rPr>
          <w:rFonts w:ascii="Arial" w:hAnsi="Arial" w:cs="Arial"/>
          <w:b/>
          <w:bCs/>
          <w:sz w:val="20"/>
          <w:szCs w:val="20"/>
        </w:rPr>
        <w:t>Получение физическим лицом доступа к личному кабинету налогоплательщика также осуществляется с использованием:</w:t>
      </w:r>
      <w:bookmarkStart w:id="0" w:name="_GoBack"/>
      <w:bookmarkEnd w:id="0"/>
    </w:p>
    <w:p w:rsidR="00234AA2" w:rsidRPr="00234AA2" w:rsidRDefault="00234AA2" w:rsidP="00234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4AA2" w:rsidRPr="00234AA2" w:rsidRDefault="00234AA2" w:rsidP="00234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4AA2">
        <w:rPr>
          <w:rFonts w:ascii="Arial" w:hAnsi="Arial" w:cs="Arial"/>
          <w:b/>
          <w:bCs/>
          <w:sz w:val="20"/>
          <w:szCs w:val="20"/>
        </w:rPr>
        <w:t xml:space="preserve"> - усиленной квалифицированной электронной подписи физического лица;</w:t>
      </w:r>
    </w:p>
    <w:p w:rsidR="00234AA2" w:rsidRPr="00234AA2" w:rsidRDefault="00234AA2" w:rsidP="00234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4AA2" w:rsidRDefault="00234AA2" w:rsidP="00234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4AA2">
        <w:rPr>
          <w:rFonts w:ascii="Arial" w:hAnsi="Arial" w:cs="Arial"/>
          <w:b/>
          <w:bCs/>
          <w:sz w:val="20"/>
          <w:szCs w:val="20"/>
        </w:rPr>
        <w:t xml:space="preserve"> - с помощью учетной записи ЕСИА (идентификатора сведений о физическом лице в федеральной государственной информационной системе "Единая система идентификац</w:t>
      </w:r>
      <w:proofErr w:type="gramStart"/>
      <w:r w:rsidRPr="00234AA2">
        <w:rPr>
          <w:rFonts w:ascii="Arial" w:hAnsi="Arial" w:cs="Arial"/>
          <w:b/>
          <w:bCs/>
          <w:sz w:val="20"/>
          <w:szCs w:val="20"/>
        </w:rPr>
        <w:t>ии и ау</w:t>
      </w:r>
      <w:proofErr w:type="gramEnd"/>
      <w:r w:rsidRPr="00234AA2">
        <w:rPr>
          <w:rFonts w:ascii="Arial" w:hAnsi="Arial" w:cs="Arial"/>
          <w:b/>
          <w:bCs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форме")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486EE2" w:rsidRPr="00822CC4" w:rsidRDefault="00822CC4" w:rsidP="002B049E">
      <w:pPr>
        <w:spacing w:line="312" w:lineRule="auto"/>
        <w:ind w:left="907"/>
        <w:jc w:val="center"/>
        <w:rPr>
          <w:rFonts w:ascii="Conv_PFDINTEXTCONDPRO-MEDIUM" w:hAnsi="Conv_PFDINTEXTCONDPRO-MEDIUM" w:cs="Arial"/>
          <w:color w:val="1F497D" w:themeColor="text2"/>
          <w:kern w:val="36"/>
          <w:sz w:val="36"/>
          <w:szCs w:val="36"/>
          <w:lang w:eastAsia="ru-RU"/>
        </w:rPr>
      </w:pPr>
      <w:r w:rsidRPr="00822CC4">
        <w:rPr>
          <w:rFonts w:ascii="Arial" w:hAnsi="Arial" w:cs="Arial"/>
          <w:b/>
          <w:color w:val="FFFFFF"/>
          <w:sz w:val="24"/>
          <w:szCs w:val="24"/>
        </w:rPr>
        <w:t>АС</w:t>
      </w:r>
      <w:r w:rsidRPr="00AB0608">
        <w:rPr>
          <w:rFonts w:ascii="Arial" w:hAnsi="Arial" w:cs="Arial"/>
          <w:b/>
          <w:color w:val="FFFFFF"/>
          <w:sz w:val="36"/>
          <w:szCs w:val="40"/>
        </w:rPr>
        <w:t xml:space="preserve"> ПОДКЛЮЧИЛИ К КАБ</w:t>
      </w:r>
    </w:p>
    <w:sectPr w:rsidR="00486EE2" w:rsidRPr="00822CC4" w:rsidSect="00EA4D2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6B"/>
    <w:multiLevelType w:val="hybridMultilevel"/>
    <w:tmpl w:val="8E281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2B5091"/>
    <w:multiLevelType w:val="hybridMultilevel"/>
    <w:tmpl w:val="1AD6F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22E5737"/>
    <w:multiLevelType w:val="hybridMultilevel"/>
    <w:tmpl w:val="30301B34"/>
    <w:lvl w:ilvl="0" w:tplc="47921E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132EB6"/>
    <w:multiLevelType w:val="hybridMultilevel"/>
    <w:tmpl w:val="2BACB33C"/>
    <w:lvl w:ilvl="0" w:tplc="A3C08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0"/>
    <w:rsid w:val="00234AA2"/>
    <w:rsid w:val="00275A89"/>
    <w:rsid w:val="002B049E"/>
    <w:rsid w:val="00486EE2"/>
    <w:rsid w:val="00721555"/>
    <w:rsid w:val="00822CC4"/>
    <w:rsid w:val="00871B4B"/>
    <w:rsid w:val="009F7DAF"/>
    <w:rsid w:val="00AC1B20"/>
    <w:rsid w:val="00B47532"/>
    <w:rsid w:val="00B47BD4"/>
    <w:rsid w:val="00BA06F2"/>
    <w:rsid w:val="00C80649"/>
    <w:rsid w:val="00D76C8F"/>
    <w:rsid w:val="00EA4D2E"/>
    <w:rsid w:val="00F0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1B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22C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1B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22C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3E40-5391-4C51-ADDC-0525A76F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Маргарита Леонидовна Масюкова</cp:lastModifiedBy>
  <cp:revision>3</cp:revision>
  <cp:lastPrinted>2019-04-25T07:51:00Z</cp:lastPrinted>
  <dcterms:created xsi:type="dcterms:W3CDTF">2020-08-28T01:03:00Z</dcterms:created>
  <dcterms:modified xsi:type="dcterms:W3CDTF">2020-08-28T01:53:00Z</dcterms:modified>
</cp:coreProperties>
</file>