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65" w:type="dxa"/>
        <w:tblInd w:w="-648" w:type="dxa"/>
        <w:tblLayout w:type="fixed"/>
        <w:tblLook w:val="04A0" w:firstRow="1" w:lastRow="0" w:firstColumn="1" w:lastColumn="0" w:noHBand="0" w:noVBand="1"/>
      </w:tblPr>
      <w:tblGrid>
        <w:gridCol w:w="2240"/>
        <w:gridCol w:w="9785"/>
        <w:gridCol w:w="1721"/>
        <w:gridCol w:w="2319"/>
      </w:tblGrid>
      <w:tr w:rsidR="0092005E" w:rsidRPr="0092005E" w:rsidTr="007149FF">
        <w:tc>
          <w:tcPr>
            <w:tcW w:w="16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1276" w:rsidRPr="0092005E" w:rsidRDefault="0056571A" w:rsidP="00F75A67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62FC8">
              <w:rPr>
                <w:rFonts w:ascii="Arial" w:hAnsi="Arial" w:cs="Arial"/>
                <w:b/>
                <w:bCs/>
                <w:caps/>
                <w:noProof/>
                <w:color w:val="C00000"/>
                <w:sz w:val="43"/>
                <w:szCs w:val="43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18E1D7D" wp14:editId="440E04C6">
                  <wp:simplePos x="0" y="0"/>
                  <wp:positionH relativeFrom="margin">
                    <wp:posOffset>35560</wp:posOffset>
                  </wp:positionH>
                  <wp:positionV relativeFrom="margin">
                    <wp:posOffset>-85090</wp:posOffset>
                  </wp:positionV>
                  <wp:extent cx="672427" cy="6667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NS-logo_25.1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27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1276" w:rsidRPr="00462FC8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В ПОМОЩЬ </w:t>
            </w:r>
            <w:r w:rsidR="00F75A67" w:rsidRPr="00462FC8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РУКОВОДИТЕЛЮ ЮРИДИЧЕСКОГО ЛИЦА</w:t>
            </w:r>
          </w:p>
        </w:tc>
      </w:tr>
      <w:tr w:rsidR="0092005E" w:rsidRPr="0092005E" w:rsidTr="007149FF">
        <w:tc>
          <w:tcPr>
            <w:tcW w:w="16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276" w:rsidRPr="00462FC8" w:rsidRDefault="00BD1276" w:rsidP="00BD1276">
            <w:pPr>
              <w:jc w:val="center"/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</w:pPr>
            <w:r w:rsidRPr="00462FC8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На что нужно обратить особое внимание при взаимодействии с налоговой службой при ведении деятельности</w:t>
            </w:r>
            <w:r w:rsidR="00E2439B" w:rsidRPr="00462FC8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!</w:t>
            </w:r>
          </w:p>
          <w:p w:rsidR="00BD1276" w:rsidRPr="0092005E" w:rsidRDefault="00BD1276" w:rsidP="00BD1276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BD1276" w:rsidRPr="00462FC8" w:rsidRDefault="005271B4" w:rsidP="00F75A67">
            <w:pPr>
              <w:jc w:val="center"/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</w:pPr>
            <w:r w:rsidRPr="00462FC8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>Уважаемый налогоплательщик!</w:t>
            </w:r>
            <w:r w:rsidR="00BD1276" w:rsidRPr="00462FC8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 xml:space="preserve"> </w:t>
            </w:r>
            <w:r w:rsidRPr="00462FC8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>П</w:t>
            </w:r>
            <w:r w:rsidR="00BD1276" w:rsidRPr="00462FC8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 xml:space="preserve">осле получения документов о государственной регистрации рекомендуем записаться на обучение, которое проводится в </w:t>
            </w:r>
            <w:r w:rsidRPr="00462FC8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>В</w:t>
            </w:r>
            <w:r w:rsidR="00BD1276" w:rsidRPr="00462FC8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>ашей налоговой инспекции</w:t>
            </w:r>
            <w:r w:rsidR="00E2439B" w:rsidRPr="00462FC8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 xml:space="preserve"> каждый четверг с 14.00 до 15.00</w:t>
            </w:r>
            <w:r w:rsidRPr="00462FC8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 xml:space="preserve">, зарегистрироваться в сервисе «Личный кабинет </w:t>
            </w:r>
            <w:r w:rsidR="00F75A67" w:rsidRPr="00462FC8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>юридического лица</w:t>
            </w:r>
            <w:r w:rsidRPr="00462FC8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>», ознакомиться с ни</w:t>
            </w:r>
            <w:r w:rsidR="006D6B02" w:rsidRPr="00462FC8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>жеприведенной информацией и определиться с применяемой системой налогообложения.</w:t>
            </w:r>
          </w:p>
          <w:p w:rsidR="00017735" w:rsidRPr="0092005E" w:rsidRDefault="00017735" w:rsidP="00F75A67">
            <w:pPr>
              <w:jc w:val="center"/>
              <w:rPr>
                <w:rFonts w:ascii="Arial Narrow" w:hAnsi="Arial Narrow" w:cs="Times New Roman"/>
                <w:b/>
                <w:i/>
                <w:sz w:val="26"/>
                <w:szCs w:val="26"/>
              </w:rPr>
            </w:pPr>
          </w:p>
        </w:tc>
      </w:tr>
      <w:tr w:rsidR="0092005E" w:rsidRPr="0092005E" w:rsidTr="0067370C">
        <w:tc>
          <w:tcPr>
            <w:tcW w:w="2240" w:type="dxa"/>
            <w:tcBorders>
              <w:top w:val="single" w:sz="4" w:space="0" w:color="auto"/>
            </w:tcBorders>
            <w:vAlign w:val="center"/>
          </w:tcPr>
          <w:p w:rsidR="00CF448C" w:rsidRPr="0002513D" w:rsidRDefault="00BD1276" w:rsidP="00BD1276">
            <w:pPr>
              <w:jc w:val="center"/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t>Необходимо знать</w:t>
            </w:r>
          </w:p>
        </w:tc>
        <w:tc>
          <w:tcPr>
            <w:tcW w:w="9785" w:type="dxa"/>
            <w:tcBorders>
              <w:top w:val="single" w:sz="4" w:space="0" w:color="auto"/>
            </w:tcBorders>
            <w:vAlign w:val="center"/>
          </w:tcPr>
          <w:p w:rsidR="00CF448C" w:rsidRPr="0002513D" w:rsidRDefault="002A2B80" w:rsidP="00BD1276">
            <w:pPr>
              <w:jc w:val="center"/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t>Краткие</w:t>
            </w:r>
            <w:r w:rsidR="00BD1276" w:rsidRPr="0002513D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t xml:space="preserve"> сведения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5271B4" w:rsidRPr="0002513D" w:rsidRDefault="00CF448C" w:rsidP="00BD1276">
            <w:pPr>
              <w:jc w:val="center"/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t xml:space="preserve">Полная информация на сайте </w:t>
            </w:r>
          </w:p>
          <w:p w:rsidR="00CF448C" w:rsidRPr="0002513D" w:rsidRDefault="00CF448C" w:rsidP="00BD1276">
            <w:pPr>
              <w:jc w:val="center"/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t xml:space="preserve">ФНС России </w:t>
            </w:r>
            <w:r w:rsidRPr="0002513D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  <w:lang w:val="en-US"/>
              </w:rPr>
              <w:t>www</w:t>
            </w:r>
            <w:r w:rsidRPr="0002513D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  <w:proofErr w:type="spellStart"/>
            <w:r w:rsidRPr="0002513D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  <w:lang w:val="en-US"/>
              </w:rPr>
              <w:t>nalog</w:t>
            </w:r>
            <w:proofErr w:type="spellEnd"/>
            <w:r w:rsidRPr="0002513D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  <w:proofErr w:type="spellStart"/>
            <w:r w:rsidRPr="0002513D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</w:tcBorders>
            <w:vAlign w:val="center"/>
          </w:tcPr>
          <w:p w:rsidR="0067370C" w:rsidRPr="00462FC8" w:rsidRDefault="00BD1276" w:rsidP="00BD1276">
            <w:pPr>
              <w:jc w:val="center"/>
              <w:rPr>
                <w:rFonts w:ascii="Arial Narrow" w:hAnsi="Arial Narrow" w:cs="Times New Roman"/>
                <w:b/>
                <w:color w:val="404040" w:themeColor="text1" w:themeTint="BF"/>
                <w:sz w:val="20"/>
                <w:szCs w:val="20"/>
              </w:rPr>
            </w:pPr>
            <w:r w:rsidRPr="00462FC8">
              <w:rPr>
                <w:rFonts w:ascii="Arial Narrow" w:hAnsi="Arial Narrow" w:cs="Times New Roman"/>
                <w:b/>
                <w:color w:val="404040" w:themeColor="text1" w:themeTint="BF"/>
                <w:sz w:val="20"/>
                <w:szCs w:val="20"/>
              </w:rPr>
              <w:t>Полезн</w:t>
            </w:r>
            <w:r w:rsidR="00CF448C" w:rsidRPr="00462FC8">
              <w:rPr>
                <w:rFonts w:ascii="Arial Narrow" w:hAnsi="Arial Narrow" w:cs="Times New Roman"/>
                <w:b/>
                <w:color w:val="404040" w:themeColor="text1" w:themeTint="BF"/>
                <w:sz w:val="20"/>
                <w:szCs w:val="20"/>
              </w:rPr>
              <w:t xml:space="preserve">ые сервисы и программное обеспечение на сайте ФНС России </w:t>
            </w:r>
            <w:hyperlink r:id="rId8" w:history="1">
              <w:r w:rsidR="00E76D90" w:rsidRPr="00462FC8">
                <w:rPr>
                  <w:rStyle w:val="a5"/>
                  <w:rFonts w:ascii="Arial Narrow" w:hAnsi="Arial Narrow" w:cs="Times New Roman"/>
                  <w:b/>
                  <w:color w:val="404040" w:themeColor="text1" w:themeTint="BF"/>
                  <w:sz w:val="20"/>
                  <w:szCs w:val="20"/>
                  <w:u w:val="none"/>
                  <w:lang w:val="en-US"/>
                </w:rPr>
                <w:t>www</w:t>
              </w:r>
              <w:r w:rsidR="00E76D90" w:rsidRPr="00462FC8">
                <w:rPr>
                  <w:rStyle w:val="a5"/>
                  <w:rFonts w:ascii="Arial Narrow" w:hAnsi="Arial Narrow" w:cs="Times New Roman"/>
                  <w:b/>
                  <w:color w:val="404040" w:themeColor="text1" w:themeTint="BF"/>
                  <w:sz w:val="20"/>
                  <w:szCs w:val="20"/>
                  <w:u w:val="none"/>
                </w:rPr>
                <w:t>.</w:t>
              </w:r>
              <w:proofErr w:type="spellStart"/>
              <w:r w:rsidR="00E76D90" w:rsidRPr="00462FC8">
                <w:rPr>
                  <w:rStyle w:val="a5"/>
                  <w:rFonts w:ascii="Arial Narrow" w:hAnsi="Arial Narrow" w:cs="Times New Roman"/>
                  <w:b/>
                  <w:color w:val="404040" w:themeColor="text1" w:themeTint="BF"/>
                  <w:sz w:val="20"/>
                  <w:szCs w:val="20"/>
                  <w:u w:val="none"/>
                  <w:lang w:val="en-US"/>
                </w:rPr>
                <w:t>nalog</w:t>
              </w:r>
              <w:proofErr w:type="spellEnd"/>
              <w:r w:rsidR="00E76D90" w:rsidRPr="00462FC8">
                <w:rPr>
                  <w:rStyle w:val="a5"/>
                  <w:rFonts w:ascii="Arial Narrow" w:hAnsi="Arial Narrow" w:cs="Times New Roman"/>
                  <w:b/>
                  <w:color w:val="404040" w:themeColor="text1" w:themeTint="BF"/>
                  <w:sz w:val="20"/>
                  <w:szCs w:val="20"/>
                  <w:u w:val="none"/>
                </w:rPr>
                <w:t>.</w:t>
              </w:r>
              <w:proofErr w:type="spellStart"/>
              <w:r w:rsidR="00E76D90" w:rsidRPr="00462FC8">
                <w:rPr>
                  <w:rStyle w:val="a5"/>
                  <w:rFonts w:ascii="Arial Narrow" w:hAnsi="Arial Narrow" w:cs="Times New Roman"/>
                  <w:b/>
                  <w:color w:val="404040" w:themeColor="text1" w:themeTint="BF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="0067370C" w:rsidRPr="00462FC8">
              <w:rPr>
                <w:rFonts w:ascii="Arial Narrow" w:hAnsi="Arial Narrow" w:cs="Times New Roman"/>
                <w:b/>
                <w:color w:val="404040" w:themeColor="text1" w:themeTint="BF"/>
                <w:sz w:val="20"/>
                <w:szCs w:val="20"/>
              </w:rPr>
              <w:t xml:space="preserve"> в разделах</w:t>
            </w:r>
            <w:r w:rsidR="00E76D90" w:rsidRPr="00462FC8">
              <w:rPr>
                <w:rFonts w:ascii="Arial Narrow" w:hAnsi="Arial Narrow" w:cs="Times New Roman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CF448C" w:rsidRPr="00462FC8" w:rsidRDefault="00E76D90" w:rsidP="00BD1276">
            <w:pPr>
              <w:jc w:val="center"/>
              <w:rPr>
                <w:rFonts w:ascii="Arial Narrow" w:hAnsi="Arial Narrow" w:cs="Times New Roman"/>
                <w:b/>
                <w:color w:val="404040" w:themeColor="text1" w:themeTint="BF"/>
                <w:sz w:val="20"/>
                <w:szCs w:val="20"/>
              </w:rPr>
            </w:pPr>
            <w:r w:rsidRPr="00462FC8">
              <w:rPr>
                <w:rFonts w:ascii="Arial Narrow" w:hAnsi="Arial Narrow" w:cs="Times New Roman"/>
                <w:b/>
                <w:color w:val="404040" w:themeColor="text1" w:themeTint="BF"/>
                <w:sz w:val="20"/>
                <w:szCs w:val="20"/>
              </w:rPr>
              <w:t>«Все сервисы» и «Программные средства»</w:t>
            </w:r>
          </w:p>
        </w:tc>
      </w:tr>
      <w:tr w:rsidR="0092005E" w:rsidRPr="0092005E" w:rsidTr="0067370C">
        <w:tc>
          <w:tcPr>
            <w:tcW w:w="2240" w:type="dxa"/>
          </w:tcPr>
          <w:p w:rsidR="00CF448C" w:rsidRPr="0002513D" w:rsidRDefault="00CF448C" w:rsidP="005271B4">
            <w:pPr>
              <w:rPr>
                <w:rFonts w:ascii="Arial Narrow" w:hAnsi="Arial Narrow" w:cs="Times New Roman"/>
                <w:b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02513D">
              <w:rPr>
                <w:rFonts w:ascii="Arial Narrow" w:hAnsi="Arial Narrow" w:cs="Times New Roman"/>
                <w:b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  <w:t>Общий режим</w:t>
            </w:r>
          </w:p>
          <w:p w:rsidR="005271B4" w:rsidRPr="0002513D" w:rsidRDefault="005271B4" w:rsidP="005271B4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imes New Roman"/>
                <w:b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  <w:t>налогообложения</w:t>
            </w:r>
          </w:p>
        </w:tc>
        <w:tc>
          <w:tcPr>
            <w:tcW w:w="9785" w:type="dxa"/>
          </w:tcPr>
          <w:p w:rsidR="009309D0" w:rsidRPr="0002513D" w:rsidRDefault="009309D0" w:rsidP="009309D0">
            <w:pPr>
              <w:pStyle w:val="a4"/>
              <w:shd w:val="clear" w:color="auto" w:fill="FDFDFD"/>
              <w:spacing w:before="0" w:beforeAutospacing="0" w:after="0" w:afterAutospacing="0"/>
              <w:ind w:left="-32" w:firstLine="251"/>
              <w:jc w:val="both"/>
              <w:rPr>
                <w:rFonts w:ascii="Arial Narrow" w:hAnsi="Arial Narrow" w:cs="Tahoma"/>
                <w:color w:val="404040" w:themeColor="text1" w:themeTint="BF"/>
              </w:rPr>
            </w:pPr>
            <w:r w:rsidRPr="0002513D">
              <w:rPr>
                <w:rFonts w:ascii="Arial Narrow" w:hAnsi="Arial Narrow" w:cs="Tahoma"/>
                <w:color w:val="404040" w:themeColor="text1" w:themeTint="BF"/>
              </w:rPr>
              <w:t>Организация на общем режиме обязана:</w:t>
            </w:r>
          </w:p>
          <w:p w:rsidR="009309D0" w:rsidRPr="0002513D" w:rsidRDefault="009309D0" w:rsidP="009309D0">
            <w:pPr>
              <w:numPr>
                <w:ilvl w:val="0"/>
                <w:numId w:val="18"/>
              </w:numPr>
              <w:shd w:val="clear" w:color="auto" w:fill="FDFDFD"/>
              <w:ind w:left="-32" w:firstLine="251"/>
              <w:jc w:val="both"/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 xml:space="preserve">Вести бухгалтерский учет. </w:t>
            </w:r>
            <w:r w:rsidRPr="0002513D">
              <w:rPr>
                <w:rFonts w:ascii="Arial Narrow" w:hAnsi="Arial Narrow" w:cs="Tahoma"/>
                <w:i/>
                <w:iCs/>
                <w:color w:val="404040" w:themeColor="text1" w:themeTint="BF"/>
                <w:sz w:val="24"/>
                <w:szCs w:val="24"/>
                <w:shd w:val="clear" w:color="auto" w:fill="FDFDFD"/>
              </w:rPr>
              <w:t>Правила ведения бухгалтерского учета определены в Федеральном законе от 06.12.2011 № 402-ФЗ «О бухгалтерском учете»</w:t>
            </w:r>
            <w:r w:rsidRPr="0002513D"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>.</w:t>
            </w:r>
          </w:p>
          <w:p w:rsidR="009309D0" w:rsidRPr="0002513D" w:rsidRDefault="009309D0" w:rsidP="009309D0">
            <w:pPr>
              <w:numPr>
                <w:ilvl w:val="0"/>
                <w:numId w:val="18"/>
              </w:numPr>
              <w:shd w:val="clear" w:color="auto" w:fill="FDFDFD"/>
              <w:ind w:left="-32" w:firstLine="251"/>
              <w:jc w:val="both"/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>Представлять в инспекцию бухгалтерскую и налоговую отчетность.</w:t>
            </w:r>
          </w:p>
          <w:p w:rsidR="009309D0" w:rsidRPr="0002513D" w:rsidRDefault="009309D0" w:rsidP="009309D0">
            <w:pPr>
              <w:numPr>
                <w:ilvl w:val="0"/>
                <w:numId w:val="18"/>
              </w:numPr>
              <w:shd w:val="clear" w:color="auto" w:fill="FDFDFD"/>
              <w:ind w:left="-32" w:firstLine="251"/>
              <w:jc w:val="both"/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>Уплачивать основные налоги – на добавленную стоимость (НДС) и на прибыль.</w:t>
            </w:r>
          </w:p>
          <w:p w:rsidR="009309D0" w:rsidRPr="0002513D" w:rsidRDefault="009309D0" w:rsidP="00EC5ACC">
            <w:pPr>
              <w:shd w:val="clear" w:color="auto" w:fill="FDFDFD"/>
              <w:ind w:left="-32" w:firstLine="251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hAnsi="Arial Narrow" w:cs="Tahoma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  <w:t>При осуществлении определенных видов деятельности компании уплачивают ряд других налогов</w:t>
            </w:r>
            <w:r w:rsidR="00EC5ACC">
              <w:rPr>
                <w:rFonts w:ascii="Arial Narrow" w:hAnsi="Arial Narrow" w:cs="Tahoma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  <w:t>.</w:t>
            </w:r>
            <w:r w:rsidRPr="0002513D">
              <w:rPr>
                <w:rFonts w:ascii="Arial Narrow" w:hAnsi="Arial Narrow" w:cs="Tahoma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Например, налог на добычу полезных ископаемых (НДПИ), водный налог, акцизы. А еще налоги, связанные с наличием конкретных видов имущества (земельный, транспортный, на имущество организаций)</w:t>
            </w:r>
            <w:r w:rsidR="0092005E" w:rsidRPr="0002513D">
              <w:rPr>
                <w:rFonts w:ascii="Arial Narrow" w:hAnsi="Arial Narrow" w:cs="Tahoma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  <w:t>.</w:t>
            </w:r>
          </w:p>
        </w:tc>
        <w:tc>
          <w:tcPr>
            <w:tcW w:w="1721" w:type="dxa"/>
          </w:tcPr>
          <w:p w:rsidR="00CF448C" w:rsidRPr="0002513D" w:rsidRDefault="00E2439B" w:rsidP="009309D0">
            <w:pPr>
              <w:shd w:val="clear" w:color="auto" w:fill="FDFDFD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</w:t>
            </w:r>
            <w:proofErr w:type="gramEnd"/>
            <w:r w:rsidR="00E76D9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="009309D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ЮЛ</w:t>
            </w:r>
            <w:r w:rsidR="00E76D9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9309D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Организации</w:t>
            </w:r>
            <w:r w:rsidR="00E76D9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платят налоги</w:t>
            </w:r>
          </w:p>
        </w:tc>
        <w:tc>
          <w:tcPr>
            <w:tcW w:w="2319" w:type="dxa"/>
          </w:tcPr>
          <w:p w:rsidR="00E76D90" w:rsidRPr="0002513D" w:rsidRDefault="00E76D90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CF448C" w:rsidRPr="0002513D" w:rsidRDefault="00E2439B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«Создай свой бизнес»</w:t>
            </w:r>
          </w:p>
          <w:p w:rsidR="00AB12B0" w:rsidRPr="0002513D" w:rsidRDefault="00AB12B0" w:rsidP="00017735">
            <w:pPr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«Налоговый калькулятор-выбор режима налогообложения»</w:t>
            </w:r>
          </w:p>
        </w:tc>
      </w:tr>
      <w:tr w:rsidR="0092005E" w:rsidRPr="0092005E" w:rsidTr="0067370C">
        <w:tc>
          <w:tcPr>
            <w:tcW w:w="2240" w:type="dxa"/>
          </w:tcPr>
          <w:p w:rsidR="00CF448C" w:rsidRPr="0002513D" w:rsidRDefault="00CF448C" w:rsidP="00BD1276">
            <w:pPr>
              <w:shd w:val="clear" w:color="auto" w:fill="FDFDFD"/>
              <w:jc w:val="both"/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Налог на добавленную стоимость (НДС)</w:t>
            </w:r>
          </w:p>
          <w:p w:rsidR="00CF448C" w:rsidRPr="0002513D" w:rsidRDefault="00CF448C" w:rsidP="00BD1276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85" w:type="dxa"/>
          </w:tcPr>
          <w:p w:rsidR="00C76E66" w:rsidRPr="0002513D" w:rsidRDefault="00C76E66" w:rsidP="00C76E66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bookmarkStart w:id="0" w:name="Par2"/>
            <w:bookmarkEnd w:id="0"/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НДС (налог на добавленную стоимость) - это федеральный косвенный налог, которым облагается добавленная стоимость товаров (работ, услуг), имущественных прав. Продавец предъявляет его покупателю дополнительно к их цене (с 01.01.2019 на работы, услуги и определенный перечень товаров применятся ставка  налога 20 процентов, вместо 18%).</w:t>
            </w:r>
          </w:p>
          <w:p w:rsidR="00C76E66" w:rsidRPr="0002513D" w:rsidRDefault="00C76E66" w:rsidP="00C76E66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Плательщиками НДС являются: российские и иностранные организации, применяющие общий режим налогообложения. С 01.01.2019 являются плательщики единого сельскохозяйственного налога.</w:t>
            </w:r>
          </w:p>
          <w:p w:rsidR="00C76E66" w:rsidRPr="0002513D" w:rsidRDefault="00C76E66" w:rsidP="00C76E66">
            <w:pPr>
              <w:tabs>
                <w:tab w:val="left" w:pos="567"/>
              </w:tabs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ab/>
              <w:t>Налогоплательщики должны исчислять  НДС (</w:t>
            </w:r>
            <w:proofErr w:type="spellStart"/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пп</w:t>
            </w:r>
            <w:proofErr w:type="spellEnd"/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. 1 п. 1 ст. 146, п. 1 ст. 168 НК РФ) при: продаже товаров (работ, услуг); при безвозмездной передаче имущества (оказании услуг, выполнении работ); при получении авансов от покупателей (заказчиков); при импорте (ввозе товаров в РФ); при выполнении  </w:t>
            </w:r>
            <w:proofErr w:type="spellStart"/>
            <w:proofErr w:type="gramStart"/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строительно</w:t>
            </w:r>
            <w:proofErr w:type="spellEnd"/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 – монтажных</w:t>
            </w:r>
            <w:proofErr w:type="gramEnd"/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 работ (</w:t>
            </w:r>
            <w:proofErr w:type="spellStart"/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хозспособом</w:t>
            </w:r>
            <w:proofErr w:type="spellEnd"/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).</w:t>
            </w:r>
          </w:p>
          <w:p w:rsidR="00C76E66" w:rsidRPr="0002513D" w:rsidRDefault="00C76E66" w:rsidP="00C76E66">
            <w:pPr>
              <w:tabs>
                <w:tab w:val="left" w:pos="1440"/>
              </w:tabs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В некоторых случаях налог исчисляется и уплачивается налоговым агентом.</w:t>
            </w: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ab/>
            </w:r>
          </w:p>
          <w:p w:rsidR="00C76E66" w:rsidRPr="0002513D" w:rsidRDefault="00C76E66" w:rsidP="00C76E66">
            <w:pPr>
              <w:tabs>
                <w:tab w:val="left" w:pos="567"/>
              </w:tabs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При расчете налога к уплате исчисленный НДС уменьшается на сумму вычетов.</w:t>
            </w:r>
          </w:p>
          <w:p w:rsidR="00C76E66" w:rsidRPr="0002513D" w:rsidRDefault="00C76E66" w:rsidP="00C76E66">
            <w:pPr>
              <w:tabs>
                <w:tab w:val="left" w:pos="567"/>
              </w:tabs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Некоторые операции по реализации товаров (работ, услуг) не признаются объектом обложения НДС (п. 2 ст. 146 НК РФ) и освобождены от налога (ст. 149 НК РФ).</w:t>
            </w:r>
          </w:p>
          <w:p w:rsidR="00C76E66" w:rsidRPr="0002513D" w:rsidRDefault="00C76E66" w:rsidP="00C76E66">
            <w:pPr>
              <w:tabs>
                <w:tab w:val="left" w:pos="567"/>
              </w:tabs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Организации могут использовать право на освобождение от исполнения обязанностей налогоплательщика, связанных с исчислением и уплатой налога, если за три предшествующих последовательных календарных месяца сумма выручки от реализации товаров (работ, услуг) без </w:t>
            </w: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lastRenderedPageBreak/>
              <w:t>учета налога не превысила в совокупности два миллиона рублей (ст.145 НК РФ).</w:t>
            </w:r>
          </w:p>
          <w:p w:rsidR="00C76E66" w:rsidRPr="0002513D" w:rsidRDefault="00C76E66" w:rsidP="00C76E66">
            <w:pPr>
              <w:tabs>
                <w:tab w:val="left" w:pos="567"/>
              </w:tabs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Налоговая декларация по НДС, в том числе нулевая, представляется в налоговый орган по месту учета в электронной форме по телекоммуникационным каналам связи через оператора электронного документооборота в срок </w:t>
            </w:r>
            <w:r w:rsidRPr="0002513D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</w:rPr>
              <w:t xml:space="preserve">не позднее 25-го числа месяца, следующего за истекшим налоговым периодом (кварталом) </w:t>
            </w: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(форма по КНД 1151001).</w:t>
            </w:r>
          </w:p>
          <w:p w:rsidR="00C76E66" w:rsidRPr="0002513D" w:rsidRDefault="00C76E66" w:rsidP="00C76E66">
            <w:pPr>
              <w:tabs>
                <w:tab w:val="left" w:pos="567"/>
              </w:tabs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Уплата НДС производится по итогам каждого налогового периода равными долями </w:t>
            </w:r>
            <w:r w:rsidRPr="007A4FFF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</w:rPr>
              <w:t>не позднее 25 числа</w:t>
            </w: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 каждого из трех месяцев, следующих за истекшим налоговым периодом.</w:t>
            </w:r>
          </w:p>
          <w:p w:rsidR="00616D80" w:rsidRPr="0002513D" w:rsidRDefault="00C76E66" w:rsidP="00C76E66">
            <w:pPr>
              <w:pStyle w:val="a6"/>
              <w:shd w:val="clear" w:color="auto" w:fill="FDFDFD"/>
              <w:ind w:left="22" w:firstLine="283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Камеральная налоговая проверка налоговой декларации по НДС проводится в течение двух месяцев со дня представления налоговой декларации.</w:t>
            </w:r>
          </w:p>
        </w:tc>
        <w:tc>
          <w:tcPr>
            <w:tcW w:w="1721" w:type="dxa"/>
          </w:tcPr>
          <w:p w:rsidR="00CF448C" w:rsidRPr="0002513D" w:rsidRDefault="00E76D90" w:rsidP="00580B47">
            <w:pPr>
              <w:shd w:val="clear" w:color="auto" w:fill="FDFDFD"/>
              <w:ind w:left="22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Главная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580B47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ЮЛ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580B47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Организации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платят налоги - НДС</w:t>
            </w:r>
          </w:p>
        </w:tc>
        <w:tc>
          <w:tcPr>
            <w:tcW w:w="2319" w:type="dxa"/>
          </w:tcPr>
          <w:p w:rsidR="00E76D90" w:rsidRPr="0002513D" w:rsidRDefault="00E76D90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E76D90" w:rsidRPr="0002513D" w:rsidRDefault="00E76D9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AB12B0" w:rsidRPr="0002513D" w:rsidRDefault="00AB12B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«Проверка корректности заполнения счетов-фактур»</w:t>
            </w:r>
          </w:p>
          <w:p w:rsidR="00E76D90" w:rsidRPr="0002513D" w:rsidRDefault="00E76D9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CC2ED1" w:rsidRPr="0002513D" w:rsidRDefault="00CC2ED1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для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заполнения декларации:</w:t>
            </w:r>
          </w:p>
          <w:p w:rsidR="00E76D90" w:rsidRPr="0002513D" w:rsidRDefault="00E76D9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«Налогоплательщик ЮЛ»</w:t>
            </w:r>
          </w:p>
          <w:p w:rsidR="00CF448C" w:rsidRPr="0002513D" w:rsidRDefault="00CF448C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92005E" w:rsidRPr="0092005E" w:rsidTr="0067370C">
        <w:tc>
          <w:tcPr>
            <w:tcW w:w="2240" w:type="dxa"/>
          </w:tcPr>
          <w:p w:rsidR="00616D80" w:rsidRPr="0002513D" w:rsidRDefault="00616D80" w:rsidP="00580B47">
            <w:pPr>
              <w:pStyle w:val="3"/>
              <w:shd w:val="clear" w:color="auto" w:fill="FFFFFF"/>
              <w:spacing w:before="0" w:beforeAutospacing="0" w:after="0" w:afterAutospacing="0" w:line="288" w:lineRule="atLeast"/>
              <w:outlineLvl w:val="2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lastRenderedPageBreak/>
              <w:t>Налог на имущество организаций</w:t>
            </w:r>
          </w:p>
          <w:p w:rsidR="00616D80" w:rsidRPr="0002513D" w:rsidRDefault="00616D80" w:rsidP="00BD1276">
            <w:pPr>
              <w:shd w:val="clear" w:color="auto" w:fill="FDFDFD"/>
              <w:jc w:val="both"/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9785" w:type="dxa"/>
          </w:tcPr>
          <w:p w:rsidR="006F66A7" w:rsidRPr="0002513D" w:rsidRDefault="006F66A7" w:rsidP="006F66A7">
            <w:pPr>
              <w:autoSpaceDE w:val="0"/>
              <w:autoSpaceDN w:val="0"/>
              <w:adjustRightInd w:val="0"/>
              <w:ind w:firstLine="25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Налог на имущество организаций установлен главой 30 НК РФ. </w:t>
            </w:r>
            <w:proofErr w:type="gramStart"/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В соответствии со ст. 374 НК РФ  объектами налогообложения для российских организаций с 01.01.2019 признается </w:t>
            </w:r>
            <w:hyperlink r:id="rId9" w:history="1">
              <w:r w:rsidRPr="0002513D">
                <w:rPr>
                  <w:rFonts w:ascii="Arial Narrow" w:hAnsi="Arial Narrow" w:cs="Times New Roman"/>
                  <w:color w:val="404040" w:themeColor="text1" w:themeTint="BF"/>
                  <w:sz w:val="24"/>
                  <w:szCs w:val="24"/>
                </w:rPr>
                <w:t>недвижимое</w:t>
              </w:r>
            </w:hyperlink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 имущество (в том числе имущество, переданное во временное владение, в пользование, распоряжение, доверительное управление, внесенное в совместную деятельность или полученное по </w:t>
            </w:r>
            <w:hyperlink r:id="rId10" w:history="1">
              <w:r w:rsidRPr="0002513D">
                <w:rPr>
                  <w:rFonts w:ascii="Arial Narrow" w:hAnsi="Arial Narrow" w:cs="Times New Roman"/>
                  <w:color w:val="404040" w:themeColor="text1" w:themeTint="BF"/>
                  <w:sz w:val="24"/>
                  <w:szCs w:val="24"/>
                </w:rPr>
                <w:t>концессионному соглашению</w:t>
              </w:r>
            </w:hyperlink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), учитываемое на балансе в качестве объектов основных средств в </w:t>
            </w:r>
            <w:hyperlink r:id="rId11" w:history="1">
              <w:r w:rsidRPr="0002513D">
                <w:rPr>
                  <w:rFonts w:ascii="Arial Narrow" w:hAnsi="Arial Narrow" w:cs="Times New Roman"/>
                  <w:color w:val="404040" w:themeColor="text1" w:themeTint="BF"/>
                  <w:sz w:val="24"/>
                  <w:szCs w:val="24"/>
                </w:rPr>
                <w:t>порядке</w:t>
              </w:r>
            </w:hyperlink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, установленном для ведения бухгалтерского учета, если иное не предусмотрено </w:t>
            </w:r>
            <w:hyperlink r:id="rId12" w:history="1">
              <w:r w:rsidR="00DB1DD8">
                <w:rPr>
                  <w:rFonts w:ascii="Arial Narrow" w:hAnsi="Arial Narrow" w:cs="Times New Roman"/>
                  <w:color w:val="404040" w:themeColor="text1" w:themeTint="BF"/>
                  <w:sz w:val="24"/>
                  <w:szCs w:val="24"/>
                </w:rPr>
                <w:t>ст.</w:t>
              </w:r>
              <w:r w:rsidRPr="0002513D">
                <w:rPr>
                  <w:rFonts w:ascii="Arial Narrow" w:hAnsi="Arial Narrow" w:cs="Times New Roman"/>
                  <w:color w:val="404040" w:themeColor="text1" w:themeTint="BF"/>
                  <w:sz w:val="24"/>
                  <w:szCs w:val="24"/>
                </w:rPr>
                <w:t xml:space="preserve"> 378</w:t>
              </w:r>
              <w:proofErr w:type="gramEnd"/>
            </w:hyperlink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, </w:t>
            </w:r>
            <w:hyperlink r:id="rId13" w:history="1">
              <w:r w:rsidRPr="0002513D">
                <w:rPr>
                  <w:rFonts w:ascii="Arial Narrow" w:hAnsi="Arial Narrow" w:cs="Times New Roman"/>
                  <w:color w:val="404040" w:themeColor="text1" w:themeTint="BF"/>
                  <w:sz w:val="24"/>
                  <w:szCs w:val="24"/>
                </w:rPr>
                <w:t>378.1</w:t>
              </w:r>
            </w:hyperlink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 и </w:t>
            </w:r>
            <w:hyperlink r:id="rId14" w:history="1">
              <w:r w:rsidRPr="0002513D">
                <w:rPr>
                  <w:rFonts w:ascii="Arial Narrow" w:hAnsi="Arial Narrow" w:cs="Times New Roman"/>
                  <w:color w:val="404040" w:themeColor="text1" w:themeTint="BF"/>
                  <w:sz w:val="24"/>
                  <w:szCs w:val="24"/>
                </w:rPr>
                <w:t>378.2</w:t>
              </w:r>
            </w:hyperlink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 НК РФ.</w:t>
            </w:r>
          </w:p>
          <w:p w:rsidR="00616D80" w:rsidRPr="0002513D" w:rsidRDefault="00616D80" w:rsidP="006F66A7">
            <w:pPr>
              <w:shd w:val="clear" w:color="auto" w:fill="FDFDFD"/>
              <w:ind w:left="-32" w:firstLine="251"/>
              <w:jc w:val="both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В налоговую инспекцию необходимо представить:</w:t>
            </w:r>
          </w:p>
          <w:p w:rsidR="00616D80" w:rsidRPr="0002513D" w:rsidRDefault="00616D80" w:rsidP="00616D80">
            <w:pPr>
              <w:shd w:val="clear" w:color="auto" w:fill="FDFDFD"/>
              <w:ind w:left="-32" w:firstLine="251"/>
              <w:jc w:val="both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- расчеты по авансовым платежам налога – не позднее </w:t>
            </w:r>
            <w:r w:rsidRPr="00DB1DD8">
              <w:rPr>
                <w:rFonts w:ascii="Arial Narrow" w:eastAsia="Times New Roman" w:hAnsi="Arial Narrow" w:cs="Tahoma"/>
                <w:b/>
                <w:color w:val="404040" w:themeColor="text1" w:themeTint="BF"/>
                <w:sz w:val="24"/>
                <w:szCs w:val="24"/>
                <w:lang w:eastAsia="ru-RU"/>
              </w:rPr>
              <w:t>30</w:t>
            </w:r>
            <w:r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2513D">
              <w:rPr>
                <w:rFonts w:ascii="Arial Narrow" w:eastAsia="Times New Roman" w:hAnsi="Arial Narrow" w:cs="Tahoma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календарных дней </w:t>
            </w:r>
            <w:proofErr w:type="gramStart"/>
            <w:r w:rsidRPr="00DB1DD8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с даты окончания</w:t>
            </w:r>
            <w:proofErr w:type="gramEnd"/>
            <w:r w:rsidRPr="00DB1DD8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 соответствующего отчетного периода</w:t>
            </w:r>
            <w:r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;</w:t>
            </w:r>
          </w:p>
          <w:p w:rsidR="00616D80" w:rsidRPr="0002513D" w:rsidRDefault="00616D80" w:rsidP="00616D80">
            <w:pPr>
              <w:shd w:val="clear" w:color="auto" w:fill="FDFDFD"/>
              <w:ind w:left="-32" w:firstLine="251"/>
              <w:jc w:val="both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- налоговую декларацию – </w:t>
            </w:r>
            <w:r w:rsidRPr="0002513D">
              <w:rPr>
                <w:rFonts w:ascii="Arial Narrow" w:eastAsia="Times New Roman" w:hAnsi="Arial Narrow" w:cs="Tahoma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не позднее 30 марта года, </w:t>
            </w:r>
            <w:r w:rsidRPr="00DB1DD8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следующего за истекшим налоговым периодом.</w:t>
            </w:r>
          </w:p>
        </w:tc>
        <w:tc>
          <w:tcPr>
            <w:tcW w:w="1721" w:type="dxa"/>
          </w:tcPr>
          <w:p w:rsidR="00616D80" w:rsidRPr="0002513D" w:rsidRDefault="00616D80" w:rsidP="00616D80">
            <w:pPr>
              <w:shd w:val="clear" w:color="auto" w:fill="FDFDFD"/>
              <w:ind w:left="22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ЮЛ - Организации платят налоги – Налог на имущество организаций</w:t>
            </w:r>
          </w:p>
        </w:tc>
        <w:tc>
          <w:tcPr>
            <w:tcW w:w="2319" w:type="dxa"/>
          </w:tcPr>
          <w:p w:rsidR="00616D80" w:rsidRPr="0002513D" w:rsidRDefault="00616D80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u w:val="single"/>
                <w:lang w:eastAsia="ru-RU"/>
              </w:rPr>
              <w:t>Сервисы: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«Создай свой бизнес»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«Справочная информация о ставках и льготах по имущественным налогам»</w:t>
            </w:r>
          </w:p>
          <w:p w:rsidR="00017735" w:rsidRPr="0002513D" w:rsidRDefault="00017735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u w:val="single"/>
                <w:lang w:eastAsia="ru-RU"/>
              </w:rPr>
            </w:pP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u w:val="single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u w:val="single"/>
                <w:lang w:eastAsia="ru-RU"/>
              </w:rPr>
              <w:t>ПО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u w:val="single"/>
                <w:lang w:eastAsia="ru-RU"/>
              </w:rPr>
              <w:t xml:space="preserve"> </w:t>
            </w: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u w:val="single"/>
                <w:lang w:eastAsia="ru-RU"/>
              </w:rPr>
              <w:t>для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u w:val="single"/>
                <w:lang w:eastAsia="ru-RU"/>
              </w:rPr>
              <w:t xml:space="preserve"> заполнения декларации: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«Налогоплательщик ЮЛ»</w:t>
            </w:r>
          </w:p>
        </w:tc>
      </w:tr>
      <w:tr w:rsidR="0092005E" w:rsidRPr="0092005E" w:rsidTr="0067370C">
        <w:tc>
          <w:tcPr>
            <w:tcW w:w="2240" w:type="dxa"/>
          </w:tcPr>
          <w:p w:rsidR="00616D80" w:rsidRPr="0002513D" w:rsidRDefault="00616D80" w:rsidP="00616D80">
            <w:pPr>
              <w:pStyle w:val="3"/>
              <w:shd w:val="clear" w:color="auto" w:fill="FFFFFF"/>
              <w:spacing w:before="0" w:beforeAutospacing="0" w:after="0" w:afterAutospacing="0" w:line="288" w:lineRule="atLeast"/>
              <w:outlineLvl w:val="2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Налог на прибыль организаций</w:t>
            </w:r>
          </w:p>
          <w:p w:rsidR="00616D80" w:rsidRPr="0002513D" w:rsidRDefault="00616D80" w:rsidP="00580B47">
            <w:pPr>
              <w:pStyle w:val="3"/>
              <w:shd w:val="clear" w:color="auto" w:fill="FFFFFF"/>
              <w:spacing w:before="0" w:beforeAutospacing="0" w:after="0" w:afterAutospacing="0" w:line="288" w:lineRule="atLeast"/>
              <w:outlineLvl w:val="2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85" w:type="dxa"/>
          </w:tcPr>
          <w:p w:rsidR="00184709" w:rsidRPr="0002513D" w:rsidRDefault="00184709" w:rsidP="003731CE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Объектом налогообложения является прибыль компании, то есть разница между ее доходами и расходами. В доходы включают доходы от реализации товаров (работ, услуг) и внереализационные доходы, которые не связаны с основной деятельностью (курсовые разницы, проценты по займам и пр.). В расходы для исчисления налога на прибыль включаются экономически обоснованные и документально подтвержденные затраты и внереализационные расходы (курсовые разницы, плата по кредитам, судебные и арбитражные расходы).</w:t>
            </w:r>
          </w:p>
          <w:p w:rsidR="00184709" w:rsidRPr="0002513D" w:rsidRDefault="00184709" w:rsidP="003731CE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Для расчета налоговой базы по налогу на прибыль необходимы регистры налогового учета, порядок ведения которых необходимо прописать в учетной политики организации.    </w:t>
            </w:r>
          </w:p>
          <w:p w:rsidR="00184709" w:rsidRPr="0002513D" w:rsidRDefault="00184709" w:rsidP="003731CE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Уплата налога на прибыль происходит поэтапно - в течение года уплачиваются авансовые платежи, а по окончании года при необходимости доплачивается налог на прибыль.</w:t>
            </w:r>
          </w:p>
          <w:p w:rsidR="00184709" w:rsidRPr="0002513D" w:rsidRDefault="00184709" w:rsidP="003731CE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Вновь созданные организации обязаны уплачивать ежемесячные авансовые платежи по </w:t>
            </w:r>
            <w:proofErr w:type="gramStart"/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истечени</w:t>
            </w:r>
            <w:r w:rsidR="003731CE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и</w:t>
            </w: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 полного квартала</w:t>
            </w:r>
            <w:proofErr w:type="gramEnd"/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. </w:t>
            </w:r>
          </w:p>
          <w:p w:rsidR="00184709" w:rsidRPr="0002513D" w:rsidRDefault="00184709" w:rsidP="003731CE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Есть несколько способов уплаты авансовых платежей:</w:t>
            </w:r>
          </w:p>
          <w:p w:rsidR="00184709" w:rsidRPr="0002513D" w:rsidRDefault="00184709" w:rsidP="003731CE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•</w:t>
            </w: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ab/>
              <w:t>по итогам каждого квартала;</w:t>
            </w:r>
          </w:p>
          <w:p w:rsidR="00184709" w:rsidRPr="0002513D" w:rsidRDefault="00184709" w:rsidP="003731CE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•</w:t>
            </w: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ab/>
              <w:t>по итогам каждого квартала и ежемесячно в рамках этого квартала;</w:t>
            </w:r>
          </w:p>
          <w:p w:rsidR="00184709" w:rsidRPr="0002513D" w:rsidRDefault="00184709" w:rsidP="003731CE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•</w:t>
            </w: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ab/>
              <w:t xml:space="preserve">по итогам каждого месяца </w:t>
            </w:r>
            <w:proofErr w:type="gramStart"/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исходя из фактически полученной прибыли</w:t>
            </w:r>
            <w:proofErr w:type="gramEnd"/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.</w:t>
            </w:r>
          </w:p>
          <w:p w:rsidR="00184709" w:rsidRPr="0002513D" w:rsidRDefault="00184709" w:rsidP="003731CE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Срок уплаты авансовых платежей зависит от способа их уплаты.</w:t>
            </w:r>
          </w:p>
          <w:p w:rsidR="005B5B2A" w:rsidRPr="0002513D" w:rsidRDefault="00184709" w:rsidP="003731CE">
            <w:pPr>
              <w:shd w:val="clear" w:color="auto" w:fill="FDFDFD"/>
              <w:ind w:left="-32" w:firstLine="251"/>
              <w:jc w:val="both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Налог по итогам года уплачивается не позднее 28 марта следующего года независимо от способа уплаты авансовых платежей</w:t>
            </w:r>
            <w:r w:rsidR="003731CE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. </w:t>
            </w:r>
            <w:r w:rsidR="005B5B2A"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Расчеты авансового платежа по налогу и сумма налога приводятся в налоговой декларации по налогу на прибыль. Такую декларацию нужно подавать в налоговую </w:t>
            </w:r>
            <w:r w:rsidR="005B5B2A"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инспекцию четыре раза в год:</w:t>
            </w:r>
            <w:r w:rsidR="00017735"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5B5B2A"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за предыдущий год – </w:t>
            </w:r>
            <w:r w:rsidR="005B5B2A" w:rsidRPr="0002513D">
              <w:rPr>
                <w:rFonts w:ascii="Arial Narrow" w:eastAsia="Times New Roman" w:hAnsi="Arial Narrow" w:cs="Tahoma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28 марта;</w:t>
            </w:r>
            <w:r w:rsidR="00017735"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5B5B2A"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за I квартал – </w:t>
            </w:r>
            <w:r w:rsidR="005B5B2A" w:rsidRPr="0002513D">
              <w:rPr>
                <w:rFonts w:ascii="Arial Narrow" w:eastAsia="Times New Roman" w:hAnsi="Arial Narrow" w:cs="Tahoma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28 апреля;</w:t>
            </w:r>
            <w:r w:rsidR="00017735"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5B5B2A"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за 6 месяцев – </w:t>
            </w:r>
            <w:r w:rsidR="005B5B2A" w:rsidRPr="0002513D">
              <w:rPr>
                <w:rFonts w:ascii="Arial Narrow" w:eastAsia="Times New Roman" w:hAnsi="Arial Narrow" w:cs="Tahoma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28 июля</w:t>
            </w:r>
            <w:r w:rsidR="005B5B2A"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; за 9 месяцев – </w:t>
            </w:r>
            <w:r w:rsidR="005B5B2A" w:rsidRPr="0002513D">
              <w:rPr>
                <w:rFonts w:ascii="Arial Narrow" w:eastAsia="Times New Roman" w:hAnsi="Arial Narrow" w:cs="Tahoma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28 октября</w:t>
            </w:r>
            <w:r w:rsidR="005B5B2A"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</w:tcPr>
          <w:p w:rsidR="00616D80" w:rsidRPr="0002513D" w:rsidRDefault="005B5B2A" w:rsidP="00616D80">
            <w:pPr>
              <w:shd w:val="clear" w:color="auto" w:fill="FDFDFD"/>
              <w:ind w:left="22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Главная - ЮЛ - Организации платят налоги – Налог на прибыль организации</w:t>
            </w:r>
            <w:proofErr w:type="gramEnd"/>
          </w:p>
        </w:tc>
        <w:tc>
          <w:tcPr>
            <w:tcW w:w="2319" w:type="dxa"/>
          </w:tcPr>
          <w:p w:rsidR="005B5B2A" w:rsidRPr="0002513D" w:rsidRDefault="005B5B2A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5B5B2A" w:rsidRPr="0002513D" w:rsidRDefault="005B5B2A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5B5B2A" w:rsidRPr="0002513D" w:rsidRDefault="005B5B2A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</w:p>
          <w:p w:rsidR="005B5B2A" w:rsidRPr="0002513D" w:rsidRDefault="005B5B2A" w:rsidP="00017735">
            <w:pPr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для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заполнения декларации:</w:t>
            </w:r>
          </w:p>
          <w:p w:rsidR="00616D80" w:rsidRPr="0002513D" w:rsidRDefault="005B5B2A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«Налогоплательщик ЮЛ»</w:t>
            </w:r>
          </w:p>
        </w:tc>
      </w:tr>
      <w:tr w:rsidR="0092005E" w:rsidRPr="0092005E" w:rsidTr="0067370C">
        <w:tc>
          <w:tcPr>
            <w:tcW w:w="2240" w:type="dxa"/>
          </w:tcPr>
          <w:p w:rsidR="00616D80" w:rsidRPr="0002513D" w:rsidRDefault="00616D80" w:rsidP="00BD1276">
            <w:pPr>
              <w:shd w:val="clear" w:color="auto" w:fill="FFFFFF"/>
              <w:outlineLvl w:val="2"/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Упрощенная система налогообложения (УСН)</w:t>
            </w:r>
          </w:p>
          <w:p w:rsidR="00616D80" w:rsidRPr="0002513D" w:rsidRDefault="00616D80" w:rsidP="00BD1276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85" w:type="dxa"/>
          </w:tcPr>
          <w:p w:rsidR="00616D80" w:rsidRPr="0002513D" w:rsidRDefault="00616D80" w:rsidP="005D382A">
            <w:pPr>
              <w:ind w:left="-32" w:firstLine="317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Упрощенная система налогообложения (УСН) – это один из специальных налоговых режимов, который подразумевает особый порядок уплаты налогов и ориентирован на представителей малого и среднего бизнеса. </w:t>
            </w:r>
          </w:p>
          <w:p w:rsidR="00616D80" w:rsidRPr="0002513D" w:rsidRDefault="00616D80" w:rsidP="005D382A">
            <w:pPr>
              <w:shd w:val="clear" w:color="auto" w:fill="FDFDFD"/>
              <w:ind w:firstLine="317"/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Критерии</w:t>
            </w:r>
            <w:r w:rsidRPr="0002513D"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  <w:r w:rsidR="005D5DA6" w:rsidRPr="005D5DA6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применения</w:t>
            </w:r>
            <w:r w:rsidR="005D5DA6"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55714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УСН</w:t>
            </w:r>
            <w:r w:rsidRPr="0002513D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:</w:t>
            </w:r>
          </w:p>
          <w:p w:rsidR="005D382A" w:rsidRPr="0002513D" w:rsidRDefault="00F401BE" w:rsidP="00F401BE">
            <w:pPr>
              <w:shd w:val="clear" w:color="auto" w:fill="FDFDFD"/>
              <w:ind w:left="251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ahoma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="005D382A" w:rsidRPr="0002513D">
              <w:rPr>
                <w:rFonts w:ascii="Arial Narrow" w:eastAsia="Times New Roman" w:hAnsi="Arial Narrow" w:cs="Tahoma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Уровень дохода: </w:t>
            </w:r>
            <w:r w:rsidR="005D382A"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переход – не более 112,5 </w:t>
            </w:r>
            <w:proofErr w:type="gramStart"/>
            <w:r w:rsidR="005D382A"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млн</w:t>
            </w:r>
            <w:proofErr w:type="gramEnd"/>
            <w:r w:rsidR="005D382A"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 руб. за 9 мес., применение – не более 150 млн руб. за год.</w:t>
            </w:r>
          </w:p>
          <w:p w:rsidR="005D382A" w:rsidRPr="0002513D" w:rsidRDefault="00F401BE" w:rsidP="00F401BE">
            <w:pPr>
              <w:shd w:val="clear" w:color="auto" w:fill="FDFDFD"/>
              <w:ind w:left="251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ahoma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="005D382A" w:rsidRPr="0002513D">
              <w:rPr>
                <w:rFonts w:ascii="Arial Narrow" w:eastAsia="Times New Roman" w:hAnsi="Arial Narrow" w:cs="Tahoma"/>
                <w:bCs/>
                <w:color w:val="404040" w:themeColor="text1" w:themeTint="BF"/>
                <w:sz w:val="24"/>
                <w:szCs w:val="24"/>
                <w:lang w:eastAsia="ru-RU"/>
              </w:rPr>
              <w:t>Средняя численность работников: н</w:t>
            </w:r>
            <w:r w:rsidR="005D382A"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е более 100 чел.</w:t>
            </w:r>
          </w:p>
          <w:p w:rsidR="005D382A" w:rsidRPr="0002513D" w:rsidRDefault="00F401BE" w:rsidP="00F401BE">
            <w:pPr>
              <w:shd w:val="clear" w:color="auto" w:fill="FDFDFD"/>
              <w:ind w:left="251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ahoma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="005D382A" w:rsidRPr="0002513D">
              <w:rPr>
                <w:rFonts w:ascii="Arial Narrow" w:eastAsia="Times New Roman" w:hAnsi="Arial Narrow" w:cs="Tahoma"/>
                <w:bCs/>
                <w:color w:val="404040" w:themeColor="text1" w:themeTint="BF"/>
                <w:sz w:val="24"/>
                <w:szCs w:val="24"/>
                <w:lang w:eastAsia="ru-RU"/>
              </w:rPr>
              <w:t>Остаточная стоимость основных средств: н</w:t>
            </w:r>
            <w:r w:rsidR="005D382A"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е более 150 </w:t>
            </w:r>
            <w:proofErr w:type="gramStart"/>
            <w:r w:rsidR="005D382A"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млн</w:t>
            </w:r>
            <w:proofErr w:type="gramEnd"/>
            <w:r w:rsidR="005D382A"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 руб.</w:t>
            </w:r>
          </w:p>
          <w:p w:rsidR="005D382A" w:rsidRPr="0002513D" w:rsidRDefault="00F401BE" w:rsidP="00F401BE">
            <w:pPr>
              <w:shd w:val="clear" w:color="auto" w:fill="FDFDFD"/>
              <w:ind w:left="251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ahoma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="005D382A" w:rsidRPr="0002513D">
              <w:rPr>
                <w:rFonts w:ascii="Arial Narrow" w:eastAsia="Times New Roman" w:hAnsi="Arial Narrow" w:cs="Tahoma"/>
                <w:bCs/>
                <w:color w:val="404040" w:themeColor="text1" w:themeTint="BF"/>
                <w:sz w:val="24"/>
                <w:szCs w:val="24"/>
                <w:lang w:eastAsia="ru-RU"/>
              </w:rPr>
              <w:t>Доля участия других организаций</w:t>
            </w:r>
            <w:r w:rsidRPr="0002513D">
              <w:rPr>
                <w:rFonts w:ascii="Arial Narrow" w:eastAsia="Times New Roman" w:hAnsi="Arial Narrow" w:cs="Tahoma"/>
                <w:bCs/>
                <w:color w:val="404040" w:themeColor="text1" w:themeTint="BF"/>
                <w:sz w:val="24"/>
                <w:szCs w:val="24"/>
                <w:lang w:eastAsia="ru-RU"/>
              </w:rPr>
              <w:t>: н</w:t>
            </w:r>
            <w:r w:rsidR="005D382A"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е более 25%.</w:t>
            </w:r>
          </w:p>
          <w:p w:rsidR="00616D80" w:rsidRPr="0002513D" w:rsidRDefault="00616D80" w:rsidP="005D382A">
            <w:pPr>
              <w:shd w:val="clear" w:color="auto" w:fill="FDFDFD"/>
              <w:ind w:left="-32" w:firstLine="317"/>
              <w:jc w:val="both"/>
              <w:rPr>
                <w:rFonts w:ascii="Arial Narrow" w:eastAsia="Times New Roman" w:hAnsi="Arial Narrow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 рамках УСН можно выбрать объект налогообложения «доходы» или «доходы, уменьшенные на величину расходов». При выборе объекта налогообложения учитывайте </w:t>
            </w:r>
            <w:proofErr w:type="spell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затратность</w:t>
            </w:r>
            <w:proofErr w:type="spell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бизнеса, то есть наличие постоянных и обоснованных материальных издержек. Если расходы велики, то лучше выбрать объект «доходы минус расходы» (это выгодно для торговых и производственных фирм). Если расходы небольшие, подойдет объект «доходы» (например, для сдачи помещений в аренду или оказания консультационных услуг). Все доходы и расходы (или только доходы) нужно фиксировать в специальной 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Книге учета доходов и расходов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. </w:t>
            </w:r>
            <w:r w:rsidRPr="0002513D">
              <w:rPr>
                <w:rFonts w:ascii="Arial Narrow" w:eastAsia="Times New Roman" w:hAnsi="Arial Narrow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>Форма Книги учета доходов и расходов утверждена </w:t>
            </w:r>
            <w:hyperlink r:id="rId15" w:history="1">
              <w:r w:rsidRPr="0002513D">
                <w:rPr>
                  <w:rFonts w:ascii="Arial Narrow" w:eastAsia="Times New Roman" w:hAnsi="Arial Narrow" w:cs="Times New Roman"/>
                  <w:i/>
                  <w:iCs/>
                  <w:color w:val="404040" w:themeColor="text1" w:themeTint="BF"/>
                  <w:sz w:val="24"/>
                  <w:szCs w:val="24"/>
                  <w:lang w:eastAsia="ru-RU"/>
                </w:rPr>
                <w:t>приказом Минфина России от 22.10.2012 N 135н</w:t>
              </w:r>
            </w:hyperlink>
            <w:r w:rsidRPr="0002513D">
              <w:rPr>
                <w:rFonts w:ascii="Arial Narrow" w:eastAsia="Times New Roman" w:hAnsi="Arial Narrow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616D80" w:rsidRPr="0002513D" w:rsidRDefault="00F401BE" w:rsidP="005D382A">
            <w:pPr>
              <w:autoSpaceDE w:val="0"/>
              <w:autoSpaceDN w:val="0"/>
              <w:adjustRightInd w:val="0"/>
              <w:ind w:left="-32"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Вновь созданная организация</w:t>
            </w:r>
            <w:r w:rsidR="00616D8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вправе уведомить о переходе на УСН не позднее </w:t>
            </w:r>
            <w:r w:rsidR="00616D80"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30 календарных дней </w:t>
            </w:r>
            <w:proofErr w:type="gramStart"/>
            <w:r w:rsidR="00616D80"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с даты постановки</w:t>
            </w:r>
            <w:proofErr w:type="gramEnd"/>
            <w:r w:rsidR="00616D80"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на учет</w:t>
            </w:r>
            <w:r w:rsidR="00616D8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в налоговом органе</w:t>
            </w:r>
            <w:r w:rsidR="00374104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 С</w:t>
            </w:r>
            <w:r w:rsidR="00374104" w:rsidRPr="0002513D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менить объект налогообложения возможно только со следующего года, письменно уведомив об этом налоговый орган</w:t>
            </w:r>
            <w:r w:rsidR="00374104" w:rsidRPr="0002513D"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до 31 декабря </w:t>
            </w:r>
            <w:r w:rsidR="00374104" w:rsidRPr="00374104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текущего налогового периода (года)</w:t>
            </w:r>
            <w:r w:rsidR="00374104" w:rsidRPr="0002513D"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55714F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(форма N 26.2-1, </w:t>
            </w:r>
            <w:r w:rsidR="0055714F" w:rsidRPr="008F09DF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>КНД 1150001</w:t>
            </w:r>
            <w:r w:rsidR="0055714F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)</w:t>
            </w:r>
            <w:r w:rsidR="00616D8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616D80" w:rsidRDefault="00F401BE" w:rsidP="005D382A">
            <w:pPr>
              <w:ind w:left="-32"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ЮЛ</w:t>
            </w:r>
            <w:r w:rsidR="00616D8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которые перестали быть налогоплательщиками ЕНВД, вправе на основании уведомления, представленного в налоговый орган не позднее </w:t>
            </w:r>
            <w:r w:rsidR="00616D80"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30 календарных дней со дня прекращения</w:t>
            </w:r>
            <w:r w:rsidR="00616D8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обязанности по уплате ЕНВД, перейти на УСН с начала того месяца, в котором была прекращена их обязанность по уплате ЕНВД. </w:t>
            </w:r>
          </w:p>
          <w:p w:rsidR="00374104" w:rsidRPr="008F09DF" w:rsidRDefault="00374104" w:rsidP="00374104">
            <w:pPr>
              <w:ind w:left="-32" w:firstLine="283"/>
              <w:jc w:val="both"/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Налогоплательщик обязан сообщить в налоговый орган об утрате права применения УСН и переходе на иной режим налогообложения 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в течение 15 календарных дней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по истечении отчетного (налогового) периода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F09DF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>(форма N 26.2-2, КНД 1150003)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374104" w:rsidRPr="008F09DF" w:rsidRDefault="00374104" w:rsidP="00374104">
            <w:pPr>
              <w:autoSpaceDE w:val="0"/>
              <w:autoSpaceDN w:val="0"/>
              <w:adjustRightInd w:val="0"/>
              <w:ind w:firstLine="251"/>
              <w:jc w:val="both"/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 xml:space="preserve">Налогоплательщик, применяющий УСН, вправе перейти на иной режим налогообложения с начала календарного года, уведомив об этом налоговый орган </w:t>
            </w:r>
            <w:r w:rsidRPr="008F09DF">
              <w:rPr>
                <w:rFonts w:ascii="Arial Narrow" w:hAnsi="Arial Narrow" w:cs="Arial Narrow"/>
                <w:b/>
                <w:bCs/>
                <w:color w:val="404040" w:themeColor="text1" w:themeTint="BF"/>
                <w:sz w:val="24"/>
                <w:szCs w:val="24"/>
              </w:rPr>
              <w:t xml:space="preserve">не позднее 15 января года, </w:t>
            </w:r>
            <w:r w:rsidRPr="008F09DF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>в котором он предполагает перейти на иной режим налогообложения (форма N 26.2-3, КНД 1150002).</w:t>
            </w:r>
          </w:p>
          <w:p w:rsidR="00616D80" w:rsidRPr="0002513D" w:rsidRDefault="00616D80" w:rsidP="005D382A">
            <w:pPr>
              <w:ind w:left="-32"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Налоговая декларация представляется в налоговый орган по месту </w:t>
            </w:r>
            <w:r w:rsidR="00F401BE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нахождения организации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не позднее </w:t>
            </w:r>
            <w:r w:rsidR="00BA40BB"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31</w:t>
            </w:r>
            <w:r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BA40BB"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марта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следующего за истекшим </w:t>
            </w:r>
            <w:hyperlink r:id="rId16" w:history="1">
              <w:r w:rsidRPr="0002513D">
                <w:rPr>
                  <w:rFonts w:ascii="Arial Narrow" w:eastAsia="Times New Roman" w:hAnsi="Arial Narrow" w:cs="Times New Roman"/>
                  <w:color w:val="404040" w:themeColor="text1" w:themeTint="BF"/>
                  <w:sz w:val="24"/>
                  <w:szCs w:val="24"/>
                  <w:lang w:eastAsia="ru-RU"/>
                </w:rPr>
                <w:t>налоговым периодом</w:t>
              </w:r>
            </w:hyperlink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(форма по КНД</w:t>
            </w: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 1152017)</w:t>
            </w:r>
          </w:p>
          <w:p w:rsidR="00616D80" w:rsidRPr="0002513D" w:rsidRDefault="00616D80" w:rsidP="005D382A">
            <w:pPr>
              <w:ind w:left="-32"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 случае </w:t>
            </w:r>
            <w:r w:rsidR="00F401BE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ликвидации ЮЛ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в текущем отчетном (налоговом) периоде, налоговая декларация по УСН представляется не позднее </w:t>
            </w:r>
            <w:r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25 календарных дней </w:t>
            </w: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с даты </w:t>
            </w:r>
            <w:r w:rsidR="00F401BE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исключения</w:t>
            </w:r>
            <w:proofErr w:type="gramEnd"/>
            <w:r w:rsidR="00F401BE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организации из ЕГРЮЛ.</w:t>
            </w:r>
          </w:p>
          <w:p w:rsidR="00F401BE" w:rsidRPr="0002513D" w:rsidRDefault="00F401BE" w:rsidP="00F401BE">
            <w:pPr>
              <w:shd w:val="clear" w:color="auto" w:fill="FDFDFD"/>
              <w:ind w:firstLine="251"/>
              <w:jc w:val="both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Компании, применяющие УСН, уплачивают:</w:t>
            </w:r>
          </w:p>
          <w:p w:rsidR="00F401BE" w:rsidRPr="0002513D" w:rsidRDefault="00F401BE" w:rsidP="00F401BE">
            <w:pPr>
              <w:numPr>
                <w:ilvl w:val="0"/>
                <w:numId w:val="22"/>
              </w:numPr>
              <w:shd w:val="clear" w:color="auto" w:fill="FDFDFD"/>
              <w:ind w:left="0" w:firstLine="251"/>
              <w:jc w:val="both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авансовые платежи по налогу – </w:t>
            </w:r>
            <w:r w:rsidRPr="0002513D">
              <w:rPr>
                <w:rFonts w:ascii="Arial Narrow" w:eastAsia="Times New Roman" w:hAnsi="Arial Narrow" w:cs="Tahoma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25 календарных дней со дня окончания отчетного периода</w:t>
            </w:r>
            <w:r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 (I квартала, полугодия и 9 месяцев);</w:t>
            </w:r>
          </w:p>
          <w:p w:rsidR="00F401BE" w:rsidRPr="0002513D" w:rsidRDefault="00F401BE" w:rsidP="00F401BE">
            <w:pPr>
              <w:numPr>
                <w:ilvl w:val="0"/>
                <w:numId w:val="22"/>
              </w:numPr>
              <w:shd w:val="clear" w:color="auto" w:fill="FDFDFD"/>
              <w:ind w:left="0" w:firstLine="251"/>
              <w:jc w:val="both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налог по итогам налогового периода – </w:t>
            </w:r>
            <w:r w:rsidRPr="0002513D">
              <w:rPr>
                <w:rFonts w:ascii="Arial Narrow" w:eastAsia="Times New Roman" w:hAnsi="Arial Narrow" w:cs="Tahoma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не позднее 31 марта года, </w:t>
            </w:r>
            <w:r w:rsidRPr="003724A0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следующего за истекшим </w:t>
            </w:r>
            <w:r w:rsidRPr="003724A0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 xml:space="preserve">налоговым периодом </w:t>
            </w:r>
            <w:r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(календарным годом), то есть не позднее срока, установленного для подачи налоговой декларации.</w:t>
            </w:r>
          </w:p>
          <w:p w:rsidR="00616D80" w:rsidRPr="0002513D" w:rsidRDefault="00F401BE" w:rsidP="00F401BE">
            <w:pPr>
              <w:shd w:val="clear" w:color="auto" w:fill="FDFDFD"/>
              <w:ind w:firstLine="251"/>
              <w:jc w:val="both"/>
              <w:rPr>
                <w:rFonts w:ascii="Arial Narrow" w:eastAsia="Times New Roman" w:hAnsi="Arial Narrow" w:cs="Tahoma"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ahoma"/>
                <w:bCs/>
                <w:color w:val="404040" w:themeColor="text1" w:themeTint="BF"/>
                <w:sz w:val="24"/>
                <w:szCs w:val="24"/>
                <w:lang w:eastAsia="ru-RU"/>
              </w:rPr>
              <w:t>По итогам отчетных периодов уплачиваются только авансовые платежи, налоговая декларация не представляется.</w:t>
            </w:r>
          </w:p>
        </w:tc>
        <w:tc>
          <w:tcPr>
            <w:tcW w:w="1721" w:type="dxa"/>
          </w:tcPr>
          <w:p w:rsidR="00616D80" w:rsidRPr="0002513D" w:rsidRDefault="00616D80" w:rsidP="00AC4387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Главная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AC4387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ЮЛ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633BDA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Организации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платят налоги - УСН</w:t>
            </w:r>
          </w:p>
        </w:tc>
        <w:tc>
          <w:tcPr>
            <w:tcW w:w="2319" w:type="dxa"/>
          </w:tcPr>
          <w:p w:rsidR="00616D80" w:rsidRPr="0002513D" w:rsidRDefault="00616D80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для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заполнения декларации: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«Налогоплательщик ЮЛ»</w:t>
            </w:r>
          </w:p>
          <w:p w:rsidR="00616D80" w:rsidRPr="0002513D" w:rsidRDefault="00616D80" w:rsidP="00017735">
            <w:pPr>
              <w:ind w:left="-57" w:right="-108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</w:tr>
      <w:tr w:rsidR="0092005E" w:rsidRPr="0092005E" w:rsidTr="0067370C">
        <w:tc>
          <w:tcPr>
            <w:tcW w:w="2240" w:type="dxa"/>
          </w:tcPr>
          <w:p w:rsidR="00616D80" w:rsidRPr="0002513D" w:rsidRDefault="00616D80" w:rsidP="00BD1276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Единый налог на вмененный доход (ЕНВД)</w:t>
            </w:r>
          </w:p>
        </w:tc>
        <w:tc>
          <w:tcPr>
            <w:tcW w:w="9785" w:type="dxa"/>
          </w:tcPr>
          <w:p w:rsidR="00616D80" w:rsidRPr="0002513D" w:rsidRDefault="00616D80" w:rsidP="00BA40BB">
            <w:pPr>
              <w:shd w:val="clear" w:color="auto" w:fill="FFFFFF"/>
              <w:ind w:left="-32" w:firstLine="141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При исчислении и уплате ЕНВД размер реально полученного дохода значения не имеет, налогоплательщики руководствуются размером вмененного им дохода, который установлен Налоговым кодексом РФ.</w:t>
            </w:r>
          </w:p>
          <w:p w:rsidR="003724A0" w:rsidRPr="008F09DF" w:rsidRDefault="003724A0" w:rsidP="003724A0">
            <w:pPr>
              <w:shd w:val="clear" w:color="auto" w:fill="FFFFFF"/>
              <w:ind w:left="-32" w:firstLine="28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ЕНВД применяется в отношении отдельных видов предпринимательской деятельности (</w:t>
            </w:r>
            <w:hyperlink r:id="rId17" w:anchor="block_1004262" w:tgtFrame="_blank" w:history="1">
              <w:r w:rsidRPr="008F09DF">
                <w:rPr>
                  <w:rFonts w:ascii="Arial Narrow" w:eastAsia="Times New Roman" w:hAnsi="Arial Narrow" w:cs="Times New Roman"/>
                  <w:color w:val="404040" w:themeColor="text1" w:themeTint="BF"/>
                  <w:sz w:val="24"/>
                  <w:szCs w:val="24"/>
                  <w:lang w:eastAsia="ru-RU"/>
                </w:rPr>
                <w:t>п.2 ст.346.26 НК РФ</w:t>
              </w:r>
            </w:hyperlink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). </w:t>
            </w:r>
            <w:r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>На уплату единого налога не вправе переходить налогоплательщики, указанные в п.2.2</w:t>
            </w:r>
            <w:hyperlink r:id="rId18" w:anchor="block_1004262" w:tgtFrame="_blank" w:history="1">
              <w:r w:rsidRPr="008F09DF">
                <w:rPr>
                  <w:rFonts w:ascii="Arial Narrow" w:eastAsia="Times New Roman" w:hAnsi="Arial Narrow" w:cs="Times New Roman"/>
                  <w:color w:val="404040" w:themeColor="text1" w:themeTint="BF"/>
                  <w:sz w:val="24"/>
                  <w:szCs w:val="24"/>
                  <w:lang w:eastAsia="ru-RU"/>
                </w:rPr>
                <w:t xml:space="preserve"> ст.346.26 НК РФ</w:t>
              </w:r>
            </w:hyperlink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616D80" w:rsidRPr="0002513D" w:rsidRDefault="00AC4387" w:rsidP="00BA40BB">
            <w:pPr>
              <w:shd w:val="clear" w:color="auto" w:fill="FFFFFF"/>
              <w:ind w:left="-32" w:firstLine="141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Компании</w:t>
            </w:r>
            <w:r w:rsidR="00616D8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изъявившие желание перейти на уплату ЕНВД, подают в налоговые органы по месту осуществления деятельности  </w:t>
            </w:r>
            <w:r w:rsidR="00616D80"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в течение пяти дней</w:t>
            </w:r>
            <w:r w:rsidR="00616D8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заявление о постановке на учет по форме </w:t>
            </w:r>
            <w:r w:rsidR="00BA40BB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br/>
            </w:r>
            <w:r w:rsidR="00616D8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ЕНВД-</w:t>
            </w:r>
            <w:r w:rsidR="0065715F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  <w:r w:rsidR="00616D8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. </w:t>
            </w:r>
          </w:p>
          <w:p w:rsidR="00616D80" w:rsidRPr="0002513D" w:rsidRDefault="003724A0" w:rsidP="00BA40BB">
            <w:pPr>
              <w:shd w:val="clear" w:color="auto" w:fill="FFFFFF"/>
              <w:ind w:left="-32" w:firstLine="141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При прекращении предпринимательской деятельности, подлежащей налогообложению ЕНВД, или при переходе на иной режим налогообложения, в течение 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пяти дней </w:t>
            </w:r>
            <w:proofErr w:type="gramStart"/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с даты</w:t>
            </w:r>
            <w:proofErr w:type="gramEnd"/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фактического прекращения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осуществления деятельности (переходе на иной режим налогообложения) представляется заявление по форме </w:t>
            </w:r>
            <w:r w:rsidR="0065715F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ЕНВД-3</w:t>
            </w:r>
            <w:r w:rsidR="00616D8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.  </w:t>
            </w:r>
          </w:p>
          <w:p w:rsidR="00616D80" w:rsidRPr="0002513D" w:rsidRDefault="00616D80" w:rsidP="00BA40BB">
            <w:pPr>
              <w:shd w:val="clear" w:color="auto" w:fill="FFFFFF"/>
              <w:ind w:left="-32" w:firstLine="141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Налоговая декларация представляется в налоговый орган  по месту постановки на учет в качестве плательщика ЕНВД, по итогам каждого отчетного периода (квартала) не позднее </w:t>
            </w:r>
            <w:r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20 числа следующего месяца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616D80" w:rsidRPr="0002513D" w:rsidRDefault="00616D80" w:rsidP="00BA40BB">
            <w:pPr>
              <w:shd w:val="clear" w:color="auto" w:fill="FFFFFF"/>
              <w:ind w:left="-32" w:firstLine="141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При расчете суммы единого налога необходимо руководствоваться ст. 346.29, 346.30,346.31НК РФ и Решением администрации</w:t>
            </w:r>
            <w:r w:rsidR="00AC4387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муниципального</w:t>
            </w:r>
            <w:r w:rsidR="00AC4387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образования, в кот</w:t>
            </w:r>
            <w:r w:rsidR="00AC4387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ором осуществляется деятельность</w:t>
            </w:r>
          </w:p>
          <w:p w:rsidR="00616D80" w:rsidRPr="0002513D" w:rsidRDefault="00616D80" w:rsidP="00BA40BB">
            <w:pPr>
              <w:shd w:val="clear" w:color="auto" w:fill="FFFFFF"/>
              <w:ind w:left="-32" w:firstLine="141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Уплата налога по ЕНВД  производиться </w:t>
            </w:r>
            <w:r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не позднее 25 числа месяца, 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следующего за отчетным периодом.</w:t>
            </w:r>
          </w:p>
          <w:p w:rsidR="00616D80" w:rsidRPr="0002513D" w:rsidRDefault="00AC4387" w:rsidP="00BA40BB">
            <w:pPr>
              <w:ind w:left="-32" w:firstLine="141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Организация</w:t>
            </w:r>
            <w:r w:rsidR="00616D8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вправе уменьшить сумму единого налога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2513D">
              <w:rPr>
                <w:rFonts w:ascii="Arial Narrow" w:hAnsi="Arial Narrow" w:cs="Tahoma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  <w:t>на сумму уплаченных страховых взносов и выплаченных работникам пособий по временной нетрудоспособности (но не более чем на 50%)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</w:tcPr>
          <w:p w:rsidR="00616D80" w:rsidRPr="0002513D" w:rsidRDefault="00616D80" w:rsidP="0065715F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65715F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ЮЛ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65715F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Организации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платят налоги – ЕНВД</w:t>
            </w:r>
          </w:p>
        </w:tc>
        <w:tc>
          <w:tcPr>
            <w:tcW w:w="2319" w:type="dxa"/>
          </w:tcPr>
          <w:p w:rsidR="00616D80" w:rsidRPr="0002513D" w:rsidRDefault="00616D80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для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заполнения декларации: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«Налогоплательщик ЮЛ»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</w:tr>
      <w:tr w:rsidR="0092005E" w:rsidRPr="0092005E" w:rsidTr="0067370C">
        <w:tc>
          <w:tcPr>
            <w:tcW w:w="2240" w:type="dxa"/>
          </w:tcPr>
          <w:p w:rsidR="00616D80" w:rsidRPr="0002513D" w:rsidRDefault="00616D80" w:rsidP="00BD1276">
            <w:pPr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t>Единый сельскохозяйственный налог (ЕСХН)</w:t>
            </w:r>
          </w:p>
        </w:tc>
        <w:tc>
          <w:tcPr>
            <w:tcW w:w="9785" w:type="dxa"/>
          </w:tcPr>
          <w:p w:rsidR="00616D80" w:rsidRDefault="00616D80" w:rsidP="0064621B">
            <w:pPr>
              <w:ind w:firstLine="317"/>
              <w:jc w:val="both"/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ЕСХН </w:t>
            </w:r>
            <w:proofErr w:type="gramStart"/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разработан</w:t>
            </w:r>
            <w:proofErr w:type="gramEnd"/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и введен специально для производителей сельскохозяйственной продукции. К ней относится продукция растениеводства, сельского и лесного хозяйства, животноводства, в том числе полученная в результате выращивания и </w:t>
            </w:r>
            <w:proofErr w:type="spellStart"/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доращивания</w:t>
            </w:r>
            <w:proofErr w:type="spellEnd"/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рыб и других водных биологических ресурсов. </w:t>
            </w:r>
            <w:r w:rsidRPr="0002513D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Если </w:t>
            </w:r>
            <w:r w:rsidR="00D977BC" w:rsidRPr="0002513D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фирма </w:t>
            </w:r>
            <w:r w:rsidRPr="0002513D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  <w:t>не производит сельхозпродукцию, а только осуществляет ее первичную или последующую (промышленную) переработку, он</w:t>
            </w:r>
            <w:r w:rsidR="00D977BC" w:rsidRPr="0002513D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  <w:t>а</w:t>
            </w:r>
            <w:r w:rsidRPr="0002513D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не вправе применять ЕСХН.</w:t>
            </w:r>
          </w:p>
          <w:p w:rsidR="004E2169" w:rsidRDefault="004E2169" w:rsidP="004E2169">
            <w:pPr>
              <w:ind w:firstLine="317"/>
              <w:jc w:val="both"/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>Не вправе переходить на уплату ЕСХН налогоплательщики, указанные в п.6 ст. 346.2 НК РФ.</w:t>
            </w:r>
          </w:p>
          <w:p w:rsidR="00616D80" w:rsidRPr="004E2169" w:rsidRDefault="00616D80" w:rsidP="004E2169">
            <w:pPr>
              <w:ind w:firstLine="317"/>
              <w:jc w:val="both"/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Налог уплачивается с прибыли, полученной </w:t>
            </w:r>
            <w:r w:rsidR="00D977BC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организацией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от всех видов деятельности. Прибыль – это разница между доходами и расходами за год (полугодие). </w:t>
            </w:r>
            <w:r w:rsidR="00D977BC" w:rsidRPr="0002513D">
              <w:rPr>
                <w:rFonts w:ascii="Arial Narrow" w:hAnsi="Arial Narrow" w:cs="Tahoma"/>
                <w:i/>
                <w:iCs/>
                <w:color w:val="404040" w:themeColor="text1" w:themeTint="BF"/>
                <w:sz w:val="24"/>
                <w:szCs w:val="24"/>
                <w:shd w:val="clear" w:color="auto" w:fill="FDFDFD"/>
              </w:rPr>
              <w:t>Правила признания отдельных видов расходов приведены в ст. 346.5 Налогового кодекса.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  <w:p w:rsidR="00616D80" w:rsidRPr="0002513D" w:rsidRDefault="00616D80" w:rsidP="0064621B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Плательщик ЕСХН может воспользоваться правом на освобождение от уплаты НДС. Для этого ему необходимо подать в налоговый орган уведомление  - </w:t>
            </w:r>
            <w:r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20-го числа месяца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, начиная с которого используется право на освобождение.</w:t>
            </w:r>
          </w:p>
          <w:p w:rsidR="00616D80" w:rsidRDefault="00616D80" w:rsidP="004E2169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Вновь </w:t>
            </w:r>
            <w:r w:rsidR="00D977BC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созданная организация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вправе уведомить о переходе на ЕСХН не позднее </w:t>
            </w:r>
            <w:r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30 календарных дней </w:t>
            </w:r>
            <w:proofErr w:type="gramStart"/>
            <w:r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с даты постановки</w:t>
            </w:r>
            <w:proofErr w:type="gramEnd"/>
            <w:r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на учет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в налоговом органе.</w:t>
            </w:r>
            <w:r w:rsidR="004E2169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D977BC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Компания</w:t>
            </w:r>
            <w:r w:rsidR="004E2169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, изъявивша</w:t>
            </w:r>
            <w:r w:rsidR="0030392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я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желание перейти на ЕСХН со следующ</w:t>
            </w:r>
            <w:r w:rsidR="00D977BC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его календарного года, уведомляе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т об этом налоговый орган </w:t>
            </w:r>
            <w:r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не позднее 31 </w:t>
            </w:r>
            <w:r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декабря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календарного года, предшествующего календарному году, начиная с которого он</w:t>
            </w:r>
            <w:r w:rsidR="00D977BC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а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4E2169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переходят на ЕСХН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(</w:t>
            </w: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форма № 26.1-1</w:t>
            </w: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)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CC6253" w:rsidRPr="00CC6253" w:rsidRDefault="00CC6253" w:rsidP="00CC6253">
            <w:pPr>
              <w:shd w:val="clear" w:color="auto" w:fill="FDFDFD"/>
              <w:ind w:firstLine="317"/>
              <w:jc w:val="both"/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Налогоплательщик обязан сообщить в налоговый орган об утрате права на применение ЕСХН в течение </w:t>
            </w:r>
            <w:r w:rsidRPr="008F09DF">
              <w:rPr>
                <w:rFonts w:ascii="Arial Narrow" w:hAnsi="Arial Narrow" w:cs="Arial Narrow"/>
                <w:b/>
                <w:color w:val="404040" w:themeColor="text1" w:themeTint="BF"/>
                <w:sz w:val="24"/>
                <w:szCs w:val="24"/>
              </w:rPr>
              <w:t>15 дней по истечении отчетного (налогового) периода</w:t>
            </w:r>
            <w:r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 </w:t>
            </w:r>
            <w:r w:rsidRPr="008F09DF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>(форма N 26.1-2, КНД 1150015)</w:t>
            </w:r>
            <w:r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>.</w:t>
            </w:r>
          </w:p>
          <w:p w:rsidR="00CC6253" w:rsidRPr="008F09DF" w:rsidRDefault="00CC6253" w:rsidP="00CC6253">
            <w:pPr>
              <w:shd w:val="clear" w:color="auto" w:fill="FDFDFD"/>
              <w:ind w:firstLine="317"/>
              <w:jc w:val="both"/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 xml:space="preserve">Уведомление о прекращении предпринимательской деятельности, в отношении которой применялся ЕСХН, направляется в налоговый орган </w:t>
            </w:r>
            <w:r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не позднее </w:t>
            </w:r>
            <w:hyperlink r:id="rId19" w:history="1">
              <w:r w:rsidRPr="008F09DF">
                <w:rPr>
                  <w:rFonts w:ascii="Arial Narrow" w:hAnsi="Arial Narrow" w:cs="Arial Narrow"/>
                  <w:b/>
                  <w:color w:val="404040" w:themeColor="text1" w:themeTint="BF"/>
                  <w:sz w:val="24"/>
                  <w:szCs w:val="24"/>
                </w:rPr>
                <w:t>15 дней</w:t>
              </w:r>
            </w:hyperlink>
            <w:r w:rsidRPr="008F09DF">
              <w:rPr>
                <w:rFonts w:ascii="Arial Narrow" w:hAnsi="Arial Narrow" w:cs="Arial Narrow"/>
                <w:b/>
                <w:color w:val="404040" w:themeColor="text1" w:themeTint="BF"/>
                <w:sz w:val="24"/>
                <w:szCs w:val="24"/>
              </w:rPr>
              <w:t xml:space="preserve"> со дня прекращения деятельности</w:t>
            </w:r>
            <w:r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 </w:t>
            </w:r>
            <w:r w:rsidRPr="008F09DF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>(форма N 26.1-7, КНД 1150027)</w:t>
            </w:r>
          </w:p>
          <w:p w:rsidR="000D10B1" w:rsidRPr="0002513D" w:rsidRDefault="000D10B1" w:rsidP="000D10B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Arial"/>
                <w:bCs/>
                <w:color w:val="404040" w:themeColor="text1" w:themeTint="BF"/>
                <w:sz w:val="24"/>
                <w:szCs w:val="24"/>
              </w:rPr>
              <w:t xml:space="preserve">Декларация по ЕСХН представляется </w:t>
            </w:r>
            <w:r w:rsidRPr="0002513D">
              <w:rPr>
                <w:rFonts w:ascii="Arial Narrow" w:hAnsi="Arial Narrow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не </w:t>
            </w:r>
            <w:r w:rsidRPr="0002513D"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</w:rPr>
              <w:t>позднее 31 марта года, следующего за истекшим налоговым периодом</w:t>
            </w:r>
          </w:p>
          <w:p w:rsidR="00616D80" w:rsidRPr="0002513D" w:rsidRDefault="00616D80" w:rsidP="0064621B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Налогоплательщики ЕСХН уплачивают:</w:t>
            </w:r>
          </w:p>
          <w:p w:rsidR="00616D80" w:rsidRPr="0002513D" w:rsidRDefault="00303920" w:rsidP="00303920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="00616D8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авансовые платежи по итогам отчетного периода – </w:t>
            </w:r>
            <w:r w:rsidR="00616D80"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25 июля;</w:t>
            </w:r>
          </w:p>
          <w:p w:rsidR="00616D80" w:rsidRPr="0002513D" w:rsidRDefault="00303920" w:rsidP="00303920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="00616D8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сумму налога по итогам налогового периода (календарного года) – </w:t>
            </w:r>
            <w:r w:rsidR="00616D80"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31 марта года, следующего за истекшим налоговым периодом (годом).</w:t>
            </w:r>
          </w:p>
        </w:tc>
        <w:tc>
          <w:tcPr>
            <w:tcW w:w="1721" w:type="dxa"/>
          </w:tcPr>
          <w:p w:rsidR="00616D80" w:rsidRPr="0002513D" w:rsidRDefault="00616D80" w:rsidP="00AC4387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Главная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AC4387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ЮЛ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AC4387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Организации платят налоги 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– ЕСХН</w:t>
            </w:r>
          </w:p>
        </w:tc>
        <w:tc>
          <w:tcPr>
            <w:tcW w:w="2319" w:type="dxa"/>
          </w:tcPr>
          <w:p w:rsidR="00616D80" w:rsidRPr="0002513D" w:rsidRDefault="00616D80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для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заполнения декларации: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«Налогоплательщик ЮЛ»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</w:tr>
      <w:tr w:rsidR="0092005E" w:rsidRPr="0092005E" w:rsidTr="00996456">
        <w:trPr>
          <w:trHeight w:val="699"/>
        </w:trPr>
        <w:tc>
          <w:tcPr>
            <w:tcW w:w="2240" w:type="dxa"/>
          </w:tcPr>
          <w:p w:rsidR="00616D80" w:rsidRPr="0002513D" w:rsidRDefault="00616D80" w:rsidP="00BD127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n-US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lastRenderedPageBreak/>
              <w:t>Страховые взносы за работников</w:t>
            </w:r>
          </w:p>
        </w:tc>
        <w:tc>
          <w:tcPr>
            <w:tcW w:w="9785" w:type="dxa"/>
          </w:tcPr>
          <w:p w:rsidR="00616D80" w:rsidRPr="0002513D" w:rsidRDefault="00CD6AEB" w:rsidP="00F50D30">
            <w:pPr>
              <w:ind w:firstLine="25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Организации</w:t>
            </w:r>
            <w:r w:rsidR="00616D80"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, производящие выплаты и иные вознаграждения физическим лицам, согласно ст. 419 Налогового кодекса РФ являются плательщиками страховых взносов</w:t>
            </w: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.</w:t>
            </w:r>
          </w:p>
          <w:p w:rsidR="00616D80" w:rsidRPr="0002513D" w:rsidRDefault="00616D80" w:rsidP="00F50D30">
            <w:pPr>
              <w:ind w:firstLine="25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В соответс</w:t>
            </w:r>
            <w:r w:rsidR="00CD6AEB"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твии со статьей 420 Налогового к</w:t>
            </w: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одекса </w:t>
            </w:r>
            <w:r w:rsidR="00CD6AEB"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для плательщиков-организаций </w:t>
            </w: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объектом обложения страховыми взносами признаются выплаты и иные вознаграждения в пользу физических лиц, подлежащих обязательному социальному страхованию в соответствии с федеральными законами о конкретных видах обязательного социального страхования:</w:t>
            </w:r>
          </w:p>
          <w:p w:rsidR="00616D80" w:rsidRPr="00AF3346" w:rsidRDefault="00616D80" w:rsidP="00AF3346">
            <w:pPr>
              <w:pStyle w:val="a6"/>
              <w:numPr>
                <w:ilvl w:val="0"/>
                <w:numId w:val="27"/>
              </w:numPr>
              <w:ind w:left="-32" w:firstLine="283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AF3346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в рамках трудовых отношений и по гражданско-правовым договорам, предметом которых являются выполнение работ, оказание услуг;</w:t>
            </w:r>
          </w:p>
          <w:p w:rsidR="00616D80" w:rsidRPr="00AF3346" w:rsidRDefault="00616D80" w:rsidP="00AF3346">
            <w:pPr>
              <w:pStyle w:val="a6"/>
              <w:numPr>
                <w:ilvl w:val="0"/>
                <w:numId w:val="27"/>
              </w:numPr>
              <w:ind w:left="-32" w:firstLine="283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AF3346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по договорам авторского заказа в пользу авторов произведений;</w:t>
            </w:r>
          </w:p>
          <w:p w:rsidR="00AF3346" w:rsidRPr="00AF3346" w:rsidRDefault="00616D80" w:rsidP="00AF3346">
            <w:pPr>
              <w:pStyle w:val="a6"/>
              <w:numPr>
                <w:ilvl w:val="0"/>
                <w:numId w:val="27"/>
              </w:numPr>
              <w:ind w:left="-32" w:firstLine="283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AF3346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по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предоставлении права использования произведения науки, литературы, искусства, в том числе вознаграждения, начисляемые организациями по управлению правами на коллективной основе в пользу авторов произведений по договорам, заключенным с пользователями. </w:t>
            </w:r>
          </w:p>
          <w:p w:rsidR="00AF3346" w:rsidRPr="00AF3346" w:rsidRDefault="00AF3346" w:rsidP="00AF3346">
            <w:pPr>
              <w:ind w:firstLine="25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AF3346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Тарифы страховых взносов установлены </w:t>
            </w:r>
            <w:hyperlink r:id="rId20" w:history="1">
              <w:r w:rsidRPr="00AF3346">
                <w:rPr>
                  <w:rFonts w:ascii="Arial Narrow" w:hAnsi="Arial Narrow" w:cs="Arial Narrow"/>
                  <w:color w:val="404040" w:themeColor="text1" w:themeTint="BF"/>
                  <w:sz w:val="24"/>
                  <w:szCs w:val="24"/>
                </w:rPr>
                <w:t>ст. 425</w:t>
              </w:r>
            </w:hyperlink>
            <w:r w:rsidRPr="00AF3346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 Налогового кодекса РФ в следующих размерах:</w:t>
            </w:r>
          </w:p>
          <w:tbl>
            <w:tblPr>
              <w:tblStyle w:val="a3"/>
              <w:tblW w:w="9602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428"/>
              <w:gridCol w:w="4129"/>
              <w:gridCol w:w="1890"/>
            </w:tblGrid>
            <w:tr w:rsidR="0002513D" w:rsidRPr="0002513D" w:rsidTr="008A5A64">
              <w:tc>
                <w:tcPr>
                  <w:tcW w:w="2155" w:type="dxa"/>
                  <w:vAlign w:val="center"/>
                </w:tcPr>
                <w:p w:rsidR="00616D80" w:rsidRPr="0002513D" w:rsidRDefault="00616D80" w:rsidP="00F714B1">
                  <w:pPr>
                    <w:jc w:val="center"/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  <w:lang w:val="en-US"/>
                    </w:rPr>
                  </w:pPr>
                  <w:r w:rsidRPr="0002513D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Тарифы</w:t>
                  </w:r>
                </w:p>
              </w:tc>
              <w:tc>
                <w:tcPr>
                  <w:tcW w:w="1428" w:type="dxa"/>
                  <w:vAlign w:val="center"/>
                </w:tcPr>
                <w:p w:rsidR="00616D80" w:rsidRPr="0002513D" w:rsidRDefault="00616D80" w:rsidP="00F714B1">
                  <w:pPr>
                    <w:jc w:val="center"/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  <w:lang w:val="en-US"/>
                    </w:rPr>
                  </w:pPr>
                  <w:r w:rsidRPr="0002513D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Обязательное пенсионное страхование (ОПС)</w:t>
                  </w:r>
                </w:p>
              </w:tc>
              <w:tc>
                <w:tcPr>
                  <w:tcW w:w="4129" w:type="dxa"/>
                  <w:vAlign w:val="center"/>
                </w:tcPr>
                <w:p w:rsidR="00616D80" w:rsidRPr="0002513D" w:rsidRDefault="00616D80" w:rsidP="00F714B1">
                  <w:pPr>
                    <w:jc w:val="center"/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02513D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Обязательное социальное страхование на случай временной нетрудоспособности в связи с материнством (ОСС)</w:t>
                  </w:r>
                </w:p>
              </w:tc>
              <w:tc>
                <w:tcPr>
                  <w:tcW w:w="1890" w:type="dxa"/>
                  <w:vAlign w:val="center"/>
                </w:tcPr>
                <w:p w:rsidR="00616D80" w:rsidRPr="0002513D" w:rsidRDefault="00616D80" w:rsidP="00F714B1">
                  <w:pPr>
                    <w:jc w:val="center"/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02513D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 xml:space="preserve">Обязательное </w:t>
                  </w:r>
                  <w:proofErr w:type="gramStart"/>
                  <w:r w:rsidRPr="0002513D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медицинской</w:t>
                  </w:r>
                  <w:proofErr w:type="gramEnd"/>
                  <w:r w:rsidRPr="0002513D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 xml:space="preserve"> страхование (ОМС)</w:t>
                  </w:r>
                </w:p>
              </w:tc>
            </w:tr>
            <w:tr w:rsidR="0002513D" w:rsidRPr="0002513D" w:rsidTr="008A5A64">
              <w:tc>
                <w:tcPr>
                  <w:tcW w:w="2155" w:type="dxa"/>
                </w:tcPr>
                <w:p w:rsidR="00616D80" w:rsidRPr="0002513D" w:rsidRDefault="00616D80" w:rsidP="00BD1276">
                  <w:pPr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02513D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С выплат в пределах установленной предельной величины базы для начисления взносов</w:t>
                  </w:r>
                </w:p>
              </w:tc>
              <w:tc>
                <w:tcPr>
                  <w:tcW w:w="1428" w:type="dxa"/>
                  <w:vAlign w:val="center"/>
                </w:tcPr>
                <w:p w:rsidR="00616D80" w:rsidRPr="0002513D" w:rsidRDefault="00616D80" w:rsidP="00F714B1">
                  <w:pPr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02513D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22%</w:t>
                  </w:r>
                </w:p>
              </w:tc>
              <w:tc>
                <w:tcPr>
                  <w:tcW w:w="4129" w:type="dxa"/>
                  <w:vAlign w:val="center"/>
                </w:tcPr>
                <w:p w:rsidR="00616D80" w:rsidRPr="0002513D" w:rsidRDefault="00616D80" w:rsidP="00F714B1">
                  <w:pPr>
                    <w:shd w:val="clear" w:color="auto" w:fill="FDFDFD"/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</w:pPr>
                  <w:r w:rsidRPr="0002513D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>2,9%,</w:t>
                  </w:r>
                </w:p>
                <w:p w:rsidR="00616D80" w:rsidRPr="0002513D" w:rsidRDefault="00616D80" w:rsidP="00F714B1">
                  <w:pPr>
                    <w:shd w:val="clear" w:color="auto" w:fill="FDFDFD"/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02513D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>1,8% - с выплат временно пребывающим на территории РФ иностранцам и лицам без гражданства (кроме высококвалифицированных специалистов)</w:t>
                  </w:r>
                </w:p>
              </w:tc>
              <w:tc>
                <w:tcPr>
                  <w:tcW w:w="1890" w:type="dxa"/>
                  <w:vAlign w:val="center"/>
                </w:tcPr>
                <w:p w:rsidR="00616D80" w:rsidRPr="0002513D" w:rsidRDefault="00616D80" w:rsidP="00F714B1">
                  <w:pPr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02513D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5,1%</w:t>
                  </w:r>
                </w:p>
              </w:tc>
            </w:tr>
            <w:tr w:rsidR="0002513D" w:rsidRPr="0002513D" w:rsidTr="008A5A64">
              <w:tc>
                <w:tcPr>
                  <w:tcW w:w="2155" w:type="dxa"/>
                </w:tcPr>
                <w:p w:rsidR="00616D80" w:rsidRPr="0002513D" w:rsidRDefault="00616D80" w:rsidP="00BD1276">
                  <w:pPr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02513D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С выплат сверх установленной предельной величины базы для начисления взносов</w:t>
                  </w:r>
                </w:p>
              </w:tc>
              <w:tc>
                <w:tcPr>
                  <w:tcW w:w="1428" w:type="dxa"/>
                  <w:vAlign w:val="center"/>
                </w:tcPr>
                <w:p w:rsidR="00616D80" w:rsidRPr="0002513D" w:rsidRDefault="00616D80" w:rsidP="00F714B1">
                  <w:pPr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02513D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10%</w:t>
                  </w:r>
                </w:p>
              </w:tc>
              <w:tc>
                <w:tcPr>
                  <w:tcW w:w="4129" w:type="dxa"/>
                  <w:vAlign w:val="center"/>
                </w:tcPr>
                <w:p w:rsidR="00616D80" w:rsidRPr="0002513D" w:rsidRDefault="00616D80" w:rsidP="00F714B1">
                  <w:pPr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02513D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X</w:t>
                  </w:r>
                </w:p>
              </w:tc>
              <w:tc>
                <w:tcPr>
                  <w:tcW w:w="1890" w:type="dxa"/>
                  <w:vAlign w:val="center"/>
                </w:tcPr>
                <w:p w:rsidR="00616D80" w:rsidRPr="0002513D" w:rsidRDefault="00616D80" w:rsidP="00F714B1">
                  <w:pPr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02513D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X</w:t>
                  </w:r>
                </w:p>
              </w:tc>
            </w:tr>
          </w:tbl>
          <w:p w:rsidR="00303920" w:rsidRPr="0002513D" w:rsidRDefault="00303920" w:rsidP="00303920">
            <w:pPr>
              <w:pStyle w:val="a4"/>
              <w:shd w:val="clear" w:color="auto" w:fill="FDFDFD"/>
              <w:spacing w:before="0" w:beforeAutospacing="0" w:after="0" w:afterAutospacing="0"/>
              <w:jc w:val="both"/>
              <w:rPr>
                <w:rFonts w:ascii="Arial Narrow" w:hAnsi="Arial Narrow" w:cs="Tahoma"/>
                <w:color w:val="404040" w:themeColor="text1" w:themeTint="BF"/>
              </w:rPr>
            </w:pPr>
            <w:r w:rsidRPr="0002513D">
              <w:rPr>
                <w:rFonts w:ascii="Arial Narrow" w:hAnsi="Arial Narrow" w:cs="Tahoma"/>
                <w:color w:val="404040" w:themeColor="text1" w:themeTint="BF"/>
              </w:rPr>
              <w:lastRenderedPageBreak/>
              <w:t>С выплат в пользу застрахованных лиц, которые заняты на отдельных видах работ, страхователи также должны уплачивать взносы на обязательное пенсионное страхование по дополнительным тарифам.</w:t>
            </w:r>
          </w:p>
          <w:p w:rsidR="00AF3346" w:rsidRPr="00AF3346" w:rsidRDefault="00AF3346" w:rsidP="00AF3346">
            <w:pPr>
              <w:pStyle w:val="a4"/>
              <w:spacing w:before="0" w:beforeAutospacing="0" w:after="0" w:afterAutospacing="0"/>
              <w:ind w:firstLine="251"/>
              <w:jc w:val="both"/>
              <w:rPr>
                <w:rFonts w:ascii="Arial Narrow" w:hAnsi="Arial Narrow" w:cs="Tahoma"/>
                <w:color w:val="404040" w:themeColor="text1" w:themeTint="BF"/>
              </w:rPr>
            </w:pPr>
            <w:r w:rsidRPr="00AF3346">
              <w:rPr>
                <w:rFonts w:ascii="Arial Narrow" w:hAnsi="Arial Narrow" w:cs="Tahoma"/>
                <w:color w:val="404040" w:themeColor="text1" w:themeTint="BF"/>
              </w:rPr>
              <w:t xml:space="preserve">Категории плательщиков, имеющие право на применение пониженных тарифов страховых взносов, а также условия их применения установлены ст. 427 Налогового кодекса РФ (благотворительные и некоммерческие организации на УСН; организации и индивидуальные предприниматели, получившие статус резидента территории опережающего развития; организации  осуществляющие деятельность в области информационных технологий и другие). </w:t>
            </w:r>
          </w:p>
          <w:p w:rsidR="00AF3346" w:rsidRPr="00AF3346" w:rsidRDefault="00AF3346" w:rsidP="00AF3346">
            <w:pPr>
              <w:pStyle w:val="a4"/>
              <w:shd w:val="clear" w:color="auto" w:fill="FDFDFD"/>
              <w:spacing w:before="0" w:beforeAutospacing="0" w:after="0" w:afterAutospacing="0"/>
              <w:ind w:firstLine="251"/>
              <w:jc w:val="both"/>
              <w:rPr>
                <w:rFonts w:ascii="Arial Narrow" w:hAnsi="Arial Narrow" w:cs="Tahoma"/>
                <w:color w:val="404040" w:themeColor="text1" w:themeTint="BF"/>
              </w:rPr>
            </w:pPr>
            <w:r w:rsidRPr="00AF3346">
              <w:rPr>
                <w:rFonts w:ascii="Arial Narrow" w:hAnsi="Arial Narrow" w:cs="Tahoma"/>
                <w:color w:val="404040" w:themeColor="text1" w:themeTint="BF"/>
              </w:rPr>
              <w:t>Предельная величина базы для исчисления страховых взносов на обязательное пенсионное страхование и страховых взносов на случай временной нетрудоспособности и в связи с материнством ежегодно устанавливается Правительством РФ, которая на 2019 год составляет: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9"/>
              <w:gridCol w:w="2505"/>
              <w:gridCol w:w="4880"/>
            </w:tblGrid>
            <w:tr w:rsidR="0002513D" w:rsidRPr="0002513D" w:rsidTr="008A5A64">
              <w:tc>
                <w:tcPr>
                  <w:tcW w:w="2169" w:type="dxa"/>
                </w:tcPr>
                <w:p w:rsidR="0041611C" w:rsidRPr="0002513D" w:rsidRDefault="0041611C" w:rsidP="008A5A64">
                  <w:pPr>
                    <w:jc w:val="center"/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02513D">
                    <w:rPr>
                      <w:rFonts w:ascii="Arial Narrow" w:hAnsi="Arial Narrow" w:cs="Tahoma"/>
                      <w:color w:val="404040" w:themeColor="text1" w:themeTint="BF"/>
                      <w:sz w:val="24"/>
                      <w:szCs w:val="24"/>
                      <w:shd w:val="clear" w:color="auto" w:fill="FDFDFD"/>
                    </w:rPr>
                    <w:t>Период</w:t>
                  </w:r>
                </w:p>
              </w:tc>
              <w:tc>
                <w:tcPr>
                  <w:tcW w:w="2505" w:type="dxa"/>
                </w:tcPr>
                <w:p w:rsidR="0041611C" w:rsidRPr="0002513D" w:rsidRDefault="0041611C" w:rsidP="008A5A64">
                  <w:pPr>
                    <w:jc w:val="center"/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02513D">
                    <w:rPr>
                      <w:rFonts w:ascii="Arial Narrow" w:hAnsi="Arial Narrow" w:cs="Tahoma"/>
                      <w:color w:val="404040" w:themeColor="text1" w:themeTint="BF"/>
                      <w:sz w:val="24"/>
                      <w:szCs w:val="24"/>
                      <w:shd w:val="clear" w:color="auto" w:fill="FDFDFD"/>
                    </w:rPr>
                    <w:t>Обязательное пенсионное страхование (ОПС)</w:t>
                  </w:r>
                </w:p>
              </w:tc>
              <w:tc>
                <w:tcPr>
                  <w:tcW w:w="4880" w:type="dxa"/>
                </w:tcPr>
                <w:p w:rsidR="0041611C" w:rsidRPr="0002513D" w:rsidRDefault="0041611C" w:rsidP="008A5A64">
                  <w:pPr>
                    <w:jc w:val="center"/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02513D">
                    <w:rPr>
                      <w:rFonts w:ascii="Arial Narrow" w:hAnsi="Arial Narrow" w:cs="Tahoma"/>
                      <w:color w:val="404040" w:themeColor="text1" w:themeTint="BF"/>
                      <w:sz w:val="24"/>
                      <w:szCs w:val="24"/>
                      <w:shd w:val="clear" w:color="auto" w:fill="FDFDFD"/>
                    </w:rPr>
                    <w:t>Обязательное социальное страхование на случай временной нетрудоспособности в связи с материнством (ОСС)</w:t>
                  </w:r>
                </w:p>
              </w:tc>
            </w:tr>
            <w:tr w:rsidR="0002513D" w:rsidRPr="0002513D" w:rsidTr="008A5A64">
              <w:tc>
                <w:tcPr>
                  <w:tcW w:w="2169" w:type="dxa"/>
                </w:tcPr>
                <w:p w:rsidR="0041611C" w:rsidRPr="0002513D" w:rsidRDefault="0041611C" w:rsidP="008A5A64">
                  <w:pPr>
                    <w:jc w:val="center"/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02513D"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2505" w:type="dxa"/>
                </w:tcPr>
                <w:p w:rsidR="0041611C" w:rsidRPr="0002513D" w:rsidRDefault="0041611C" w:rsidP="008A5A64">
                  <w:pPr>
                    <w:jc w:val="center"/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02513D"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1</w:t>
                  </w:r>
                  <w:r w:rsidR="008A5A64" w:rsidRPr="0002513D"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 </w:t>
                  </w:r>
                  <w:r w:rsidRPr="0002513D"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150</w:t>
                  </w:r>
                  <w:r w:rsidR="008A5A64" w:rsidRPr="0002513D"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 </w:t>
                  </w:r>
                  <w:r w:rsidRPr="0002513D"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000</w:t>
                  </w:r>
                  <w:r w:rsidR="008A5A64" w:rsidRPr="0002513D"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4880" w:type="dxa"/>
                </w:tcPr>
                <w:p w:rsidR="0041611C" w:rsidRPr="0002513D" w:rsidRDefault="0041611C" w:rsidP="008A5A64">
                  <w:pPr>
                    <w:jc w:val="center"/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02513D"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865</w:t>
                  </w:r>
                  <w:r w:rsidR="008A5A64" w:rsidRPr="0002513D"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 </w:t>
                  </w:r>
                  <w:r w:rsidRPr="0002513D"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000</w:t>
                  </w:r>
                  <w:r w:rsidR="008A5A64" w:rsidRPr="0002513D"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 xml:space="preserve"> руб.</w:t>
                  </w:r>
                </w:p>
              </w:tc>
            </w:tr>
          </w:tbl>
          <w:p w:rsidR="00996456" w:rsidRPr="00996456" w:rsidRDefault="00996456" w:rsidP="00996456">
            <w:pPr>
              <w:shd w:val="clear" w:color="auto" w:fill="FDFDFD"/>
              <w:ind w:firstLine="251"/>
              <w:jc w:val="both"/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</w:pPr>
            <w:r w:rsidRPr="00996456">
              <w:rPr>
                <w:rFonts w:ascii="Arial Narrow" w:hAnsi="Arial Narrow" w:cs="Tahoma"/>
                <w:color w:val="404040" w:themeColor="text1" w:themeTint="BF"/>
              </w:rPr>
              <w:t>П</w:t>
            </w:r>
            <w:r w:rsidRPr="00996456"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>лательщики страховых взносов, применяющие пониженные тарифы страховых взносов в соответствии со статьей 427 Налогового кодекса РФ, страховые взносы на обязательное пенсионное страхование по тарифу 10% с сумм выплат физическим лицам, превышающих предельную величину базы для исчисления страховых взносов по данному виду страхования, не исчисляют и не уплачивают.</w:t>
            </w:r>
          </w:p>
          <w:p w:rsidR="00996456" w:rsidRPr="00996456" w:rsidRDefault="00996456" w:rsidP="00996456">
            <w:pPr>
              <w:autoSpaceDE w:val="0"/>
              <w:autoSpaceDN w:val="0"/>
              <w:adjustRightInd w:val="0"/>
              <w:ind w:firstLine="251"/>
              <w:jc w:val="both"/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</w:pPr>
            <w:proofErr w:type="gramStart"/>
            <w:r w:rsidRPr="00996456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>Для плательщиков страховых взносов, производящих выплаты и иные вознаграждения физическим лицам, в отношении выплат и иных вознаграждений в пользу физических лиц,</w:t>
            </w:r>
            <w:r w:rsidRPr="00996456">
              <w:rPr>
                <w:rFonts w:ascii="Arial Narrow" w:hAnsi="Arial Narrow" w:cs="Arial Narrow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r w:rsidRPr="00996456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>занятых на соответствующих видах работ</w:t>
            </w:r>
            <w:r w:rsidRPr="00996456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, указанных в </w:t>
            </w:r>
            <w:hyperlink r:id="rId21" w:history="1">
              <w:r w:rsidRPr="00996456">
                <w:rPr>
                  <w:rFonts w:ascii="Arial Narrow" w:hAnsi="Arial Narrow" w:cs="Arial Narrow"/>
                  <w:color w:val="404040" w:themeColor="text1" w:themeTint="BF"/>
                  <w:sz w:val="24"/>
                  <w:szCs w:val="24"/>
                </w:rPr>
                <w:t>п. п. 1</w:t>
              </w:r>
            </w:hyperlink>
            <w:r w:rsidRPr="00996456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, </w:t>
            </w:r>
            <w:hyperlink r:id="rId22" w:history="1">
              <w:r w:rsidRPr="00996456">
                <w:rPr>
                  <w:rFonts w:ascii="Arial Narrow" w:hAnsi="Arial Narrow" w:cs="Arial Narrow"/>
                  <w:color w:val="404040" w:themeColor="text1" w:themeTint="BF"/>
                  <w:sz w:val="24"/>
                  <w:szCs w:val="24"/>
                </w:rPr>
                <w:t>2</w:t>
              </w:r>
            </w:hyperlink>
            <w:r w:rsidRPr="00996456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 - </w:t>
            </w:r>
            <w:hyperlink r:id="rId23" w:history="1">
              <w:r w:rsidRPr="00996456">
                <w:rPr>
                  <w:rFonts w:ascii="Arial Narrow" w:hAnsi="Arial Narrow" w:cs="Arial Narrow"/>
                  <w:color w:val="404040" w:themeColor="text1" w:themeTint="BF"/>
                  <w:sz w:val="24"/>
                  <w:szCs w:val="24"/>
                </w:rPr>
                <w:t>18 ч. 1 ст. 30</w:t>
              </w:r>
            </w:hyperlink>
            <w:r w:rsidRPr="00996456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 Федерального закона от 28.12.2013 N 400-ФЗ "О страховых пенсиях", применяются дополнительные тарифы страховых взносов на обязательное пенсионное страхование в соответствии со ст. 428</w:t>
            </w:r>
            <w:proofErr w:type="gramEnd"/>
            <w:r w:rsidRPr="00996456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 Налогового кодекса РФ.</w:t>
            </w:r>
          </w:p>
          <w:p w:rsidR="00616D80" w:rsidRPr="00996456" w:rsidRDefault="008A5A64" w:rsidP="00996456">
            <w:pPr>
              <w:shd w:val="clear" w:color="auto" w:fill="FDFDFD"/>
              <w:ind w:firstLine="251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996456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Организации</w:t>
            </w:r>
            <w:r w:rsidR="00616D80" w:rsidRPr="00996456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производящие выплаты в пользу физических лиц, представляют расчет по страховым взносам ежеквартально </w:t>
            </w:r>
            <w:r w:rsidR="00616D80" w:rsidRPr="00996456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30-го числа месяца, следующего за расчетным (отчетным) периодом</w:t>
            </w:r>
            <w:r w:rsidR="00616D80" w:rsidRPr="00996456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616D80" w:rsidRPr="00996456" w:rsidRDefault="008A5A64" w:rsidP="00996456">
            <w:pPr>
              <w:shd w:val="clear" w:color="auto" w:fill="FDFDFD"/>
              <w:ind w:firstLine="25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996456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В случае если</w:t>
            </w:r>
            <w:r w:rsidR="00616D80" w:rsidRPr="00996456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среднесписочная численность физических лиц, в пользу которых производятся выплаты, превышает 25 человек, расчеты по страховым взносам </w:t>
            </w:r>
            <w:r w:rsidRPr="00996456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представляются </w:t>
            </w:r>
            <w:r w:rsidR="00616D80" w:rsidRPr="00996456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в электронной форме по ТКС.</w:t>
            </w:r>
            <w:r w:rsidRPr="00996456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616D80" w:rsidRPr="00996456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Если среднесписочная численность физических лиц, в пользу которых производятся выплаты, 25 и менее человек, то расчет по страховым взносам может быть представлен как в бумажном, так и в электронном виде.</w:t>
            </w:r>
            <w:r w:rsidRPr="00996456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996456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Исчисление и уплата</w:t>
            </w:r>
            <w:r w:rsidR="00616D80" w:rsidRPr="00996456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страховых взносов</w:t>
            </w:r>
            <w:r w:rsidRPr="00996456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производится ежемесячно</w:t>
            </w:r>
            <w:r w:rsidR="00616D80" w:rsidRPr="00996456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. Срок уплаты страховых взносов </w:t>
            </w:r>
            <w:r w:rsidR="00616D80" w:rsidRPr="00996456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  <w:shd w:val="clear" w:color="auto" w:fill="FDFDFD"/>
              </w:rPr>
              <w:t>не позднее 15-го следующего календарного месяца</w:t>
            </w:r>
            <w:r w:rsidR="00616D80" w:rsidRPr="00996456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, в котором произведены выплаты в пользу физических лиц.</w:t>
            </w:r>
          </w:p>
          <w:p w:rsidR="008A5A64" w:rsidRPr="00996456" w:rsidRDefault="008A5A64" w:rsidP="00996456">
            <w:pPr>
              <w:shd w:val="clear" w:color="auto" w:fill="FDFDFD"/>
              <w:ind w:firstLine="251"/>
              <w:jc w:val="both"/>
              <w:rPr>
                <w:rFonts w:ascii="Arial Narrow" w:eastAsia="Times New Roman" w:hAnsi="Arial Narrow" w:cs="Tahoma"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996456">
              <w:rPr>
                <w:rFonts w:ascii="Arial Narrow" w:eastAsia="Times New Roman" w:hAnsi="Arial Narrow" w:cs="Tahoma"/>
                <w:bCs/>
                <w:color w:val="404040" w:themeColor="text1" w:themeTint="BF"/>
                <w:sz w:val="24"/>
                <w:szCs w:val="24"/>
                <w:lang w:eastAsia="ru-RU"/>
              </w:rPr>
              <w:t>Уплата страховых взносов и представление расчетов по страховым взносам производятся организациями, имеющими обособленные подразделения, по месту их нахождения и по месту нахождения обособленных подразделений, которые начисляют выплаты и иные вознаграждения в пользу физических лиц, за исключением организаций, имеющих обособленные подразделения за рубежом (в этом случае уплата страховых взносов и представление отчетности происходит централизованно по месту нахождения головной организации).</w:t>
            </w:r>
            <w:proofErr w:type="gramEnd"/>
          </w:p>
          <w:p w:rsidR="008A5A64" w:rsidRPr="0002513D" w:rsidRDefault="008A5A64" w:rsidP="00996456">
            <w:pPr>
              <w:shd w:val="clear" w:color="auto" w:fill="FDFDFD"/>
              <w:ind w:firstLine="251"/>
              <w:jc w:val="both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996456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В случае отсутствия у организации выплат и иных вознаграждений в пользу физических лиц в течение того или иного расчетного (отчетного) периода, плательщик обязан представить в налоговый орган расчет по страховым взносам с нулевыми показателями.</w:t>
            </w:r>
          </w:p>
        </w:tc>
        <w:tc>
          <w:tcPr>
            <w:tcW w:w="1721" w:type="dxa"/>
          </w:tcPr>
          <w:p w:rsidR="00616D80" w:rsidRPr="0002513D" w:rsidRDefault="00616D80" w:rsidP="008A5A6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Главная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8A5A64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ЮЛ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8A5A64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Организации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платят налоги – Страховые взносы за работников</w:t>
            </w:r>
          </w:p>
        </w:tc>
        <w:tc>
          <w:tcPr>
            <w:tcW w:w="2319" w:type="dxa"/>
          </w:tcPr>
          <w:p w:rsidR="00616D80" w:rsidRPr="0002513D" w:rsidRDefault="00616D80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для заполнения расчета: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«Налогоплательщик ЮЛ»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616D80" w:rsidRPr="0002513D" w:rsidRDefault="00616D80" w:rsidP="00017735">
            <w:pPr>
              <w:autoSpaceDE w:val="0"/>
              <w:autoSpaceDN w:val="0"/>
              <w:adjustRightInd w:val="0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005E" w:rsidRPr="0092005E" w:rsidTr="0067370C">
        <w:tc>
          <w:tcPr>
            <w:tcW w:w="2240" w:type="dxa"/>
          </w:tcPr>
          <w:p w:rsidR="00616D80" w:rsidRPr="0002513D" w:rsidRDefault="00616D80" w:rsidP="00F714B1">
            <w:pPr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Налоговая отчетность в случае наличия работников</w:t>
            </w:r>
          </w:p>
          <w:p w:rsidR="00616D80" w:rsidRPr="0002513D" w:rsidRDefault="00616D80" w:rsidP="00BD1276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85" w:type="dxa"/>
          </w:tcPr>
          <w:p w:rsidR="00616D80" w:rsidRPr="0002513D" w:rsidRDefault="00616D80" w:rsidP="0004429D">
            <w:pPr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Налогоплательщики</w:t>
            </w:r>
            <w:r w:rsidR="0030392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(налоговые агенты)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, осуществляющие выплаты в пользу физических лиц, обязаны представлять в налоговый орган:</w:t>
            </w:r>
          </w:p>
          <w:p w:rsidR="00616D80" w:rsidRPr="0002513D" w:rsidRDefault="00616D80" w:rsidP="0004429D">
            <w:pPr>
              <w:numPr>
                <w:ilvl w:val="0"/>
                <w:numId w:val="10"/>
              </w:numPr>
              <w:ind w:left="0"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Сведения о среднесписочной численности </w:t>
            </w:r>
            <w:r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ежегодно не позднее 20 января текущего года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(КНД 1110018)</w:t>
            </w:r>
            <w:r w:rsidR="00FA298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 В случае создания (реорганизации) организации – не позднее 20-го числа месяца, следующего за месяцем, в котором организация была создана (реорганизована).</w:t>
            </w:r>
          </w:p>
          <w:p w:rsidR="00616D80" w:rsidRPr="0002513D" w:rsidRDefault="00616D80" w:rsidP="0004429D">
            <w:pPr>
              <w:numPr>
                <w:ilvl w:val="0"/>
                <w:numId w:val="10"/>
              </w:numPr>
              <w:ind w:left="0"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Расчет сумм НДФЛ, исчисленных и удержанных налоговым агентом за первый квартал, полугодие, девять месяцев - </w:t>
            </w:r>
            <w:r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последнего дня месяца, следующего за соответствующим периодом, за год - не позднее 1 апреля года, следующего за истекшим налоговым периодом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(форма 6-НДФЛ, КНД 1151099);</w:t>
            </w:r>
          </w:p>
          <w:p w:rsidR="00616D80" w:rsidRPr="0002513D" w:rsidRDefault="00616D80" w:rsidP="0004429D">
            <w:pPr>
              <w:numPr>
                <w:ilvl w:val="0"/>
                <w:numId w:val="10"/>
              </w:numPr>
              <w:ind w:left="0"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Сведения по форме 2-НДФЛ ежегодно </w:t>
            </w:r>
            <w:r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1 апреля года, следующего за истекшим налоговым периодом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(форма 2-НДФЛ, КНД 1151078);</w:t>
            </w:r>
          </w:p>
          <w:p w:rsidR="00616D80" w:rsidRPr="0002513D" w:rsidRDefault="00616D80" w:rsidP="0004429D">
            <w:pPr>
              <w:numPr>
                <w:ilvl w:val="0"/>
                <w:numId w:val="10"/>
              </w:numPr>
              <w:ind w:left="0"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Расчет по страховым взносам </w:t>
            </w:r>
            <w:r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30-го числа месяца, следующего за расчетным (отчетным) периодом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(КНД 1151111).</w:t>
            </w:r>
          </w:p>
        </w:tc>
        <w:tc>
          <w:tcPr>
            <w:tcW w:w="1721" w:type="dxa"/>
          </w:tcPr>
          <w:p w:rsidR="00616D80" w:rsidRPr="0002513D" w:rsidRDefault="00616D80" w:rsidP="00BD1276">
            <w:pPr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Налогообложение в Российской Федерации - Представление налоговой и бухгалтерской отчетности</w:t>
            </w:r>
          </w:p>
        </w:tc>
        <w:tc>
          <w:tcPr>
            <w:tcW w:w="2319" w:type="dxa"/>
          </w:tcPr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для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заполнения декларации (расчета):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«Налогоплательщик ЮЛ»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val="en-US" w:eastAsia="ru-RU"/>
              </w:rPr>
              <w:t>Tester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»</w:t>
            </w:r>
          </w:p>
          <w:p w:rsidR="00616D80" w:rsidRPr="0002513D" w:rsidRDefault="00616D80" w:rsidP="00017735">
            <w:pPr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92005E" w:rsidRPr="0092005E" w:rsidTr="0067370C">
        <w:tc>
          <w:tcPr>
            <w:tcW w:w="2240" w:type="dxa"/>
          </w:tcPr>
          <w:p w:rsidR="00616D80" w:rsidRPr="0002513D" w:rsidRDefault="00616D80" w:rsidP="007E1DEF">
            <w:pPr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Представление налоговой отчетности в электронной форме</w:t>
            </w:r>
          </w:p>
        </w:tc>
        <w:tc>
          <w:tcPr>
            <w:tcW w:w="9785" w:type="dxa"/>
          </w:tcPr>
          <w:p w:rsidR="00616D80" w:rsidRPr="0002513D" w:rsidRDefault="00616D80" w:rsidP="00303920">
            <w:pPr>
              <w:shd w:val="clear" w:color="auto" w:fill="FFFFFF"/>
              <w:ind w:left="-32" w:firstLine="14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Style w:val="a7"/>
                <w:rFonts w:ascii="Arial Narrow" w:hAnsi="Arial Narrow" w:cs="Times New Roman"/>
                <w:b w:val="0"/>
                <w:color w:val="404040" w:themeColor="text1" w:themeTint="BF"/>
                <w:sz w:val="24"/>
                <w:szCs w:val="24"/>
              </w:rPr>
              <w:t>Преимущества данного способа представления:</w:t>
            </w:r>
          </w:p>
          <w:p w:rsidR="00616D80" w:rsidRPr="0002513D" w:rsidRDefault="00616D80" w:rsidP="00303920">
            <w:pPr>
              <w:shd w:val="clear" w:color="auto" w:fill="FFFFFF"/>
              <w:ind w:left="-32" w:firstLine="14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- Нет необходимости посещать  в налоговые органы (отчетность в режиме 24/7).</w:t>
            </w:r>
          </w:p>
          <w:p w:rsidR="00616D80" w:rsidRPr="0002513D" w:rsidRDefault="00616D80" w:rsidP="00303920">
            <w:pPr>
              <w:shd w:val="clear" w:color="auto" w:fill="FFFFFF"/>
              <w:ind w:left="-32" w:firstLine="14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- Сокращение количества технических ошибок.</w:t>
            </w:r>
          </w:p>
          <w:p w:rsidR="00616D80" w:rsidRPr="0002513D" w:rsidRDefault="00616D80" w:rsidP="00303920">
            <w:pPr>
              <w:shd w:val="clear" w:color="auto" w:fill="FFFFFF"/>
              <w:ind w:left="-32" w:firstLine="14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- Оперативность обновления форматов представления отчетности.</w:t>
            </w:r>
          </w:p>
          <w:p w:rsidR="00616D80" w:rsidRPr="0002513D" w:rsidRDefault="00616D80" w:rsidP="00303920">
            <w:pPr>
              <w:shd w:val="clear" w:color="auto" w:fill="FFFFFF"/>
              <w:ind w:left="-32" w:firstLine="14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- Гарантия подтверждения доставки документов. </w:t>
            </w:r>
          </w:p>
          <w:p w:rsidR="00616D80" w:rsidRPr="0002513D" w:rsidRDefault="00616D80" w:rsidP="00303920">
            <w:pPr>
              <w:shd w:val="clear" w:color="auto" w:fill="FFFFFF"/>
              <w:ind w:left="-32" w:firstLine="14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- Защита отчетности, представляемой в электронной форме по ТКС, от просмотра и корректировки третьими лицами;</w:t>
            </w:r>
          </w:p>
          <w:p w:rsidR="00616D80" w:rsidRPr="0002513D" w:rsidRDefault="00616D80" w:rsidP="00303920">
            <w:pPr>
              <w:shd w:val="clear" w:color="auto" w:fill="FFFFFF"/>
              <w:ind w:left="-32" w:firstLine="14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- Возможность получения в электронном виде справки о состоянии расчетов с бюджетом, выписки операций по расчетам с бюджетом, перечня налоговой и бухгалтерской отчетности, представленной в налоговую инспекцию, акта сверки расчетов по налогам, сборам, пеням и штрафам, актуальных разъяснения ФНС России по налоговому законодательству, а также направление в налоговые органы запроса информационного характера.</w:t>
            </w:r>
            <w:proofErr w:type="gramEnd"/>
          </w:p>
          <w:p w:rsidR="00616D80" w:rsidRPr="0002513D" w:rsidRDefault="00616D80" w:rsidP="00303920">
            <w:pPr>
              <w:shd w:val="clear" w:color="auto" w:fill="FFFFFF"/>
              <w:ind w:left="-32" w:firstLine="14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Способ подключения:</w:t>
            </w:r>
          </w:p>
          <w:p w:rsidR="00616D80" w:rsidRPr="0002513D" w:rsidRDefault="00616D80" w:rsidP="00303920">
            <w:pPr>
              <w:shd w:val="clear" w:color="auto" w:fill="FFFFFF"/>
              <w:ind w:left="-32" w:firstLine="141"/>
              <w:jc w:val="both"/>
              <w:rPr>
                <w:rStyle w:val="a7"/>
                <w:rFonts w:ascii="Arial Narrow" w:hAnsi="Arial Narrow" w:cs="Times New Roman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Style w:val="a7"/>
                <w:rFonts w:ascii="Arial Narrow" w:hAnsi="Arial Narrow" w:cs="Times New Roman"/>
                <w:b w:val="0"/>
                <w:color w:val="404040" w:themeColor="text1" w:themeTint="BF"/>
                <w:sz w:val="24"/>
                <w:szCs w:val="24"/>
              </w:rPr>
              <w:t>- Выбираем оператора связи и заключаем с ним договор.</w:t>
            </w:r>
          </w:p>
          <w:p w:rsidR="00616D80" w:rsidRPr="0002513D" w:rsidRDefault="00616D80" w:rsidP="00303920">
            <w:pPr>
              <w:shd w:val="clear" w:color="auto" w:fill="FFFFFF"/>
              <w:ind w:left="-32" w:firstLine="141"/>
              <w:jc w:val="both"/>
              <w:rPr>
                <w:rStyle w:val="a7"/>
                <w:rFonts w:ascii="Arial Narrow" w:hAnsi="Arial Narrow" w:cs="Times New Roman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Style w:val="a7"/>
                <w:rFonts w:ascii="Arial Narrow" w:hAnsi="Arial Narrow" w:cs="Times New Roman"/>
                <w:b w:val="0"/>
                <w:color w:val="404040" w:themeColor="text1" w:themeTint="BF"/>
                <w:sz w:val="24"/>
                <w:szCs w:val="24"/>
              </w:rPr>
              <w:t>- Получаем электронную подпись.</w:t>
            </w:r>
          </w:p>
          <w:p w:rsidR="00616D80" w:rsidRPr="0002513D" w:rsidRDefault="00616D80" w:rsidP="00303920">
            <w:pPr>
              <w:shd w:val="clear" w:color="auto" w:fill="FFFFFF"/>
              <w:ind w:left="-32" w:firstLine="141"/>
              <w:jc w:val="both"/>
              <w:rPr>
                <w:rStyle w:val="a7"/>
                <w:rFonts w:ascii="Arial Narrow" w:hAnsi="Arial Narrow" w:cs="Times New Roman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Style w:val="a7"/>
                <w:rFonts w:ascii="Arial Narrow" w:hAnsi="Arial Narrow" w:cs="Times New Roman"/>
                <w:b w:val="0"/>
                <w:color w:val="404040" w:themeColor="text1" w:themeTint="BF"/>
                <w:sz w:val="24"/>
                <w:szCs w:val="24"/>
              </w:rPr>
              <w:t>- Приобретаем программное обеспечение.</w:t>
            </w:r>
          </w:p>
          <w:p w:rsidR="00616D80" w:rsidRPr="0002513D" w:rsidRDefault="00616D80" w:rsidP="00303920">
            <w:pPr>
              <w:shd w:val="clear" w:color="auto" w:fill="FFFFFF"/>
              <w:ind w:left="-32" w:firstLine="141"/>
              <w:jc w:val="both"/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Сдать налоговую и бухгалтерскую отчетность без посещения налоговой инспекции, приобретения ЭЦП и программного обеспечения можно также через пункты коллективного доступа.</w:t>
            </w:r>
          </w:p>
          <w:p w:rsidR="00616D80" w:rsidRPr="0002513D" w:rsidRDefault="00616D80" w:rsidP="00303920">
            <w:pPr>
              <w:shd w:val="clear" w:color="auto" w:fill="FFFFFF"/>
              <w:ind w:left="-32" w:firstLine="14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Перечень операторов связи и пунктов коллективного доступа спрашивайте в отделах работы с налогоплательщиками Вашей инспекции.</w:t>
            </w:r>
          </w:p>
        </w:tc>
        <w:tc>
          <w:tcPr>
            <w:tcW w:w="1721" w:type="dxa"/>
          </w:tcPr>
          <w:p w:rsidR="00616D80" w:rsidRPr="0002513D" w:rsidRDefault="00616D80" w:rsidP="00BD1276">
            <w:pPr>
              <w:shd w:val="clear" w:color="auto" w:fill="FFFFFF"/>
              <w:rPr>
                <w:rStyle w:val="a7"/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Налогообложение в Российской Федерации - Представление налоговой и бухгалтерской отчетности</w:t>
            </w:r>
          </w:p>
        </w:tc>
        <w:tc>
          <w:tcPr>
            <w:tcW w:w="2319" w:type="dxa"/>
          </w:tcPr>
          <w:p w:rsidR="00616D80" w:rsidRPr="0002513D" w:rsidRDefault="00616D80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b/>
                <w:color w:val="404040" w:themeColor="text1" w:themeTint="BF"/>
                <w:lang w:eastAsia="ru-RU"/>
              </w:rPr>
            </w:pPr>
            <w:r w:rsidRPr="0002513D">
              <w:rPr>
                <w:rStyle w:val="a7"/>
                <w:rFonts w:ascii="Arial Narrow" w:hAnsi="Arial Narrow" w:cs="Times New Roman"/>
                <w:b w:val="0"/>
                <w:color w:val="404040" w:themeColor="text1" w:themeTint="BF"/>
              </w:rPr>
              <w:t>"Представление налоговой и бухгалтерской отчетности в электронном виде"</w:t>
            </w:r>
          </w:p>
          <w:p w:rsidR="00616D80" w:rsidRPr="0002513D" w:rsidRDefault="00616D80" w:rsidP="00017735">
            <w:pPr>
              <w:shd w:val="clear" w:color="auto" w:fill="FFFFFF"/>
              <w:ind w:left="-57" w:right="-108"/>
              <w:rPr>
                <w:rStyle w:val="a7"/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2005E" w:rsidRPr="0092005E" w:rsidTr="0067370C">
        <w:tc>
          <w:tcPr>
            <w:tcW w:w="2240" w:type="dxa"/>
          </w:tcPr>
          <w:p w:rsidR="00616D80" w:rsidRPr="0002513D" w:rsidRDefault="00616D80" w:rsidP="00BD127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Применение контрольно-кассовой техники (ККТ)</w:t>
            </w:r>
          </w:p>
        </w:tc>
        <w:tc>
          <w:tcPr>
            <w:tcW w:w="9785" w:type="dxa"/>
          </w:tcPr>
          <w:p w:rsidR="0028058C" w:rsidRPr="008F09DF" w:rsidRDefault="0028058C" w:rsidP="0028058C">
            <w:pPr>
              <w:ind w:firstLine="317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8F09DF">
              <w:rPr>
                <w:rFonts w:ascii="Arial Narrow" w:hAnsi="Arial Narrow" w:cs="Times New Roman CYR"/>
                <w:color w:val="404040" w:themeColor="text1" w:themeTint="BF"/>
                <w:sz w:val="24"/>
                <w:szCs w:val="24"/>
              </w:rPr>
              <w:t xml:space="preserve">Если деятельность </w:t>
            </w:r>
            <w:r>
              <w:rPr>
                <w:rFonts w:ascii="Arial Narrow" w:hAnsi="Arial Narrow" w:cs="Times New Roman CYR"/>
                <w:color w:val="404040" w:themeColor="text1" w:themeTint="BF"/>
                <w:sz w:val="24"/>
                <w:szCs w:val="24"/>
              </w:rPr>
              <w:t>организации</w:t>
            </w:r>
            <w:r w:rsidRPr="008F09DF">
              <w:rPr>
                <w:rFonts w:ascii="Arial Narrow" w:hAnsi="Arial Narrow" w:cs="Times New Roman CYR"/>
                <w:color w:val="404040" w:themeColor="text1" w:themeTint="BF"/>
                <w:sz w:val="24"/>
                <w:szCs w:val="24"/>
              </w:rPr>
              <w:t xml:space="preserve"> связана с расчетами, осуществляемыми наличными денежными средствами и (или) в безналичном порядке за товары, работы, услуги</w:t>
            </w: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, то нужно приобрести и зарегистрировать в налоговой инспекции контрольно-кассовую технику (ККТ).</w:t>
            </w:r>
          </w:p>
          <w:p w:rsidR="0028058C" w:rsidRPr="008F09DF" w:rsidRDefault="0028058C" w:rsidP="0028058C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Для регистрации потребуются следующие документы:</w:t>
            </w:r>
          </w:p>
          <w:p w:rsidR="0028058C" w:rsidRPr="008F09DF" w:rsidRDefault="0028058C" w:rsidP="0028058C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- заявление на регистрацию;</w:t>
            </w:r>
          </w:p>
          <w:p w:rsidR="0028058C" w:rsidRPr="008F09DF" w:rsidRDefault="0028058C" w:rsidP="0028058C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- паспорт ККТ;</w:t>
            </w:r>
          </w:p>
          <w:p w:rsidR="0028058C" w:rsidRPr="008F09DF" w:rsidRDefault="0028058C" w:rsidP="0028058C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- договор на техническую поддержку.</w:t>
            </w:r>
          </w:p>
          <w:p w:rsidR="0028058C" w:rsidRPr="008F09DF" w:rsidRDefault="0028058C" w:rsidP="0028058C">
            <w:pPr>
              <w:ind w:firstLine="317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Если индивидуальный предприниматель прекратил деятельность или кассовый аппарат по какой-то причине выбыл из обращения, к примеру, сломался, его необходимо снять с учета в налоговой инспекции. </w:t>
            </w:r>
          </w:p>
          <w:p w:rsidR="0028058C" w:rsidRPr="008F09DF" w:rsidRDefault="0028058C" w:rsidP="0028058C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В налоговую инспекцию нужно представить:</w:t>
            </w:r>
          </w:p>
          <w:p w:rsidR="0028058C" w:rsidRPr="008F09DF" w:rsidRDefault="0028058C" w:rsidP="0028058C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- заявление о снятии ККТ с регистрации с указанием причины;</w:t>
            </w:r>
          </w:p>
          <w:p w:rsidR="00616D80" w:rsidRPr="0002513D" w:rsidRDefault="0028058C" w:rsidP="0028058C">
            <w:pPr>
              <w:shd w:val="clear" w:color="auto" w:fill="FDFDFD"/>
              <w:ind w:firstLine="251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- карточку регистрации ККТ.</w:t>
            </w:r>
          </w:p>
        </w:tc>
        <w:tc>
          <w:tcPr>
            <w:tcW w:w="1721" w:type="dxa"/>
          </w:tcPr>
          <w:p w:rsidR="00616D80" w:rsidRPr="0002513D" w:rsidRDefault="00616D80" w:rsidP="00337E86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 xml:space="preserve">Главная - </w:t>
            </w:r>
            <w:r w:rsidR="00337E86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ЮЛ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Контрольно-кассовая техника</w:t>
            </w:r>
          </w:p>
        </w:tc>
        <w:tc>
          <w:tcPr>
            <w:tcW w:w="2319" w:type="dxa"/>
          </w:tcPr>
          <w:p w:rsidR="00616D80" w:rsidRPr="0002513D" w:rsidRDefault="00616D80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616D80" w:rsidRPr="0002513D" w:rsidRDefault="00616D80" w:rsidP="00017735">
            <w:pPr>
              <w:ind w:left="-57" w:right="-108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</w:p>
        </w:tc>
      </w:tr>
      <w:tr w:rsidR="0092005E" w:rsidRPr="0092005E" w:rsidTr="00337E86">
        <w:trPr>
          <w:trHeight w:val="2377"/>
        </w:trPr>
        <w:tc>
          <w:tcPr>
            <w:tcW w:w="2240" w:type="dxa"/>
          </w:tcPr>
          <w:p w:rsidR="00616D80" w:rsidRPr="0002513D" w:rsidRDefault="00616D80" w:rsidP="00A1354A">
            <w:pPr>
              <w:pStyle w:val="3"/>
              <w:shd w:val="clear" w:color="auto" w:fill="FFFFFF"/>
              <w:spacing w:before="0" w:beforeAutospacing="0" w:after="0" w:afterAutospacing="0"/>
              <w:ind w:left="-74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lastRenderedPageBreak/>
              <w:t>Оформление распоряжения о переводе денежных средств (платежное поручение)</w:t>
            </w:r>
          </w:p>
          <w:p w:rsidR="00616D80" w:rsidRPr="0002513D" w:rsidRDefault="00616D80" w:rsidP="00BD1276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85" w:type="dxa"/>
          </w:tcPr>
          <w:p w:rsidR="00616D80" w:rsidRPr="0002513D" w:rsidRDefault="00616D80" w:rsidP="006D227E">
            <w:pPr>
              <w:ind w:firstLine="317"/>
              <w:jc w:val="both"/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shd w:val="clear" w:color="auto" w:fill="FDFDFD"/>
                <w:lang w:eastAsia="ru-RU"/>
              </w:rPr>
            </w:pP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Расчеты </w:t>
            </w:r>
            <w:r w:rsidR="00337E86"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организации</w:t>
            </w: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с бюджетом производятся в безналичной форме через расчетный счет. Чтобы деньги поступили по назначению, нужно правильно заполнить платежное поручение. </w:t>
            </w:r>
            <w:r w:rsidRPr="0002513D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shd w:val="clear" w:color="auto" w:fill="FDFDFD"/>
                <w:lang w:eastAsia="ru-RU"/>
              </w:rPr>
              <w:t>Говорить о том, что платежное поручение заполнено правильно, можно, если по его реквизитам однозначно идентифицируется получатель средств, плательщик, а также назначение платежа.</w:t>
            </w:r>
          </w:p>
          <w:p w:rsidR="00616D80" w:rsidRPr="0002513D" w:rsidRDefault="00616D80" w:rsidP="006D227E">
            <w:pPr>
              <w:pStyle w:val="a4"/>
              <w:shd w:val="clear" w:color="auto" w:fill="FDFDFD"/>
              <w:spacing w:before="0" w:beforeAutospacing="0" w:after="0" w:afterAutospacing="0"/>
              <w:ind w:firstLine="317"/>
              <w:jc w:val="both"/>
              <w:rPr>
                <w:rFonts w:ascii="Arial Narrow" w:hAnsi="Arial Narrow"/>
                <w:color w:val="404040" w:themeColor="text1" w:themeTint="BF"/>
              </w:rPr>
            </w:pPr>
            <w:r w:rsidRPr="0002513D">
              <w:rPr>
                <w:rFonts w:ascii="Arial Narrow" w:hAnsi="Arial Narrow"/>
                <w:color w:val="404040" w:themeColor="text1" w:themeTint="BF"/>
              </w:rPr>
              <w:t xml:space="preserve">Заполнить платежное поручение удобнее в электронном виде. В этом вам помогут сервисы сайта </w:t>
            </w:r>
            <w:hyperlink r:id="rId24" w:history="1">
              <w:r w:rsidRPr="0002513D">
                <w:rPr>
                  <w:rStyle w:val="a5"/>
                  <w:rFonts w:ascii="Arial Narrow" w:hAnsi="Arial Narrow"/>
                  <w:color w:val="404040" w:themeColor="text1" w:themeTint="BF"/>
                  <w:u w:val="none"/>
                  <w:lang w:val="en-US"/>
                </w:rPr>
                <w:t>www</w:t>
              </w:r>
              <w:r w:rsidRPr="0002513D">
                <w:rPr>
                  <w:rStyle w:val="a5"/>
                  <w:rFonts w:ascii="Arial Narrow" w:hAnsi="Arial Narrow"/>
                  <w:color w:val="404040" w:themeColor="text1" w:themeTint="BF"/>
                  <w:u w:val="none"/>
                </w:rPr>
                <w:t>.</w:t>
              </w:r>
              <w:proofErr w:type="spellStart"/>
              <w:r w:rsidRPr="0002513D">
                <w:rPr>
                  <w:rStyle w:val="a5"/>
                  <w:rFonts w:ascii="Arial Narrow" w:hAnsi="Arial Narrow"/>
                  <w:color w:val="404040" w:themeColor="text1" w:themeTint="BF"/>
                  <w:u w:val="none"/>
                  <w:lang w:val="en-US"/>
                </w:rPr>
                <w:t>nalog</w:t>
              </w:r>
              <w:proofErr w:type="spellEnd"/>
              <w:r w:rsidRPr="0002513D">
                <w:rPr>
                  <w:rStyle w:val="a5"/>
                  <w:rFonts w:ascii="Arial Narrow" w:hAnsi="Arial Narrow"/>
                  <w:color w:val="404040" w:themeColor="text1" w:themeTint="BF"/>
                  <w:u w:val="none"/>
                </w:rPr>
                <w:t>.</w:t>
              </w:r>
              <w:proofErr w:type="spellStart"/>
              <w:r w:rsidRPr="0002513D">
                <w:rPr>
                  <w:rStyle w:val="a5"/>
                  <w:rFonts w:ascii="Arial Narrow" w:hAnsi="Arial Narrow"/>
                  <w:color w:val="404040" w:themeColor="text1" w:themeTint="BF"/>
                  <w:u w:val="none"/>
                  <w:lang w:val="en-US"/>
                </w:rPr>
                <w:t>ru</w:t>
              </w:r>
              <w:proofErr w:type="spellEnd"/>
            </w:hyperlink>
            <w:r w:rsidRPr="0002513D">
              <w:rPr>
                <w:rFonts w:ascii="Arial Narrow" w:hAnsi="Arial Narrow"/>
                <w:color w:val="404040" w:themeColor="text1" w:themeTint="BF"/>
              </w:rPr>
              <w:t>, они позволят быстро и без ошибок сформировать платежный документ, автоматически определив необходимые реквизиты. Заполненное платежное поручение предоставляется в банк.</w:t>
            </w:r>
          </w:p>
          <w:p w:rsidR="00616D80" w:rsidRPr="0002513D" w:rsidRDefault="00616D80" w:rsidP="006D227E">
            <w:pPr>
              <w:pStyle w:val="a4"/>
              <w:shd w:val="clear" w:color="auto" w:fill="FDFDFD"/>
              <w:spacing w:before="0" w:beforeAutospacing="0" w:after="0" w:afterAutospacing="0"/>
              <w:ind w:firstLine="317"/>
              <w:jc w:val="both"/>
              <w:rPr>
                <w:rFonts w:ascii="Arial Narrow" w:hAnsi="Arial Narrow"/>
                <w:color w:val="404040" w:themeColor="text1" w:themeTint="BF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hd w:val="clear" w:color="auto" w:fill="FDFDFD"/>
              </w:rPr>
              <w:t>Если в платежном поручении допущена ошибка, необходимо под</w:t>
            </w:r>
            <w:r w:rsidR="00337E86" w:rsidRPr="0002513D">
              <w:rPr>
                <w:rFonts w:ascii="Arial Narrow" w:hAnsi="Arial Narrow"/>
                <w:color w:val="404040" w:themeColor="text1" w:themeTint="BF"/>
                <w:shd w:val="clear" w:color="auto" w:fill="FDFDFD"/>
              </w:rPr>
              <w:t>ать в инспекцию заявление об уто</w:t>
            </w:r>
            <w:r w:rsidRPr="0002513D">
              <w:rPr>
                <w:rFonts w:ascii="Arial Narrow" w:hAnsi="Arial Narrow"/>
                <w:color w:val="404040" w:themeColor="text1" w:themeTint="BF"/>
                <w:shd w:val="clear" w:color="auto" w:fill="FDFDFD"/>
              </w:rPr>
              <w:t>чнении платежа.</w:t>
            </w:r>
          </w:p>
        </w:tc>
        <w:tc>
          <w:tcPr>
            <w:tcW w:w="1721" w:type="dxa"/>
          </w:tcPr>
          <w:p w:rsidR="00616D80" w:rsidRPr="0002513D" w:rsidRDefault="00616D80" w:rsidP="00BD1276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2319" w:type="dxa"/>
          </w:tcPr>
          <w:p w:rsidR="00616D80" w:rsidRPr="0002513D" w:rsidRDefault="00616D80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«Заполнить платежное поручение»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«Уплата налогов, страховых взносов физических лиц»</w:t>
            </w:r>
          </w:p>
        </w:tc>
      </w:tr>
      <w:tr w:rsidR="0092005E" w:rsidRPr="0092005E" w:rsidTr="0067370C">
        <w:tc>
          <w:tcPr>
            <w:tcW w:w="2240" w:type="dxa"/>
          </w:tcPr>
          <w:p w:rsidR="00616D80" w:rsidRPr="0002513D" w:rsidRDefault="00616D80" w:rsidP="006D227E">
            <w:pPr>
              <w:pStyle w:val="3"/>
              <w:shd w:val="clear" w:color="auto" w:fill="FFFFFF"/>
              <w:spacing w:before="0" w:beforeAutospacing="0" w:after="0" w:afterAutospacing="0"/>
              <w:ind w:left="-60" w:right="-66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Задолженность</w:t>
            </w:r>
          </w:p>
        </w:tc>
        <w:tc>
          <w:tcPr>
            <w:tcW w:w="9785" w:type="dxa"/>
          </w:tcPr>
          <w:p w:rsidR="00616D80" w:rsidRPr="0002513D" w:rsidRDefault="00616D80" w:rsidP="005830E3">
            <w:pPr>
              <w:ind w:firstLine="249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Если налоги, сборы, страховые взносы не уплачены в срок, то налоговый орган принимает меры по их взысканию, например, за счет средств на счетах в банках или за счет имущества неплательщика (</w:t>
            </w:r>
            <w:r w:rsidRPr="0002513D">
              <w:rPr>
                <w:rFonts w:ascii="Arial Narrow" w:hAnsi="Arial Narrow" w:cs="Times New Roman"/>
                <w:i/>
                <w:color w:val="404040" w:themeColor="text1" w:themeTint="BF"/>
                <w:sz w:val="24"/>
                <w:szCs w:val="24"/>
                <w:shd w:val="clear" w:color="auto" w:fill="FDFDFD"/>
              </w:rPr>
              <w:t>ст. </w:t>
            </w:r>
            <w:hyperlink r:id="rId25" w:anchor="block_46" w:history="1">
              <w:r w:rsidRPr="0002513D">
                <w:rPr>
                  <w:rStyle w:val="a5"/>
                  <w:rFonts w:ascii="Arial Narrow" w:hAnsi="Arial Narrow" w:cs="Times New Roman"/>
                  <w:i/>
                  <w:color w:val="404040" w:themeColor="text1" w:themeTint="BF"/>
                  <w:sz w:val="24"/>
                  <w:szCs w:val="24"/>
                  <w:u w:val="none"/>
                  <w:shd w:val="clear" w:color="auto" w:fill="FDFDFD"/>
                </w:rPr>
                <w:t>46</w:t>
              </w:r>
            </w:hyperlink>
            <w:r w:rsidRPr="0002513D">
              <w:rPr>
                <w:rFonts w:ascii="Arial Narrow" w:hAnsi="Arial Narrow" w:cs="Times New Roman"/>
                <w:i/>
                <w:color w:val="404040" w:themeColor="text1" w:themeTint="BF"/>
                <w:sz w:val="24"/>
                <w:szCs w:val="24"/>
                <w:shd w:val="clear" w:color="auto" w:fill="FDFDFD"/>
              </w:rPr>
              <w:t>, </w:t>
            </w:r>
            <w:hyperlink r:id="rId26" w:anchor="block_47" w:history="1">
              <w:r w:rsidRPr="0002513D">
                <w:rPr>
                  <w:rStyle w:val="a5"/>
                  <w:rFonts w:ascii="Arial Narrow" w:hAnsi="Arial Narrow" w:cs="Times New Roman"/>
                  <w:i/>
                  <w:color w:val="404040" w:themeColor="text1" w:themeTint="BF"/>
                  <w:sz w:val="24"/>
                  <w:szCs w:val="24"/>
                  <w:u w:val="none"/>
                  <w:shd w:val="clear" w:color="auto" w:fill="FDFDFD"/>
                </w:rPr>
                <w:t>47</w:t>
              </w:r>
            </w:hyperlink>
            <w:r w:rsidRPr="0002513D">
              <w:rPr>
                <w:rFonts w:ascii="Arial Narrow" w:hAnsi="Arial Narrow" w:cs="Times New Roman"/>
                <w:i/>
                <w:color w:val="404040" w:themeColor="text1" w:themeTint="BF"/>
                <w:sz w:val="24"/>
                <w:szCs w:val="24"/>
                <w:shd w:val="clear" w:color="auto" w:fill="FDFDFD"/>
              </w:rPr>
              <w:t>, </w:t>
            </w:r>
            <w:hyperlink r:id="rId27" w:anchor="block_76" w:history="1">
              <w:r w:rsidRPr="0002513D">
                <w:rPr>
                  <w:rStyle w:val="a5"/>
                  <w:rFonts w:ascii="Arial Narrow" w:hAnsi="Arial Narrow" w:cs="Times New Roman"/>
                  <w:i/>
                  <w:color w:val="404040" w:themeColor="text1" w:themeTint="BF"/>
                  <w:sz w:val="24"/>
                  <w:szCs w:val="24"/>
                  <w:u w:val="none"/>
                  <w:shd w:val="clear" w:color="auto" w:fill="FDFDFD"/>
                </w:rPr>
                <w:t>76 Налогового кодекса</w:t>
              </w:r>
            </w:hyperlink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). Если же финансовое положение не позволяет погасить долг, то налоговый орган может предоставить отсрочку или рассрочку по уплате налогов, сборов, страховых взносов. Для этого должны быть основания, перечисленные в </w:t>
            </w:r>
            <w:hyperlink r:id="rId28" w:anchor="block_64" w:history="1">
              <w:r w:rsidRPr="0002513D">
                <w:rPr>
                  <w:rStyle w:val="a5"/>
                  <w:rFonts w:ascii="Arial Narrow" w:hAnsi="Arial Narrow" w:cs="Times New Roman"/>
                  <w:i/>
                  <w:color w:val="404040" w:themeColor="text1" w:themeTint="BF"/>
                  <w:sz w:val="24"/>
                  <w:szCs w:val="24"/>
                  <w:u w:val="none"/>
                  <w:shd w:val="clear" w:color="auto" w:fill="FDFDFD"/>
                </w:rPr>
                <w:t>ст. 64 Налогового кодекса</w:t>
              </w:r>
            </w:hyperlink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.</w:t>
            </w:r>
          </w:p>
        </w:tc>
        <w:tc>
          <w:tcPr>
            <w:tcW w:w="1721" w:type="dxa"/>
          </w:tcPr>
          <w:p w:rsidR="00616D80" w:rsidRPr="0002513D" w:rsidRDefault="00616D80" w:rsidP="00337E86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337E86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ЮЛ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– Наличие задолженности или переплаты</w:t>
            </w:r>
          </w:p>
        </w:tc>
        <w:tc>
          <w:tcPr>
            <w:tcW w:w="2319" w:type="dxa"/>
          </w:tcPr>
          <w:p w:rsidR="00616D80" w:rsidRPr="0002513D" w:rsidRDefault="00616D80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616D80" w:rsidRPr="0002513D" w:rsidRDefault="00616D80" w:rsidP="00017735">
            <w:pPr>
              <w:pStyle w:val="a6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«Уплата налогов, страховых взносов физических лиц»</w:t>
            </w:r>
          </w:p>
        </w:tc>
      </w:tr>
      <w:tr w:rsidR="0092005E" w:rsidRPr="0092005E" w:rsidTr="0056571A">
        <w:trPr>
          <w:trHeight w:val="167"/>
        </w:trPr>
        <w:tc>
          <w:tcPr>
            <w:tcW w:w="2240" w:type="dxa"/>
          </w:tcPr>
          <w:p w:rsidR="00616D80" w:rsidRPr="0002513D" w:rsidRDefault="00616D80" w:rsidP="00BD127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Камеральные налоговые проверки</w:t>
            </w:r>
          </w:p>
          <w:p w:rsidR="00616D80" w:rsidRPr="0002513D" w:rsidRDefault="00616D80" w:rsidP="00BD1276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85" w:type="dxa"/>
          </w:tcPr>
          <w:p w:rsidR="0028058C" w:rsidRPr="001C4CC9" w:rsidRDefault="0028058C" w:rsidP="0028058C">
            <w:pPr>
              <w:shd w:val="clear" w:color="auto" w:fill="FFFFFF"/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1C4CC9">
              <w:rPr>
                <w:rFonts w:ascii="Arial Narrow" w:eastAsia="Times New Roman" w:hAnsi="Arial Narrow" w:cs="Arial"/>
                <w:bCs/>
                <w:color w:val="404040" w:themeColor="text1" w:themeTint="BF"/>
                <w:sz w:val="24"/>
                <w:szCs w:val="24"/>
                <w:lang w:eastAsia="ru-RU"/>
              </w:rPr>
              <w:t>Камеральная налоговая проверка – </w:t>
            </w:r>
            <w:r w:rsidRPr="001C4CC9"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это проверка соблюдения законодательства о налогах и сборах на основе налоговой декларации и документов, которые налогоплательщик самостоятельно сдал в налоговую инспекцию, а также документов, которые имеются у налогового органа.</w:t>
            </w:r>
          </w:p>
          <w:p w:rsidR="0028058C" w:rsidRPr="001C4CC9" w:rsidRDefault="0028058C" w:rsidP="0028058C">
            <w:pPr>
              <w:shd w:val="clear" w:color="auto" w:fill="FFFFFF"/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1C4CC9"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Порядок проведения камеральной проверки установлен </w:t>
            </w:r>
            <w:hyperlink r:id="rId29" w:anchor="block_88" w:history="1">
              <w:r w:rsidRPr="001C4CC9">
                <w:rPr>
                  <w:rFonts w:ascii="Arial Narrow" w:eastAsia="Times New Roman" w:hAnsi="Arial Narrow" w:cs="Arial"/>
                  <w:color w:val="404040" w:themeColor="text1" w:themeTint="BF"/>
                  <w:sz w:val="24"/>
                  <w:szCs w:val="24"/>
                  <w:lang w:eastAsia="ru-RU"/>
                </w:rPr>
                <w:t>статьей 88 НК РФ</w:t>
              </w:r>
            </w:hyperlink>
            <w:r w:rsidRPr="001C4CC9"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616D80" w:rsidRPr="0002513D" w:rsidRDefault="00616D80" w:rsidP="007149FF">
            <w:pPr>
              <w:ind w:firstLine="249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721" w:type="dxa"/>
          </w:tcPr>
          <w:p w:rsidR="00616D80" w:rsidRPr="0028058C" w:rsidRDefault="00616D80" w:rsidP="0028058C">
            <w:pPr>
              <w:rPr>
                <w:rFonts w:ascii="Arial Narrow" w:hAnsi="Arial Narrow" w:cs="Times New Roman"/>
                <w:color w:val="404040" w:themeColor="text1" w:themeTint="BF"/>
                <w:sz w:val="20"/>
                <w:szCs w:val="20"/>
              </w:rPr>
            </w:pPr>
            <w:r w:rsidRPr="0028058C">
              <w:rPr>
                <w:rFonts w:ascii="Arial Narrow" w:eastAsia="Times New Roman" w:hAnsi="Arial Narrow" w:cs="Times New Roman"/>
                <w:color w:val="404040" w:themeColor="text1" w:themeTint="BF"/>
                <w:sz w:val="20"/>
                <w:szCs w:val="20"/>
                <w:lang w:eastAsia="ru-RU"/>
              </w:rPr>
              <w:t>Главная – Деятельност</w:t>
            </w:r>
            <w:proofErr w:type="gramStart"/>
            <w:r w:rsidRPr="0028058C">
              <w:rPr>
                <w:rFonts w:ascii="Arial Narrow" w:eastAsia="Times New Roman" w:hAnsi="Arial Narrow" w:cs="Times New Roman"/>
                <w:color w:val="404040" w:themeColor="text1" w:themeTint="BF"/>
                <w:sz w:val="20"/>
                <w:szCs w:val="20"/>
                <w:lang w:eastAsia="ru-RU"/>
              </w:rPr>
              <w:t>ь-</w:t>
            </w:r>
            <w:proofErr w:type="gramEnd"/>
            <w:r w:rsidRPr="0028058C">
              <w:rPr>
                <w:rFonts w:ascii="Arial Narrow" w:eastAsia="Times New Roman" w:hAnsi="Arial Narrow" w:cs="Times New Roman"/>
                <w:color w:val="404040" w:themeColor="text1" w:themeTint="BF"/>
                <w:sz w:val="20"/>
                <w:szCs w:val="20"/>
                <w:lang w:eastAsia="ru-RU"/>
              </w:rPr>
              <w:t xml:space="preserve"> Контрольная работа – Камеральные проверки</w:t>
            </w:r>
          </w:p>
        </w:tc>
        <w:tc>
          <w:tcPr>
            <w:tcW w:w="2319" w:type="dxa"/>
          </w:tcPr>
          <w:p w:rsidR="00616D80" w:rsidRPr="0002513D" w:rsidRDefault="00616D80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616D80" w:rsidRPr="0002513D" w:rsidRDefault="00616D80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«Создай свой бизнес»</w:t>
            </w:r>
          </w:p>
          <w:p w:rsidR="00616D80" w:rsidRPr="0002513D" w:rsidRDefault="00616D80" w:rsidP="00017735">
            <w:pPr>
              <w:ind w:left="-57" w:right="-108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2005E" w:rsidRPr="0092005E" w:rsidTr="0067370C">
        <w:tc>
          <w:tcPr>
            <w:tcW w:w="2240" w:type="dxa"/>
          </w:tcPr>
          <w:p w:rsidR="00616D80" w:rsidRPr="0002513D" w:rsidRDefault="00616D80" w:rsidP="007149FF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Ответственность за несвоевременное представление (непредставление) отчетности</w:t>
            </w:r>
          </w:p>
        </w:tc>
        <w:tc>
          <w:tcPr>
            <w:tcW w:w="9785" w:type="dxa"/>
          </w:tcPr>
          <w:p w:rsidR="00616D80" w:rsidRPr="0002513D" w:rsidRDefault="00616D80" w:rsidP="005767BF">
            <w:pPr>
              <w:ind w:firstLine="249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За несвоевременное представление (непредставление) отчетности в налоговый орган предусмотрена ответственность в виде наложения штрафа согласно ст. 119, 126 Налогового Кодекса РФ, в виде приостановления операций по счетам в банке и переводов электронных денежных средств согласно ст. 76 Налогового Кодекса РФ</w:t>
            </w:r>
            <w:r w:rsidR="002C03F5"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. Также непредставление отчетности в течение года может стать </w:t>
            </w:r>
            <w:r w:rsidR="0037352A"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поводом </w:t>
            </w:r>
            <w:r w:rsidR="002C03F5"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для исключения организации из ЕГРЮЛ по инициативе налогового органа.</w:t>
            </w:r>
          </w:p>
        </w:tc>
        <w:tc>
          <w:tcPr>
            <w:tcW w:w="1721" w:type="dxa"/>
          </w:tcPr>
          <w:p w:rsidR="00616D80" w:rsidRPr="0002513D" w:rsidRDefault="00616D80" w:rsidP="00E23EC7">
            <w:pPr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Главная-Документы-Налоговый кодекс</w:t>
            </w:r>
          </w:p>
        </w:tc>
        <w:tc>
          <w:tcPr>
            <w:tcW w:w="2319" w:type="dxa"/>
          </w:tcPr>
          <w:p w:rsidR="00616D80" w:rsidRPr="0002513D" w:rsidRDefault="00616D80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616D80" w:rsidRPr="0002513D" w:rsidRDefault="00616D80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«Нормативные и методические материалы ФНС России»</w:t>
            </w:r>
          </w:p>
        </w:tc>
      </w:tr>
      <w:tr w:rsidR="00462FC8" w:rsidRPr="0092005E" w:rsidTr="0067370C">
        <w:tc>
          <w:tcPr>
            <w:tcW w:w="2240" w:type="dxa"/>
          </w:tcPr>
          <w:p w:rsidR="00462FC8" w:rsidRPr="0002513D" w:rsidRDefault="00462FC8" w:rsidP="002C03F5">
            <w:pPr>
              <w:pStyle w:val="3"/>
              <w:shd w:val="clear" w:color="auto" w:fill="FFFFFF"/>
              <w:spacing w:before="0" w:beforeAutospacing="0" w:after="0" w:afterAutospacing="0" w:line="288" w:lineRule="atLeast"/>
              <w:outlineLvl w:val="2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Внесение изменений в ЕГРЮЛ</w:t>
            </w:r>
          </w:p>
          <w:p w:rsidR="00462FC8" w:rsidRPr="0002513D" w:rsidRDefault="00462FC8" w:rsidP="00BD127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85" w:type="dxa"/>
          </w:tcPr>
          <w:p w:rsidR="006F55C9" w:rsidRPr="006F55C9" w:rsidRDefault="00462FC8" w:rsidP="006F55C9">
            <w:pPr>
              <w:pStyle w:val="a4"/>
              <w:shd w:val="clear" w:color="auto" w:fill="FDFDFD"/>
              <w:spacing w:before="0" w:beforeAutospacing="0" w:after="0" w:afterAutospacing="0"/>
              <w:ind w:firstLine="393"/>
              <w:jc w:val="both"/>
              <w:rPr>
                <w:rFonts w:ascii="Arial Narrow" w:hAnsi="Arial Narrow" w:cs="Tahoma"/>
                <w:color w:val="404040" w:themeColor="text1" w:themeTint="BF"/>
              </w:rPr>
            </w:pPr>
            <w:r w:rsidRPr="006F55C9">
              <w:rPr>
                <w:rFonts w:ascii="Arial Narrow" w:hAnsi="Arial Narrow" w:cs="Tahoma"/>
                <w:color w:val="404040" w:themeColor="text1" w:themeTint="BF"/>
              </w:rPr>
              <w:t xml:space="preserve">В соответствии с п. 5 ст. 5 Федерального закона от 08.08.2001 г. № 129-ФЗ «О государственной регистрации юридических лиц и индивидуальных предпринимателей» юридическое лицо </w:t>
            </w:r>
            <w:r w:rsidRPr="006F55C9">
              <w:rPr>
                <w:rFonts w:ascii="Arial Narrow" w:hAnsi="Arial Narrow" w:cs="Tahoma"/>
                <w:b/>
                <w:color w:val="404040" w:themeColor="text1" w:themeTint="BF"/>
              </w:rPr>
              <w:t>в течение трех дней</w:t>
            </w:r>
            <w:r w:rsidRPr="006F55C9">
              <w:rPr>
                <w:rFonts w:ascii="Arial Narrow" w:hAnsi="Arial Narrow" w:cs="Tahoma"/>
                <w:color w:val="404040" w:themeColor="text1" w:themeTint="BF"/>
              </w:rPr>
              <w:t xml:space="preserve"> с момента изменения сведений, содержащихся в Едином государственном реестре, обязано сообщить об этом в регистрирующий орган по месту своего нахождения. </w:t>
            </w:r>
          </w:p>
          <w:p w:rsidR="006F55C9" w:rsidRPr="006F55C9" w:rsidRDefault="00462FC8" w:rsidP="006F55C9">
            <w:pPr>
              <w:pStyle w:val="a4"/>
              <w:shd w:val="clear" w:color="auto" w:fill="FDFDFD"/>
              <w:spacing w:before="0" w:beforeAutospacing="0" w:after="0" w:afterAutospacing="0"/>
              <w:ind w:firstLine="393"/>
              <w:jc w:val="both"/>
              <w:rPr>
                <w:rFonts w:ascii="Arial Narrow" w:hAnsi="Arial Narrow" w:cs="Tahoma"/>
                <w:color w:val="404040" w:themeColor="text1" w:themeTint="BF"/>
              </w:rPr>
            </w:pPr>
            <w:r w:rsidRPr="006F55C9">
              <w:rPr>
                <w:rFonts w:ascii="Arial Narrow" w:hAnsi="Arial Narrow" w:cs="Tahoma"/>
                <w:color w:val="404040" w:themeColor="text1" w:themeTint="BF"/>
              </w:rPr>
              <w:t>Для внесения изменений в сведения необходимо представить Заявление по форме Р14001 либо Р13001 (утв. Приказом ФНС России от 25.01.2012 N ММВ-7-6/25@).</w:t>
            </w:r>
          </w:p>
          <w:p w:rsidR="00462FC8" w:rsidRPr="006F55C9" w:rsidRDefault="00462FC8" w:rsidP="006F55C9">
            <w:pPr>
              <w:pStyle w:val="a4"/>
              <w:shd w:val="clear" w:color="auto" w:fill="FDFDFD"/>
              <w:spacing w:before="0" w:beforeAutospacing="0" w:after="0" w:afterAutospacing="0"/>
              <w:ind w:firstLine="393"/>
              <w:jc w:val="both"/>
              <w:rPr>
                <w:rFonts w:ascii="Arial Narrow" w:hAnsi="Arial Narrow" w:cs="Tahoma"/>
                <w:color w:val="404040" w:themeColor="text1" w:themeTint="BF"/>
              </w:rPr>
            </w:pPr>
            <w:r w:rsidRPr="006F55C9">
              <w:rPr>
                <w:rFonts w:ascii="Arial Narrow" w:hAnsi="Arial Narrow" w:cs="Tahoma"/>
                <w:color w:val="404040" w:themeColor="text1" w:themeTint="BF"/>
              </w:rPr>
              <w:t xml:space="preserve">Непредставление, или несвоевременное предоставление, или предоставление недостоверных сведений </w:t>
            </w:r>
            <w:proofErr w:type="gramStart"/>
            <w:r w:rsidRPr="006F55C9">
              <w:rPr>
                <w:rFonts w:ascii="Arial Narrow" w:hAnsi="Arial Narrow" w:cs="Tahoma"/>
                <w:color w:val="404040" w:themeColor="text1" w:themeTint="BF"/>
              </w:rPr>
              <w:t>о</w:t>
            </w:r>
            <w:proofErr w:type="gramEnd"/>
            <w:r w:rsidRPr="006F55C9">
              <w:rPr>
                <w:rFonts w:ascii="Arial Narrow" w:hAnsi="Arial Narrow" w:cs="Tahoma"/>
                <w:color w:val="404040" w:themeColor="text1" w:themeTint="BF"/>
              </w:rPr>
              <w:t xml:space="preserve"> </w:t>
            </w:r>
            <w:proofErr w:type="gramStart"/>
            <w:r w:rsidR="006F55C9">
              <w:rPr>
                <w:rFonts w:ascii="Arial Narrow" w:hAnsi="Arial Narrow" w:cs="Tahoma"/>
                <w:color w:val="404040" w:themeColor="text1" w:themeTint="BF"/>
              </w:rPr>
              <w:t>ЮЛ</w:t>
            </w:r>
            <w:proofErr w:type="gramEnd"/>
            <w:r w:rsidRPr="006F55C9">
              <w:rPr>
                <w:rFonts w:ascii="Arial Narrow" w:hAnsi="Arial Narrow" w:cs="Tahoma"/>
                <w:color w:val="404040" w:themeColor="text1" w:themeTint="BF"/>
              </w:rPr>
              <w:t xml:space="preserve"> в орган, осуществляющий государственную регистрацию </w:t>
            </w:r>
            <w:r w:rsidR="006F55C9">
              <w:rPr>
                <w:rFonts w:ascii="Arial Narrow" w:hAnsi="Arial Narrow" w:cs="Tahoma"/>
                <w:color w:val="404040" w:themeColor="text1" w:themeTint="BF"/>
              </w:rPr>
              <w:t>ЮЛ</w:t>
            </w:r>
            <w:r w:rsidRPr="006F55C9">
              <w:rPr>
                <w:rFonts w:ascii="Arial Narrow" w:hAnsi="Arial Narrow" w:cs="Tahoma"/>
                <w:color w:val="404040" w:themeColor="text1" w:themeTint="BF"/>
              </w:rPr>
              <w:t xml:space="preserve"> - влечет предупреждение </w:t>
            </w:r>
            <w:r w:rsidRPr="006F55C9">
              <w:rPr>
                <w:rFonts w:ascii="Arial Narrow" w:hAnsi="Arial Narrow" w:cs="Tahoma"/>
                <w:color w:val="404040" w:themeColor="text1" w:themeTint="BF"/>
              </w:rPr>
              <w:lastRenderedPageBreak/>
              <w:t>или наложение административного штрафа на должностных лиц в размере от пяти до десяти тысяч рублей (п. 3, 4 ст. 14.25 Кодекса об административных правонарушениях).</w:t>
            </w:r>
          </w:p>
          <w:p w:rsidR="00462FC8" w:rsidRPr="006F55C9" w:rsidRDefault="00462FC8" w:rsidP="006F55C9">
            <w:pPr>
              <w:pStyle w:val="a4"/>
              <w:shd w:val="clear" w:color="auto" w:fill="FDFDFD"/>
              <w:spacing w:before="0" w:beforeAutospacing="0" w:after="0" w:afterAutospacing="0"/>
              <w:ind w:firstLine="393"/>
              <w:jc w:val="both"/>
              <w:rPr>
                <w:rFonts w:ascii="Arial Narrow" w:hAnsi="Arial Narrow" w:cs="Tahoma"/>
                <w:color w:val="404040" w:themeColor="text1" w:themeTint="BF"/>
              </w:rPr>
            </w:pPr>
            <w:r w:rsidRPr="006F55C9">
              <w:rPr>
                <w:rFonts w:ascii="Arial Narrow" w:hAnsi="Arial Narrow" w:cs="Tahoma"/>
                <w:color w:val="404040" w:themeColor="text1" w:themeTint="BF"/>
              </w:rPr>
              <w:t>Документы</w:t>
            </w:r>
            <w:r w:rsidR="006F55C9">
              <w:rPr>
                <w:rFonts w:ascii="Arial Narrow" w:hAnsi="Arial Narrow" w:cs="Tahoma"/>
                <w:color w:val="404040" w:themeColor="text1" w:themeTint="BF"/>
              </w:rPr>
              <w:t xml:space="preserve"> </w:t>
            </w:r>
            <w:r w:rsidRPr="006F55C9">
              <w:rPr>
                <w:rFonts w:ascii="Arial Narrow" w:hAnsi="Arial Narrow" w:cs="Tahoma"/>
                <w:color w:val="404040" w:themeColor="text1" w:themeTint="BF"/>
              </w:rPr>
              <w:t>в регистрирующий орган могут быть поданы любым удобным для вас способом:</w:t>
            </w:r>
          </w:p>
          <w:p w:rsidR="00462FC8" w:rsidRPr="00C3416D" w:rsidRDefault="00C3416D" w:rsidP="00C3416D">
            <w:pPr>
              <w:pStyle w:val="a6"/>
              <w:numPr>
                <w:ilvl w:val="0"/>
                <w:numId w:val="28"/>
              </w:numPr>
              <w:shd w:val="clear" w:color="auto" w:fill="FDFDFD"/>
              <w:ind w:left="0" w:firstLine="393"/>
              <w:jc w:val="both"/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</w:pPr>
            <w:r w:rsidRPr="00C3416D"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>л</w:t>
            </w:r>
            <w:r w:rsidR="00462FC8" w:rsidRPr="00C3416D"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>ично</w:t>
            </w:r>
            <w:r w:rsidR="005F080C" w:rsidRPr="00C3416D"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>, через представителя по нотариально удостоверенной доверенности или по почте с объявленной ценностью и описью вложения (п</w:t>
            </w:r>
            <w:r w:rsidR="005F080C" w:rsidRPr="00C3416D">
              <w:rPr>
                <w:rFonts w:ascii="Arial Narrow" w:hAnsi="Arial Narrow" w:cs="Tahoma"/>
                <w:bCs/>
                <w:color w:val="404040" w:themeColor="text1" w:themeTint="BF"/>
                <w:sz w:val="24"/>
                <w:szCs w:val="24"/>
              </w:rPr>
              <w:t>одпись заявителя должна быть засвидетельствована нотариально)</w:t>
            </w:r>
            <w:r w:rsidR="005F080C" w:rsidRPr="00C3416D">
              <w:rPr>
                <w:rFonts w:ascii="Arial Narrow" w:hAnsi="Arial Narrow"/>
                <w:color w:val="404040" w:themeColor="text1" w:themeTint="BF"/>
              </w:rPr>
              <w:t xml:space="preserve"> в Единый регистрационный центр Забайкальского края (г. Чита, ул. </w:t>
            </w:r>
            <w:proofErr w:type="spellStart"/>
            <w:r w:rsidR="005F080C" w:rsidRPr="00C3416D">
              <w:rPr>
                <w:rFonts w:ascii="Arial Narrow" w:hAnsi="Arial Narrow"/>
                <w:color w:val="404040" w:themeColor="text1" w:themeTint="BF"/>
              </w:rPr>
              <w:t>Бутина</w:t>
            </w:r>
            <w:proofErr w:type="spellEnd"/>
            <w:r w:rsidR="005F080C" w:rsidRPr="00C3416D">
              <w:rPr>
                <w:rFonts w:ascii="Arial Narrow" w:hAnsi="Arial Narrow"/>
                <w:color w:val="404040" w:themeColor="text1" w:themeTint="BF"/>
              </w:rPr>
              <w:t>, 10)</w:t>
            </w:r>
            <w:r w:rsidR="00462FC8" w:rsidRPr="00C3416D"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>;</w:t>
            </w:r>
          </w:p>
          <w:p w:rsidR="00462FC8" w:rsidRPr="00C3416D" w:rsidRDefault="00462FC8" w:rsidP="00C3416D">
            <w:pPr>
              <w:pStyle w:val="a6"/>
              <w:numPr>
                <w:ilvl w:val="0"/>
                <w:numId w:val="28"/>
              </w:numPr>
              <w:shd w:val="clear" w:color="auto" w:fill="FDFDFD"/>
              <w:ind w:left="0" w:firstLine="393"/>
              <w:jc w:val="both"/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</w:pPr>
            <w:r w:rsidRPr="00C3416D"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>в электронном виде</w:t>
            </w:r>
            <w:r w:rsidR="005F080C" w:rsidRPr="00C3416D"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 xml:space="preserve"> через оператора связи или </w:t>
            </w:r>
            <w:r w:rsidRPr="00C3416D"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>сервис</w:t>
            </w:r>
            <w:r w:rsidR="005F080C" w:rsidRPr="00C3416D"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>ов</w:t>
            </w:r>
            <w:r w:rsidRPr="00C3416D"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 xml:space="preserve"> на сайте </w:t>
            </w:r>
            <w:hyperlink r:id="rId30" w:history="1">
              <w:r w:rsidRPr="00C3416D">
                <w:rPr>
                  <w:rStyle w:val="a5"/>
                  <w:rFonts w:ascii="Arial Narrow" w:hAnsi="Arial Narrow" w:cs="Tahoma"/>
                  <w:color w:val="404040" w:themeColor="text1" w:themeTint="BF"/>
                  <w:sz w:val="24"/>
                  <w:szCs w:val="24"/>
                  <w:lang w:val="en-US"/>
                </w:rPr>
                <w:t>www</w:t>
              </w:r>
              <w:r w:rsidRPr="00C3416D">
                <w:rPr>
                  <w:rStyle w:val="a5"/>
                  <w:rFonts w:ascii="Arial Narrow" w:hAnsi="Arial Narrow" w:cs="Tahoma"/>
                  <w:color w:val="404040" w:themeColor="text1" w:themeTint="BF"/>
                  <w:sz w:val="24"/>
                  <w:szCs w:val="24"/>
                </w:rPr>
                <w:t>.</w:t>
              </w:r>
              <w:proofErr w:type="spellStart"/>
              <w:r w:rsidRPr="00C3416D">
                <w:rPr>
                  <w:rStyle w:val="a5"/>
                  <w:rFonts w:ascii="Arial Narrow" w:hAnsi="Arial Narrow" w:cs="Tahoma"/>
                  <w:color w:val="404040" w:themeColor="text1" w:themeTint="BF"/>
                  <w:sz w:val="24"/>
                  <w:szCs w:val="24"/>
                  <w:lang w:val="en-US"/>
                </w:rPr>
                <w:t>nalog</w:t>
              </w:r>
              <w:proofErr w:type="spellEnd"/>
              <w:r w:rsidRPr="00C3416D">
                <w:rPr>
                  <w:rStyle w:val="a5"/>
                  <w:rFonts w:ascii="Arial Narrow" w:hAnsi="Arial Narrow" w:cs="Tahoma"/>
                  <w:color w:val="404040" w:themeColor="text1" w:themeTint="BF"/>
                  <w:sz w:val="24"/>
                  <w:szCs w:val="24"/>
                </w:rPr>
                <w:t>.</w:t>
              </w:r>
              <w:proofErr w:type="spellStart"/>
              <w:r w:rsidRPr="00C3416D">
                <w:rPr>
                  <w:rStyle w:val="a5"/>
                  <w:rFonts w:ascii="Arial Narrow" w:hAnsi="Arial Narrow" w:cs="Tahoma"/>
                  <w:color w:val="404040" w:themeColor="text1" w:themeTint="B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3416D" w:rsidRPr="00C3416D">
              <w:rPr>
                <w:rStyle w:val="a5"/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>;</w:t>
            </w:r>
          </w:p>
          <w:p w:rsidR="00462FC8" w:rsidRPr="00C3416D" w:rsidRDefault="00462FC8" w:rsidP="00C3416D">
            <w:pPr>
              <w:pStyle w:val="a6"/>
              <w:numPr>
                <w:ilvl w:val="0"/>
                <w:numId w:val="28"/>
              </w:numPr>
              <w:shd w:val="clear" w:color="auto" w:fill="FDFDFD"/>
              <w:ind w:left="0" w:firstLine="393"/>
              <w:jc w:val="both"/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</w:pPr>
            <w:r w:rsidRPr="00C3416D"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>через МФЦ Забайкальского края</w:t>
            </w:r>
            <w:r w:rsidR="00C3416D" w:rsidRPr="00C3416D"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>:</w:t>
            </w:r>
          </w:p>
          <w:p w:rsidR="00462FC8" w:rsidRPr="00C3416D" w:rsidRDefault="00462FC8" w:rsidP="00C3416D">
            <w:pPr>
              <w:pStyle w:val="a6"/>
              <w:numPr>
                <w:ilvl w:val="0"/>
                <w:numId w:val="28"/>
              </w:numPr>
              <w:shd w:val="clear" w:color="auto" w:fill="FDFDFD"/>
              <w:ind w:left="0" w:firstLine="393"/>
              <w:jc w:val="both"/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</w:pPr>
            <w:r w:rsidRPr="00C3416D"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>через нотариусов.</w:t>
            </w:r>
          </w:p>
          <w:p w:rsidR="00462FC8" w:rsidRPr="006F55C9" w:rsidRDefault="00462FC8" w:rsidP="006F55C9">
            <w:pPr>
              <w:pStyle w:val="a4"/>
              <w:shd w:val="clear" w:color="auto" w:fill="FDFDFD"/>
              <w:spacing w:before="0" w:beforeAutospacing="0" w:after="0" w:afterAutospacing="0"/>
              <w:ind w:firstLine="393"/>
              <w:jc w:val="both"/>
              <w:rPr>
                <w:rFonts w:ascii="Arial Narrow" w:hAnsi="Arial Narrow" w:cs="Tahoma"/>
                <w:bCs/>
                <w:color w:val="404040" w:themeColor="text1" w:themeTint="BF"/>
                <w:shd w:val="clear" w:color="auto" w:fill="FDFDFD"/>
              </w:rPr>
            </w:pPr>
            <w:r w:rsidRPr="006F55C9">
              <w:rPr>
                <w:rFonts w:ascii="Arial Narrow" w:hAnsi="Arial Narrow" w:cs="Tahoma"/>
                <w:bCs/>
                <w:color w:val="404040" w:themeColor="text1" w:themeTint="BF"/>
                <w:shd w:val="clear" w:color="auto" w:fill="FDFDFD"/>
              </w:rPr>
              <w:t>С 01.01.2019 при направлении документов для государственной регистрации в форме электронных документов, в том числе через МФЦ и нотариуса, уплачивать государственную пошлину не требуется.</w:t>
            </w:r>
          </w:p>
          <w:p w:rsidR="00462FC8" w:rsidRPr="006F55C9" w:rsidRDefault="00462FC8" w:rsidP="006F55C9">
            <w:pPr>
              <w:pStyle w:val="a4"/>
              <w:shd w:val="clear" w:color="auto" w:fill="FDFDFD"/>
              <w:spacing w:before="0" w:beforeAutospacing="0" w:after="0" w:afterAutospacing="0"/>
              <w:ind w:firstLine="393"/>
              <w:jc w:val="both"/>
              <w:rPr>
                <w:rFonts w:ascii="Arial Narrow" w:hAnsi="Arial Narrow"/>
                <w:color w:val="404040" w:themeColor="text1" w:themeTint="BF"/>
              </w:rPr>
            </w:pPr>
            <w:r w:rsidRPr="006F55C9">
              <w:rPr>
                <w:rFonts w:ascii="Arial Narrow" w:hAnsi="Arial Narrow" w:cs="Tahoma"/>
                <w:bCs/>
                <w:color w:val="404040" w:themeColor="text1" w:themeTint="BF"/>
                <w:shd w:val="clear" w:color="auto" w:fill="FDFDFD"/>
              </w:rPr>
              <w:t xml:space="preserve">В случае невнесения организацией актуальных сведений в ЕГРЮЛ </w:t>
            </w:r>
            <w:r w:rsidRPr="006F55C9">
              <w:rPr>
                <w:rFonts w:ascii="Arial Narrow" w:hAnsi="Arial Narrow" w:cs="Arial"/>
                <w:color w:val="404040" w:themeColor="text1" w:themeTint="BF"/>
                <w:shd w:val="clear" w:color="auto" w:fill="FFFFFF"/>
              </w:rPr>
              <w:t>налоговый орган  может установить факт несоответствия сведений об адресе юридического лица, учредителях или руководителе организации и на основании проведенных мероприятий внести в ЕГРЮЛ запись о недостоверности. Запись о недостоверности грозит организации исключением из ЕГРЮЛ, привлечением руководителя к административной ответственности, ограничением в участии и руководстве иным юридическим лицом, потерей деловой репутации.</w:t>
            </w:r>
          </w:p>
        </w:tc>
        <w:tc>
          <w:tcPr>
            <w:tcW w:w="1721" w:type="dxa"/>
          </w:tcPr>
          <w:p w:rsidR="00462FC8" w:rsidRPr="0002513D" w:rsidRDefault="00462FC8" w:rsidP="005F0046">
            <w:pPr>
              <w:pStyle w:val="a4"/>
              <w:shd w:val="clear" w:color="auto" w:fill="FDFDFD"/>
              <w:spacing w:before="0" w:beforeAutospacing="0" w:after="0" w:afterAutospacing="0"/>
              <w:jc w:val="both"/>
              <w:rPr>
                <w:rFonts w:ascii="Arial Narrow" w:hAnsi="Arial Narrow"/>
                <w:color w:val="404040" w:themeColor="text1" w:themeTint="BF"/>
              </w:rPr>
            </w:pPr>
            <w:r w:rsidRPr="0002513D">
              <w:rPr>
                <w:rFonts w:ascii="Arial Narrow" w:hAnsi="Arial Narrow"/>
                <w:color w:val="404040" w:themeColor="text1" w:themeTint="BF"/>
              </w:rPr>
              <w:lastRenderedPageBreak/>
              <w:t>Главная – Деятельност</w:t>
            </w:r>
            <w:proofErr w:type="gramStart"/>
            <w:r w:rsidRPr="0002513D">
              <w:rPr>
                <w:rFonts w:ascii="Arial Narrow" w:hAnsi="Arial Narrow"/>
                <w:color w:val="404040" w:themeColor="text1" w:themeTint="BF"/>
              </w:rPr>
              <w:t>ь-</w:t>
            </w:r>
            <w:proofErr w:type="gramEnd"/>
            <w:r w:rsidRPr="0002513D">
              <w:rPr>
                <w:rFonts w:ascii="Arial Narrow" w:hAnsi="Arial Narrow"/>
                <w:color w:val="404040" w:themeColor="text1" w:themeTint="BF"/>
              </w:rPr>
              <w:t xml:space="preserve">  Иные функции ФНС России – Регистрация ЮЛ и ИП</w:t>
            </w:r>
          </w:p>
        </w:tc>
        <w:tc>
          <w:tcPr>
            <w:tcW w:w="2319" w:type="dxa"/>
          </w:tcPr>
          <w:p w:rsidR="00462FC8" w:rsidRPr="0002513D" w:rsidRDefault="00462FC8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462FC8" w:rsidRPr="0002513D" w:rsidRDefault="00462FC8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«Создай свой бизнес»</w:t>
            </w:r>
          </w:p>
          <w:p w:rsidR="00462FC8" w:rsidRPr="0002513D" w:rsidRDefault="005B6C26" w:rsidP="00017735">
            <w:pPr>
              <w:pStyle w:val="a4"/>
              <w:shd w:val="clear" w:color="auto" w:fill="FDFDFD"/>
              <w:spacing w:before="0" w:beforeAutospacing="0" w:after="0" w:afterAutospacing="0"/>
              <w:ind w:left="-57" w:right="-108"/>
              <w:rPr>
                <w:rStyle w:val="a5"/>
                <w:rFonts w:ascii="Arial Narrow" w:hAnsi="Arial Narrow"/>
                <w:color w:val="404040" w:themeColor="text1" w:themeTint="BF"/>
                <w:u w:val="none"/>
              </w:rPr>
            </w:pPr>
            <w:hyperlink r:id="rId31" w:tgtFrame="_blank" w:history="1">
              <w:r w:rsidR="00462FC8" w:rsidRPr="0002513D">
                <w:rPr>
                  <w:rStyle w:val="a5"/>
                  <w:rFonts w:ascii="Arial Narrow" w:hAnsi="Arial Narrow"/>
                  <w:color w:val="404040" w:themeColor="text1" w:themeTint="BF"/>
                  <w:u w:val="none"/>
                </w:rPr>
                <w:t>«Уплата госпошлины»</w:t>
              </w:r>
            </w:hyperlink>
          </w:p>
          <w:p w:rsidR="00462FC8" w:rsidRPr="0002513D" w:rsidRDefault="00462FC8" w:rsidP="00017735">
            <w:pPr>
              <w:pStyle w:val="a4"/>
              <w:shd w:val="clear" w:color="auto" w:fill="FDFDFD"/>
              <w:spacing w:before="0" w:beforeAutospacing="0" w:after="0" w:afterAutospacing="0"/>
              <w:ind w:left="-57" w:right="-108"/>
              <w:rPr>
                <w:rStyle w:val="a5"/>
                <w:rFonts w:ascii="Arial Narrow" w:hAnsi="Arial Narrow"/>
                <w:color w:val="404040" w:themeColor="text1" w:themeTint="BF"/>
                <w:u w:val="none"/>
              </w:rPr>
            </w:pPr>
            <w:r w:rsidRPr="0002513D">
              <w:rPr>
                <w:rStyle w:val="a5"/>
                <w:rFonts w:ascii="Arial Narrow" w:hAnsi="Arial Narrow"/>
                <w:color w:val="404040" w:themeColor="text1" w:themeTint="BF"/>
                <w:u w:val="none"/>
              </w:rPr>
              <w:t>«Государственная регистрация юридических лиц и индивидуальных предпринимателей»</w:t>
            </w:r>
          </w:p>
          <w:p w:rsidR="00462FC8" w:rsidRPr="0002513D" w:rsidRDefault="00462FC8" w:rsidP="00017735">
            <w:pPr>
              <w:pStyle w:val="a4"/>
              <w:shd w:val="clear" w:color="auto" w:fill="FDFDFD"/>
              <w:spacing w:before="0" w:beforeAutospacing="0" w:after="0" w:afterAutospacing="0"/>
              <w:ind w:left="-57" w:right="-108"/>
              <w:rPr>
                <w:rFonts w:ascii="Arial Narrow" w:hAnsi="Arial Narrow"/>
                <w:color w:val="404040" w:themeColor="text1" w:themeTint="BF"/>
              </w:rPr>
            </w:pPr>
            <w:r w:rsidRPr="0002513D">
              <w:rPr>
                <w:rStyle w:val="a5"/>
                <w:rFonts w:ascii="Arial Narrow" w:hAnsi="Arial Narrow"/>
                <w:color w:val="404040" w:themeColor="text1" w:themeTint="BF"/>
                <w:u w:val="none"/>
              </w:rPr>
              <w:lastRenderedPageBreak/>
              <w:t>«Проверь себя и контрагента (Сведения их ЕГРЮЛ/ЕГРИП)»</w:t>
            </w:r>
          </w:p>
        </w:tc>
      </w:tr>
      <w:tr w:rsidR="00462FC8" w:rsidRPr="0092005E" w:rsidTr="0067370C">
        <w:tc>
          <w:tcPr>
            <w:tcW w:w="2240" w:type="dxa"/>
          </w:tcPr>
          <w:p w:rsidR="00462FC8" w:rsidRPr="0002513D" w:rsidRDefault="00462FC8" w:rsidP="006D0A16">
            <w:pPr>
              <w:pStyle w:val="3"/>
              <w:shd w:val="clear" w:color="auto" w:fill="FFFFFF"/>
              <w:spacing w:before="0" w:beforeAutospacing="0" w:after="0" w:afterAutospacing="0" w:line="288" w:lineRule="atLeast"/>
              <w:outlineLvl w:val="2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lastRenderedPageBreak/>
              <w:t>Ликвидация юридических лиц</w:t>
            </w:r>
          </w:p>
          <w:p w:rsidR="00462FC8" w:rsidRPr="0002513D" w:rsidRDefault="00462FC8" w:rsidP="006D0A1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9785" w:type="dxa"/>
          </w:tcPr>
          <w:p w:rsidR="00462FC8" w:rsidRPr="006F55C9" w:rsidRDefault="00462FC8" w:rsidP="006F55C9">
            <w:pPr>
              <w:shd w:val="clear" w:color="auto" w:fill="FDFDFD"/>
              <w:ind w:firstLine="393"/>
              <w:jc w:val="both"/>
              <w:rPr>
                <w:rFonts w:ascii="Arial Narrow" w:hAnsi="Arial Narrow" w:cs="Tahoma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6F55C9">
              <w:rPr>
                <w:rFonts w:ascii="Arial Narrow" w:hAnsi="Arial Narrow" w:cs="Tahoma"/>
                <w:color w:val="404040" w:themeColor="text1" w:themeTint="BF"/>
                <w:sz w:val="24"/>
                <w:szCs w:val="24"/>
                <w:shd w:val="clear" w:color="auto" w:fill="FDFDFD"/>
              </w:rPr>
              <w:t>В соответствии со статьей 20 Федерального закона от 8 августа 2001 г. N 129-ФЗ «О государственной регистрации юридических лиц и индивидуальных предпринимателей» в случае принятия решения о ликвидации юридического лица в регистрирующий орган по месту нахождения ликвидируемого юридического лица представляются:</w:t>
            </w:r>
          </w:p>
          <w:p w:rsidR="00462FC8" w:rsidRPr="006F55C9" w:rsidRDefault="00462FC8" w:rsidP="006F55C9">
            <w:pPr>
              <w:shd w:val="clear" w:color="auto" w:fill="FDFDFD"/>
              <w:ind w:firstLine="393"/>
              <w:jc w:val="both"/>
              <w:rPr>
                <w:rFonts w:ascii="Arial Narrow" w:hAnsi="Arial Narrow" w:cs="Tahoma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B361E5">
              <w:rPr>
                <w:rFonts w:ascii="Arial Narrow" w:hAnsi="Arial Narrow" w:cs="Tahoma"/>
                <w:color w:val="404040" w:themeColor="text1" w:themeTint="BF"/>
                <w:sz w:val="24"/>
                <w:szCs w:val="24"/>
                <w:shd w:val="clear" w:color="auto" w:fill="FDFDFD"/>
              </w:rPr>
              <w:t>подписанное</w:t>
            </w:r>
            <w:r w:rsidRPr="006F55C9">
              <w:rPr>
                <w:rFonts w:ascii="Arial Narrow" w:hAnsi="Arial Narrow" w:cs="Tahoma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заявителем уведомление о принятии решения о ликвидации юридического лица по форме Р15001, с приложением такого решения в письменной форме;</w:t>
            </w:r>
          </w:p>
          <w:p w:rsidR="00462FC8" w:rsidRPr="006F55C9" w:rsidRDefault="00462FC8" w:rsidP="006F55C9">
            <w:pPr>
              <w:shd w:val="clear" w:color="auto" w:fill="FDFDFD"/>
              <w:ind w:firstLine="393"/>
              <w:jc w:val="both"/>
              <w:rPr>
                <w:rFonts w:ascii="Arial Narrow" w:hAnsi="Arial Narrow" w:cs="Tahoma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6F55C9">
              <w:rPr>
                <w:rFonts w:ascii="Arial Narrow" w:hAnsi="Arial Narrow" w:cs="Tahoma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подписанное заявителем уведомление о формировании ликвидационной комиссии или о назначении ликвидатора по форме </w:t>
            </w:r>
            <w:proofErr w:type="gramStart"/>
            <w:r w:rsidRPr="006F55C9">
              <w:rPr>
                <w:rFonts w:ascii="Arial Narrow" w:hAnsi="Arial Narrow" w:cs="Tahoma"/>
                <w:color w:val="404040" w:themeColor="text1" w:themeTint="BF"/>
                <w:sz w:val="24"/>
                <w:szCs w:val="24"/>
                <w:shd w:val="clear" w:color="auto" w:fill="FDFDFD"/>
              </w:rPr>
              <w:t>Р</w:t>
            </w:r>
            <w:proofErr w:type="gramEnd"/>
            <w:r w:rsidRPr="006F55C9">
              <w:rPr>
                <w:rFonts w:ascii="Arial Narrow" w:hAnsi="Arial Narrow" w:cs="Tahoma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15001;</w:t>
            </w:r>
          </w:p>
          <w:p w:rsidR="00462FC8" w:rsidRPr="006F55C9" w:rsidRDefault="00462FC8" w:rsidP="006F55C9">
            <w:pPr>
              <w:shd w:val="clear" w:color="auto" w:fill="FDFDFD"/>
              <w:ind w:firstLine="393"/>
              <w:jc w:val="both"/>
              <w:rPr>
                <w:rFonts w:ascii="Arial Narrow" w:hAnsi="Arial Narrow" w:cs="Tahoma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6F55C9">
              <w:rPr>
                <w:rFonts w:ascii="Arial Narrow" w:hAnsi="Arial Narrow" w:cs="Tahoma"/>
                <w:color w:val="404040" w:themeColor="text1" w:themeTint="BF"/>
                <w:sz w:val="24"/>
                <w:szCs w:val="24"/>
                <w:shd w:val="clear" w:color="auto" w:fill="FDFDFD"/>
              </w:rPr>
              <w:t>подписанное заявителем уведомление о составлении промежуточного ликвидационного баланса по форме, утвержденной в соответствии с Федеральным законом от 8 августа 2001 г. N 129-ФЗ.</w:t>
            </w:r>
          </w:p>
          <w:p w:rsidR="00462FC8" w:rsidRPr="006F55C9" w:rsidRDefault="00462FC8" w:rsidP="006F55C9">
            <w:pPr>
              <w:shd w:val="clear" w:color="auto" w:fill="FDFDFD"/>
              <w:ind w:firstLine="393"/>
              <w:jc w:val="both"/>
              <w:rPr>
                <w:rFonts w:ascii="Arial Narrow" w:hAnsi="Arial Narrow" w:cs="Tahoma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6F55C9">
              <w:rPr>
                <w:rFonts w:ascii="Arial Narrow" w:hAnsi="Arial Narrow" w:cs="Tahoma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Сообщение о ликвидации осуществляется в течение  3-х </w:t>
            </w:r>
            <w:bookmarkStart w:id="1" w:name="_GoBack"/>
            <w:bookmarkEnd w:id="1"/>
            <w:r w:rsidRPr="006F55C9">
              <w:rPr>
                <w:rFonts w:ascii="Arial Narrow" w:hAnsi="Arial Narrow" w:cs="Tahoma"/>
                <w:color w:val="404040" w:themeColor="text1" w:themeTint="BF"/>
                <w:sz w:val="24"/>
                <w:szCs w:val="24"/>
                <w:shd w:val="clear" w:color="auto" w:fill="FDFDFD"/>
              </w:rPr>
              <w:t>рабочих дней с момента принятия решения о ликвидации. За непредставление или несвоевременное представление сведений предусмотрена административную ответственность - ст. 14.25 КоАП РФ (предупреждение или штраф от 5 до 10 тыс. рублей).</w:t>
            </w:r>
          </w:p>
          <w:p w:rsidR="00462FC8" w:rsidRPr="006F55C9" w:rsidRDefault="00462FC8" w:rsidP="006F55C9">
            <w:pPr>
              <w:shd w:val="clear" w:color="auto" w:fill="FDFDFD"/>
              <w:ind w:firstLine="393"/>
              <w:jc w:val="both"/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6F55C9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Ликвидация юридического лица считается завершенной, а юридическое лицо - прекратившим свою деятельность</w:t>
            </w:r>
            <w:r w:rsidR="005B6C26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,</w:t>
            </w:r>
            <w:r w:rsidRPr="006F55C9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после внесения об этом записи в единый государственный реестр юридических лиц</w:t>
            </w:r>
            <w:proofErr w:type="gramEnd"/>
          </w:p>
        </w:tc>
        <w:tc>
          <w:tcPr>
            <w:tcW w:w="1721" w:type="dxa"/>
          </w:tcPr>
          <w:p w:rsidR="00462FC8" w:rsidRPr="0002513D" w:rsidRDefault="00462FC8" w:rsidP="00EC647F">
            <w:pPr>
              <w:pStyle w:val="a4"/>
              <w:shd w:val="clear" w:color="auto" w:fill="FDFDFD"/>
              <w:spacing w:before="0" w:beforeAutospacing="0" w:after="0" w:afterAutospacing="0"/>
              <w:jc w:val="both"/>
              <w:rPr>
                <w:rFonts w:ascii="Arial Narrow" w:hAnsi="Arial Narrow"/>
                <w:color w:val="404040" w:themeColor="text1" w:themeTint="BF"/>
              </w:rPr>
            </w:pPr>
            <w:r w:rsidRPr="0002513D">
              <w:rPr>
                <w:rFonts w:ascii="Arial Narrow" w:hAnsi="Arial Narrow"/>
                <w:color w:val="404040" w:themeColor="text1" w:themeTint="BF"/>
              </w:rPr>
              <w:t>Главная – Деятельност</w:t>
            </w:r>
            <w:proofErr w:type="gramStart"/>
            <w:r w:rsidRPr="0002513D">
              <w:rPr>
                <w:rFonts w:ascii="Arial Narrow" w:hAnsi="Arial Narrow"/>
                <w:color w:val="404040" w:themeColor="text1" w:themeTint="BF"/>
              </w:rPr>
              <w:t>ь-</w:t>
            </w:r>
            <w:proofErr w:type="gramEnd"/>
            <w:r w:rsidRPr="0002513D">
              <w:rPr>
                <w:rFonts w:ascii="Arial Narrow" w:hAnsi="Arial Narrow"/>
                <w:color w:val="404040" w:themeColor="text1" w:themeTint="BF"/>
              </w:rPr>
              <w:t xml:space="preserve">  Иные функции ФНС России – Регистрация ЮЛ и ИП</w:t>
            </w:r>
          </w:p>
        </w:tc>
        <w:tc>
          <w:tcPr>
            <w:tcW w:w="2319" w:type="dxa"/>
          </w:tcPr>
          <w:p w:rsidR="00462FC8" w:rsidRPr="0002513D" w:rsidRDefault="00462FC8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462FC8" w:rsidRPr="0002513D" w:rsidRDefault="00462FC8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«Создай свой бизнес»</w:t>
            </w:r>
          </w:p>
          <w:p w:rsidR="00462FC8" w:rsidRPr="0002513D" w:rsidRDefault="005B6C26" w:rsidP="00017735">
            <w:pPr>
              <w:pStyle w:val="a4"/>
              <w:shd w:val="clear" w:color="auto" w:fill="FDFDFD"/>
              <w:spacing w:before="0" w:beforeAutospacing="0" w:after="0" w:afterAutospacing="0"/>
              <w:ind w:left="-57" w:right="-108"/>
              <w:rPr>
                <w:rStyle w:val="a5"/>
                <w:rFonts w:ascii="Arial Narrow" w:hAnsi="Arial Narrow"/>
                <w:color w:val="404040" w:themeColor="text1" w:themeTint="BF"/>
                <w:u w:val="none"/>
              </w:rPr>
            </w:pPr>
            <w:hyperlink r:id="rId32" w:tgtFrame="_blank" w:history="1">
              <w:r w:rsidR="00462FC8" w:rsidRPr="0002513D">
                <w:rPr>
                  <w:rStyle w:val="a5"/>
                  <w:rFonts w:ascii="Arial Narrow" w:hAnsi="Arial Narrow"/>
                  <w:color w:val="404040" w:themeColor="text1" w:themeTint="BF"/>
                  <w:u w:val="none"/>
                </w:rPr>
                <w:t>«Уплата госпошлины»</w:t>
              </w:r>
            </w:hyperlink>
          </w:p>
          <w:p w:rsidR="00462FC8" w:rsidRPr="0002513D" w:rsidRDefault="00462FC8" w:rsidP="00017735">
            <w:pPr>
              <w:pStyle w:val="a4"/>
              <w:shd w:val="clear" w:color="auto" w:fill="FDFDFD"/>
              <w:spacing w:before="0" w:beforeAutospacing="0" w:after="0" w:afterAutospacing="0"/>
              <w:ind w:left="-57" w:right="-108"/>
              <w:rPr>
                <w:rFonts w:ascii="Arial Narrow" w:hAnsi="Arial Narrow"/>
                <w:color w:val="404040" w:themeColor="text1" w:themeTint="BF"/>
              </w:rPr>
            </w:pPr>
            <w:r w:rsidRPr="0002513D">
              <w:rPr>
                <w:rStyle w:val="a5"/>
                <w:rFonts w:ascii="Arial Narrow" w:hAnsi="Arial Narrow"/>
                <w:color w:val="404040" w:themeColor="text1" w:themeTint="BF"/>
                <w:u w:val="none"/>
              </w:rPr>
              <w:t>«Государственная регистрация юридических лиц и индивидуальных предпринимателей»</w:t>
            </w:r>
          </w:p>
        </w:tc>
      </w:tr>
    </w:tbl>
    <w:p w:rsidR="00CC587D" w:rsidRPr="0092005E" w:rsidRDefault="00CC587D" w:rsidP="0067370C"/>
    <w:sectPr w:rsidR="00CC587D" w:rsidRPr="0092005E" w:rsidSect="0056571A">
      <w:pgSz w:w="16838" w:h="11906" w:orient="landscape"/>
      <w:pgMar w:top="284" w:right="1134" w:bottom="2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549"/>
    <w:multiLevelType w:val="multilevel"/>
    <w:tmpl w:val="C4987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11C"/>
    <w:multiLevelType w:val="multilevel"/>
    <w:tmpl w:val="0B0AF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D6190"/>
    <w:multiLevelType w:val="multilevel"/>
    <w:tmpl w:val="4308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60084E"/>
    <w:multiLevelType w:val="multilevel"/>
    <w:tmpl w:val="B478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9500C"/>
    <w:multiLevelType w:val="multilevel"/>
    <w:tmpl w:val="2272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D203D4"/>
    <w:multiLevelType w:val="multilevel"/>
    <w:tmpl w:val="0772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EE2C0F"/>
    <w:multiLevelType w:val="multilevel"/>
    <w:tmpl w:val="0172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760BA9"/>
    <w:multiLevelType w:val="multilevel"/>
    <w:tmpl w:val="F0AE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A2246B"/>
    <w:multiLevelType w:val="multilevel"/>
    <w:tmpl w:val="CE8E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426B75"/>
    <w:multiLevelType w:val="hybridMultilevel"/>
    <w:tmpl w:val="71E262FE"/>
    <w:lvl w:ilvl="0" w:tplc="33A243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F3A71FA"/>
    <w:multiLevelType w:val="multilevel"/>
    <w:tmpl w:val="CA60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654E87"/>
    <w:multiLevelType w:val="hybridMultilevel"/>
    <w:tmpl w:val="A1C0ACF6"/>
    <w:lvl w:ilvl="0" w:tplc="0419000F">
      <w:start w:val="1"/>
      <w:numFmt w:val="decimal"/>
      <w:lvlText w:val="%1."/>
      <w:lvlJc w:val="left"/>
      <w:pPr>
        <w:ind w:left="971" w:hanging="360"/>
      </w:p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2">
    <w:nsid w:val="35594A97"/>
    <w:multiLevelType w:val="hybridMultilevel"/>
    <w:tmpl w:val="C2503386"/>
    <w:lvl w:ilvl="0" w:tplc="7A8CBF1A">
      <w:start w:val="865"/>
      <w:numFmt w:val="bullet"/>
      <w:lvlText w:val="-"/>
      <w:lvlJc w:val="left"/>
      <w:pPr>
        <w:ind w:left="960" w:hanging="360"/>
      </w:pPr>
      <w:rPr>
        <w:rFonts w:ascii="Arial Narrow" w:eastAsiaTheme="minorHAnsi" w:hAnsi="Arial Narrow" w:cs="Tahoma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39983CCB"/>
    <w:multiLevelType w:val="multilevel"/>
    <w:tmpl w:val="F56E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525268"/>
    <w:multiLevelType w:val="multilevel"/>
    <w:tmpl w:val="5990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86B70A9"/>
    <w:multiLevelType w:val="hybridMultilevel"/>
    <w:tmpl w:val="E1C85712"/>
    <w:lvl w:ilvl="0" w:tplc="C8725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210C6"/>
    <w:multiLevelType w:val="multilevel"/>
    <w:tmpl w:val="8098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16C72B7"/>
    <w:multiLevelType w:val="hybridMultilevel"/>
    <w:tmpl w:val="6862ECAE"/>
    <w:lvl w:ilvl="0" w:tplc="BE3A2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B0C85"/>
    <w:multiLevelType w:val="hybridMultilevel"/>
    <w:tmpl w:val="D3A29DDC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9">
    <w:nsid w:val="52F704A9"/>
    <w:multiLevelType w:val="multilevel"/>
    <w:tmpl w:val="E932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54214A7"/>
    <w:multiLevelType w:val="multilevel"/>
    <w:tmpl w:val="0A9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60D00C8"/>
    <w:multiLevelType w:val="multilevel"/>
    <w:tmpl w:val="373E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ADC74EA"/>
    <w:multiLevelType w:val="multilevel"/>
    <w:tmpl w:val="F940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C8E72D3"/>
    <w:multiLevelType w:val="multilevel"/>
    <w:tmpl w:val="ABDE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0DB787A"/>
    <w:multiLevelType w:val="hybridMultilevel"/>
    <w:tmpl w:val="9632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F2FDD"/>
    <w:multiLevelType w:val="multilevel"/>
    <w:tmpl w:val="C2C2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DEA0C1B"/>
    <w:multiLevelType w:val="multilevel"/>
    <w:tmpl w:val="219E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DF03A11"/>
    <w:multiLevelType w:val="multilevel"/>
    <w:tmpl w:val="9E4C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2"/>
  </w:num>
  <w:num w:numId="5">
    <w:abstractNumId w:val="24"/>
  </w:num>
  <w:num w:numId="6">
    <w:abstractNumId w:val="1"/>
  </w:num>
  <w:num w:numId="7">
    <w:abstractNumId w:val="21"/>
  </w:num>
  <w:num w:numId="8">
    <w:abstractNumId w:val="5"/>
  </w:num>
  <w:num w:numId="9">
    <w:abstractNumId w:val="6"/>
  </w:num>
  <w:num w:numId="10">
    <w:abstractNumId w:val="9"/>
  </w:num>
  <w:num w:numId="11">
    <w:abstractNumId w:val="22"/>
  </w:num>
  <w:num w:numId="12">
    <w:abstractNumId w:val="23"/>
  </w:num>
  <w:num w:numId="13">
    <w:abstractNumId w:val="20"/>
  </w:num>
  <w:num w:numId="14">
    <w:abstractNumId w:val="13"/>
  </w:num>
  <w:num w:numId="15">
    <w:abstractNumId w:val="7"/>
  </w:num>
  <w:num w:numId="16">
    <w:abstractNumId w:val="14"/>
  </w:num>
  <w:num w:numId="17">
    <w:abstractNumId w:val="27"/>
  </w:num>
  <w:num w:numId="18">
    <w:abstractNumId w:val="0"/>
  </w:num>
  <w:num w:numId="19">
    <w:abstractNumId w:val="4"/>
  </w:num>
  <w:num w:numId="20">
    <w:abstractNumId w:val="19"/>
  </w:num>
  <w:num w:numId="21">
    <w:abstractNumId w:val="3"/>
  </w:num>
  <w:num w:numId="22">
    <w:abstractNumId w:val="16"/>
  </w:num>
  <w:num w:numId="23">
    <w:abstractNumId w:val="8"/>
  </w:num>
  <w:num w:numId="24">
    <w:abstractNumId w:val="26"/>
  </w:num>
  <w:num w:numId="25">
    <w:abstractNumId w:val="25"/>
  </w:num>
  <w:num w:numId="26">
    <w:abstractNumId w:val="12"/>
  </w:num>
  <w:num w:numId="27">
    <w:abstractNumId w:val="1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5D"/>
    <w:rsid w:val="00017735"/>
    <w:rsid w:val="0002513D"/>
    <w:rsid w:val="00040D84"/>
    <w:rsid w:val="0004429D"/>
    <w:rsid w:val="00052FF8"/>
    <w:rsid w:val="000A31DA"/>
    <w:rsid w:val="000D10B1"/>
    <w:rsid w:val="001475BD"/>
    <w:rsid w:val="00184709"/>
    <w:rsid w:val="00222E3B"/>
    <w:rsid w:val="0028058C"/>
    <w:rsid w:val="002A2B80"/>
    <w:rsid w:val="002C03F5"/>
    <w:rsid w:val="00302259"/>
    <w:rsid w:val="00303920"/>
    <w:rsid w:val="00337E86"/>
    <w:rsid w:val="00363267"/>
    <w:rsid w:val="003724A0"/>
    <w:rsid w:val="003731CE"/>
    <w:rsid w:val="0037352A"/>
    <w:rsid w:val="00374104"/>
    <w:rsid w:val="0041611C"/>
    <w:rsid w:val="00425323"/>
    <w:rsid w:val="00432386"/>
    <w:rsid w:val="00462FC8"/>
    <w:rsid w:val="00466247"/>
    <w:rsid w:val="004A45A4"/>
    <w:rsid w:val="004D3D42"/>
    <w:rsid w:val="004E2169"/>
    <w:rsid w:val="004F1E0B"/>
    <w:rsid w:val="005271B4"/>
    <w:rsid w:val="0052734C"/>
    <w:rsid w:val="005375E8"/>
    <w:rsid w:val="0055714F"/>
    <w:rsid w:val="0056571A"/>
    <w:rsid w:val="005767BF"/>
    <w:rsid w:val="00580B47"/>
    <w:rsid w:val="005830E3"/>
    <w:rsid w:val="005B5B2A"/>
    <w:rsid w:val="005B6C26"/>
    <w:rsid w:val="005D382A"/>
    <w:rsid w:val="005D5DA6"/>
    <w:rsid w:val="005E6D7A"/>
    <w:rsid w:val="005F080C"/>
    <w:rsid w:val="005F63EB"/>
    <w:rsid w:val="00616D80"/>
    <w:rsid w:val="00633BDA"/>
    <w:rsid w:val="0064621B"/>
    <w:rsid w:val="0065715F"/>
    <w:rsid w:val="0067370C"/>
    <w:rsid w:val="006B778F"/>
    <w:rsid w:val="006D0A16"/>
    <w:rsid w:val="006D227E"/>
    <w:rsid w:val="006D6B02"/>
    <w:rsid w:val="006F535D"/>
    <w:rsid w:val="006F55C9"/>
    <w:rsid w:val="006F66A7"/>
    <w:rsid w:val="007149FF"/>
    <w:rsid w:val="00716738"/>
    <w:rsid w:val="00735772"/>
    <w:rsid w:val="007514DD"/>
    <w:rsid w:val="00771539"/>
    <w:rsid w:val="007A4FFF"/>
    <w:rsid w:val="007E1DEF"/>
    <w:rsid w:val="00843936"/>
    <w:rsid w:val="008634BD"/>
    <w:rsid w:val="008A5A64"/>
    <w:rsid w:val="009032BC"/>
    <w:rsid w:val="0092005E"/>
    <w:rsid w:val="009309D0"/>
    <w:rsid w:val="00996456"/>
    <w:rsid w:val="00A026D9"/>
    <w:rsid w:val="00A05945"/>
    <w:rsid w:val="00A1354A"/>
    <w:rsid w:val="00A51199"/>
    <w:rsid w:val="00A662A8"/>
    <w:rsid w:val="00AB12B0"/>
    <w:rsid w:val="00AC4387"/>
    <w:rsid w:val="00AF3346"/>
    <w:rsid w:val="00B0106E"/>
    <w:rsid w:val="00B361E5"/>
    <w:rsid w:val="00BA1E40"/>
    <w:rsid w:val="00BA40BB"/>
    <w:rsid w:val="00BD1276"/>
    <w:rsid w:val="00BF46F6"/>
    <w:rsid w:val="00C00FD1"/>
    <w:rsid w:val="00C030A8"/>
    <w:rsid w:val="00C11885"/>
    <w:rsid w:val="00C17D76"/>
    <w:rsid w:val="00C3416D"/>
    <w:rsid w:val="00C44957"/>
    <w:rsid w:val="00C70143"/>
    <w:rsid w:val="00C76E66"/>
    <w:rsid w:val="00CA2E23"/>
    <w:rsid w:val="00CC2ED1"/>
    <w:rsid w:val="00CC587D"/>
    <w:rsid w:val="00CC6253"/>
    <w:rsid w:val="00CD6AEB"/>
    <w:rsid w:val="00CF448C"/>
    <w:rsid w:val="00D065B2"/>
    <w:rsid w:val="00D1175A"/>
    <w:rsid w:val="00D301AD"/>
    <w:rsid w:val="00D977BC"/>
    <w:rsid w:val="00DB1DD8"/>
    <w:rsid w:val="00DC1297"/>
    <w:rsid w:val="00DC4042"/>
    <w:rsid w:val="00DF1F6D"/>
    <w:rsid w:val="00E23EC7"/>
    <w:rsid w:val="00E2439B"/>
    <w:rsid w:val="00E4740A"/>
    <w:rsid w:val="00E76D90"/>
    <w:rsid w:val="00E95F57"/>
    <w:rsid w:val="00E9718B"/>
    <w:rsid w:val="00EB0BA5"/>
    <w:rsid w:val="00EC5ACC"/>
    <w:rsid w:val="00EC647F"/>
    <w:rsid w:val="00F401BE"/>
    <w:rsid w:val="00F50D30"/>
    <w:rsid w:val="00F714B1"/>
    <w:rsid w:val="00F75A67"/>
    <w:rsid w:val="00F9314B"/>
    <w:rsid w:val="00FA2980"/>
    <w:rsid w:val="00FC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59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0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026D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75E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059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arge">
    <w:name w:val="large"/>
    <w:basedOn w:val="a0"/>
    <w:rsid w:val="00A05945"/>
  </w:style>
  <w:style w:type="paragraph" w:customStyle="1" w:styleId="bigger">
    <w:name w:val="bigger"/>
    <w:basedOn w:val="a"/>
    <w:rsid w:val="004A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A45A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449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5">
    <w:name w:val="p5"/>
    <w:basedOn w:val="a"/>
    <w:rsid w:val="0064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4621B"/>
  </w:style>
  <w:style w:type="paragraph" w:styleId="a8">
    <w:name w:val="Balloon Text"/>
    <w:basedOn w:val="a"/>
    <w:link w:val="a9"/>
    <w:uiPriority w:val="99"/>
    <w:semiHidden/>
    <w:unhideWhenUsed/>
    <w:rsid w:val="0056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59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0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026D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75E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059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arge">
    <w:name w:val="large"/>
    <w:basedOn w:val="a0"/>
    <w:rsid w:val="00A05945"/>
  </w:style>
  <w:style w:type="paragraph" w:customStyle="1" w:styleId="bigger">
    <w:name w:val="bigger"/>
    <w:basedOn w:val="a"/>
    <w:rsid w:val="004A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A45A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449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5">
    <w:name w:val="p5"/>
    <w:basedOn w:val="a"/>
    <w:rsid w:val="0064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4621B"/>
  </w:style>
  <w:style w:type="paragraph" w:styleId="a8">
    <w:name w:val="Balloon Text"/>
    <w:basedOn w:val="a"/>
    <w:link w:val="a9"/>
    <w:uiPriority w:val="99"/>
    <w:semiHidden/>
    <w:unhideWhenUsed/>
    <w:rsid w:val="0056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3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2709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712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3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177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96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58A80303D88B772CBBCFEE8230A2B175C8483C85D962DC38EB8FDE19CB2D5571D165B65AA43DF5AF7DCB29E468E1B98A3E7F7C26DE7C30X" TargetMode="External"/><Relationship Id="rId18" Type="http://schemas.openxmlformats.org/officeDocument/2006/relationships/hyperlink" Target="http://nalog.garant.ru/fns/nk/8045f96675a46e450a56337fe2292827/" TargetMode="External"/><Relationship Id="rId26" Type="http://schemas.openxmlformats.org/officeDocument/2006/relationships/hyperlink" Target="http://nalog.garant.ru/fns/nk/0eef7b353fcd1e431bd36a533e32c19f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ADC8ED62413A8410AE09EF52BC1FE5C5C32053E09F99BC982E07FBCF648CB33A46816266C17C668C004D318A7966D3EF5A7A303EF0EF9DXAkAE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358A80303D88B772CBBCFEE8230A2B175C8483C85D962DC38EB8FDE19CB2D5571D165B05BA43FAAAA68DA71EB6DF8A78923637E277D36X" TargetMode="External"/><Relationship Id="rId17" Type="http://schemas.openxmlformats.org/officeDocument/2006/relationships/hyperlink" Target="http://nalog.garant.ru/fns/nk/8045f96675a46e450a56337fe2292827/" TargetMode="External"/><Relationship Id="rId25" Type="http://schemas.openxmlformats.org/officeDocument/2006/relationships/hyperlink" Target="http://nalog.garant.ru/fns/nk/363aa18e6c32ff15fa5ec3b09cbefbf6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27A21F88F888CF032469CCE5B35689900CC6A40A4A8E3A0C6C3D0DA6864F5ABBD3F099DBDBD072C746C" TargetMode="External"/><Relationship Id="rId20" Type="http://schemas.openxmlformats.org/officeDocument/2006/relationships/hyperlink" Target="consultantplus://offline/ref=E5BA5F2DDE6485B6E9AD31D362A50027D3FABA298886A280761141E3DB4E569F34746311208A4A7DA034CFF5B770B816A01CD06679F6E6bCgCC" TargetMode="External"/><Relationship Id="rId29" Type="http://schemas.openxmlformats.org/officeDocument/2006/relationships/hyperlink" Target="http://nalog.garant.ru/fns/nk/6f1c6ca78c7f356c4f502d5a4aeec0e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58A80303D88B772CBBCFEE8230A2B177C044388AD762DC38EB8FDE19CB2D5571D165B358A534FFF927DB2DAD3FEBA58D23617D38DDC9A87335X" TargetMode="External"/><Relationship Id="rId24" Type="http://schemas.openxmlformats.org/officeDocument/2006/relationships/hyperlink" Target="http://www.nalog.ru" TargetMode="External"/><Relationship Id="rId32" Type="http://schemas.openxmlformats.org/officeDocument/2006/relationships/hyperlink" Target="https://service.nalog.ru/gp.d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alog.ru/rn77/about_fts/docs/4025538/" TargetMode="External"/><Relationship Id="rId23" Type="http://schemas.openxmlformats.org/officeDocument/2006/relationships/hyperlink" Target="consultantplus://offline/ref=95ADC8ED62413A8410AE09EF52BC1FE5C5C32053E09F99BC982E07FBCF648CB33A46816266C17C648B004D318A7966D3EF5A7A303EF0EF9DXAkAE" TargetMode="External"/><Relationship Id="rId28" Type="http://schemas.openxmlformats.org/officeDocument/2006/relationships/hyperlink" Target="http://nalog.garant.ru/fns/nk/8e5cab37391b571c12c39a49736d35f9/" TargetMode="External"/><Relationship Id="rId10" Type="http://schemas.openxmlformats.org/officeDocument/2006/relationships/hyperlink" Target="consultantplus://offline/ref=B358A80303D88B772CBBCFEE8230A2B175C8493583D762DC38EB8FDE19CB2D5571D165B358A530F7F227DB2DAD3FEBA58D23617D38DDC9A87335X" TargetMode="External"/><Relationship Id="rId19" Type="http://schemas.openxmlformats.org/officeDocument/2006/relationships/hyperlink" Target="consultantplus://offline/ref=EFBAB3E368ACC1EF9B16FC3026B48B4B57FD97EA07B40E6EE6581DD461DFB9868982C3D62455EEA3B65E9E95B8B904D286324F798B0Bu0A9G" TargetMode="External"/><Relationship Id="rId31" Type="http://schemas.openxmlformats.org/officeDocument/2006/relationships/hyperlink" Target="https://service.nalog.ru/gp.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58A80303D88B772CBBCFEE8230A2B175C94A3587D462DC38EB8FDE19CB2D5571D165B358A534FFF827DB2DAD3FEBA58D23617D38DDC9A87335X" TargetMode="External"/><Relationship Id="rId14" Type="http://schemas.openxmlformats.org/officeDocument/2006/relationships/hyperlink" Target="consultantplus://offline/ref=B358A80303D88B772CBBCFEE8230A2B175C8483C85D962DC38EB8FDE19CB2D5571D165BB5AA534F5AF7DCB29E468E1B98A3E7F7C26DE7C30X" TargetMode="External"/><Relationship Id="rId22" Type="http://schemas.openxmlformats.org/officeDocument/2006/relationships/hyperlink" Target="consultantplus://offline/ref=95ADC8ED62413A8410AE09EF52BC1FE5C5C32053E09F99BC982E07FBCF648CB33A46816266C17C668F004D318A7966D3EF5A7A303EF0EF9DXAkAE" TargetMode="External"/><Relationship Id="rId27" Type="http://schemas.openxmlformats.org/officeDocument/2006/relationships/hyperlink" Target="http://nalog.garant.ru/fns/nk/ef67419dbaa01e4d228acc1d3cf42314/" TargetMode="External"/><Relationship Id="rId30" Type="http://schemas.openxmlformats.org/officeDocument/2006/relationships/hyperlink" Target="http://www.nalog.ru" TargetMode="External"/><Relationship Id="rId8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EA983-5980-4A93-89DA-AA9D27F6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9</Pages>
  <Words>4775</Words>
  <Characters>27219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Грищукова Ольга Александровна</cp:lastModifiedBy>
  <cp:revision>25</cp:revision>
  <cp:lastPrinted>2019-04-10T00:41:00Z</cp:lastPrinted>
  <dcterms:created xsi:type="dcterms:W3CDTF">2019-03-25T02:40:00Z</dcterms:created>
  <dcterms:modified xsi:type="dcterms:W3CDTF">2019-04-10T02:31:00Z</dcterms:modified>
</cp:coreProperties>
</file>